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C32D" w14:textId="77777777" w:rsidR="00030828" w:rsidRPr="00BF1759" w:rsidRDefault="00030828" w:rsidP="004F4816">
      <w:pPr>
        <w:jc w:val="center"/>
        <w:outlineLvl w:val="0"/>
        <w:rPr>
          <w:b/>
          <w:sz w:val="22"/>
          <w:szCs w:val="22"/>
        </w:rPr>
      </w:pPr>
    </w:p>
    <w:p w14:paraId="03927C14" w14:textId="77777777" w:rsidR="00774F35" w:rsidRPr="00BF1759" w:rsidRDefault="00321520" w:rsidP="00215B70">
      <w:pPr>
        <w:jc w:val="center"/>
        <w:outlineLvl w:val="0"/>
        <w:rPr>
          <w:sz w:val="22"/>
          <w:szCs w:val="22"/>
        </w:rPr>
      </w:pPr>
      <w:r>
        <w:rPr>
          <w:b/>
          <w:sz w:val="22"/>
          <w:szCs w:val="22"/>
        </w:rPr>
        <w:t xml:space="preserve">BİLGİSAYAR </w:t>
      </w:r>
      <w:r w:rsidR="00C14530" w:rsidRPr="00BF1759">
        <w:rPr>
          <w:b/>
          <w:sz w:val="22"/>
          <w:szCs w:val="22"/>
        </w:rPr>
        <w:t xml:space="preserve">ALIM </w:t>
      </w:r>
      <w:r w:rsidR="00774F35" w:rsidRPr="00BF1759">
        <w:rPr>
          <w:b/>
          <w:sz w:val="22"/>
          <w:szCs w:val="22"/>
        </w:rPr>
        <w:t>SÖZLEŞMESİ</w:t>
      </w:r>
    </w:p>
    <w:p w14:paraId="25AEBFF1" w14:textId="77777777" w:rsidR="00284447" w:rsidRPr="003E579E" w:rsidRDefault="00284447" w:rsidP="004F4816">
      <w:pPr>
        <w:jc w:val="center"/>
        <w:rPr>
          <w:b/>
          <w:sz w:val="22"/>
          <w:szCs w:val="22"/>
        </w:rPr>
      </w:pPr>
    </w:p>
    <w:p w14:paraId="3C064EA0" w14:textId="77777777" w:rsidR="00030828" w:rsidRPr="00BF1759" w:rsidRDefault="00030828" w:rsidP="004F4816">
      <w:pPr>
        <w:jc w:val="center"/>
        <w:rPr>
          <w:b/>
          <w:sz w:val="22"/>
          <w:szCs w:val="22"/>
        </w:rPr>
      </w:pPr>
    </w:p>
    <w:p w14:paraId="5903344E" w14:textId="77777777" w:rsidR="00284447" w:rsidRPr="00BF1759" w:rsidRDefault="00284447" w:rsidP="00975A4B">
      <w:pPr>
        <w:numPr>
          <w:ilvl w:val="0"/>
          <w:numId w:val="13"/>
        </w:numPr>
        <w:ind w:left="567" w:hanging="567"/>
        <w:jc w:val="both"/>
        <w:outlineLvl w:val="0"/>
        <w:rPr>
          <w:b/>
          <w:sz w:val="22"/>
          <w:szCs w:val="22"/>
        </w:rPr>
      </w:pPr>
      <w:r w:rsidRPr="00BF1759">
        <w:rPr>
          <w:b/>
          <w:sz w:val="22"/>
          <w:szCs w:val="22"/>
        </w:rPr>
        <w:t>TARAFLAR</w:t>
      </w:r>
    </w:p>
    <w:p w14:paraId="6AFA688E" w14:textId="77777777" w:rsidR="000D5C35" w:rsidRPr="00BF1759" w:rsidRDefault="000D5C35" w:rsidP="00284447">
      <w:pPr>
        <w:jc w:val="both"/>
        <w:rPr>
          <w:sz w:val="22"/>
          <w:szCs w:val="22"/>
        </w:rPr>
      </w:pPr>
    </w:p>
    <w:p w14:paraId="2389EFB9" w14:textId="67E63F93" w:rsidR="008B7A54" w:rsidRPr="00BF1759" w:rsidRDefault="008B7A54" w:rsidP="008B7A54">
      <w:pPr>
        <w:jc w:val="both"/>
        <w:outlineLvl w:val="0"/>
        <w:rPr>
          <w:color w:val="000000"/>
          <w:sz w:val="22"/>
          <w:szCs w:val="22"/>
        </w:rPr>
      </w:pPr>
      <w:r w:rsidRPr="00BF1759">
        <w:rPr>
          <w:color w:val="000000"/>
          <w:sz w:val="22"/>
          <w:szCs w:val="22"/>
        </w:rPr>
        <w:t>Bir tarafta Emniyettepe Mah. Kazım Karabekir Cad. No: 2/13 Eyüp/İstanbul adresinde mukim</w:t>
      </w:r>
      <w:r w:rsidR="009C45CA" w:rsidRPr="00BF1759">
        <w:rPr>
          <w:color w:val="000000"/>
          <w:sz w:val="22"/>
          <w:szCs w:val="22"/>
        </w:rPr>
        <w:t xml:space="preserve"> Gaziosmanpaşa Vergi Dairesi</w:t>
      </w:r>
      <w:r w:rsidR="007C6791" w:rsidRPr="00BF1759">
        <w:rPr>
          <w:color w:val="000000"/>
          <w:sz w:val="22"/>
          <w:szCs w:val="22"/>
        </w:rPr>
        <w:t>’ne</w:t>
      </w:r>
      <w:r w:rsidR="009C45CA" w:rsidRPr="00BF1759">
        <w:rPr>
          <w:color w:val="000000"/>
          <w:sz w:val="22"/>
          <w:szCs w:val="22"/>
        </w:rPr>
        <w:t xml:space="preserve"> 4810094149 </w:t>
      </w:r>
      <w:r w:rsidR="007C6791" w:rsidRPr="00BF1759">
        <w:rPr>
          <w:color w:val="000000"/>
          <w:sz w:val="22"/>
          <w:szCs w:val="22"/>
        </w:rPr>
        <w:t xml:space="preserve">Nolu </w:t>
      </w:r>
      <w:r w:rsidR="009C45CA" w:rsidRPr="00BF1759">
        <w:rPr>
          <w:color w:val="000000"/>
          <w:sz w:val="22"/>
          <w:szCs w:val="22"/>
        </w:rPr>
        <w:t xml:space="preserve">ile kayıtlı </w:t>
      </w:r>
      <w:r w:rsidRPr="00BF1759">
        <w:rPr>
          <w:color w:val="000000"/>
          <w:sz w:val="22"/>
          <w:szCs w:val="22"/>
        </w:rPr>
        <w:t>İstanbul Bilgi Üniversitesi (sözleşme içerisinde BİLGİ olarak an</w:t>
      </w:r>
      <w:r w:rsidR="00D74419" w:rsidRPr="00BF1759">
        <w:rPr>
          <w:color w:val="000000"/>
          <w:sz w:val="22"/>
          <w:szCs w:val="22"/>
        </w:rPr>
        <w:t xml:space="preserve">ılacaktır.) diğer </w:t>
      </w:r>
      <w:r w:rsidR="00FB34F1" w:rsidRPr="00BF1759">
        <w:rPr>
          <w:color w:val="000000"/>
          <w:sz w:val="22"/>
          <w:szCs w:val="22"/>
        </w:rPr>
        <w:t xml:space="preserve">tarafta </w:t>
      </w:r>
      <w:r w:rsidR="00FE7A70">
        <w:rPr>
          <w:sz w:val="22"/>
          <w:szCs w:val="22"/>
        </w:rPr>
        <w:t xml:space="preserve">……………………… ………………… …………… …………….. </w:t>
      </w:r>
      <w:r w:rsidR="00FB2615">
        <w:rPr>
          <w:sz w:val="22"/>
          <w:szCs w:val="22"/>
        </w:rPr>
        <w:t xml:space="preserve">adresinde mukim </w:t>
      </w:r>
      <w:r w:rsidR="00FE7A70">
        <w:rPr>
          <w:sz w:val="22"/>
          <w:szCs w:val="22"/>
        </w:rPr>
        <w:t xml:space="preserve">……………….. ……………….. ……………… ………………………… ………………. ……………….. …………. </w:t>
      </w:r>
      <w:r w:rsidR="00FB2615">
        <w:rPr>
          <w:sz w:val="22"/>
          <w:szCs w:val="22"/>
        </w:rPr>
        <w:t xml:space="preserve"> </w:t>
      </w:r>
      <w:r w:rsidRPr="00BF1759">
        <w:rPr>
          <w:color w:val="000000"/>
          <w:sz w:val="22"/>
          <w:szCs w:val="22"/>
        </w:rPr>
        <w:t>(sözleşme içerisinde FİRMA olarak anılacaktır) arasında aşağıdaki yazılı şartlarda sözleşme imzalanmıştır.</w:t>
      </w:r>
    </w:p>
    <w:p w14:paraId="7DBE417A" w14:textId="77777777" w:rsidR="001F313C" w:rsidRPr="00BF1759" w:rsidRDefault="001F313C" w:rsidP="00C8213C">
      <w:pPr>
        <w:jc w:val="both"/>
        <w:outlineLvl w:val="0"/>
        <w:rPr>
          <w:b/>
          <w:sz w:val="22"/>
          <w:szCs w:val="22"/>
        </w:rPr>
      </w:pPr>
    </w:p>
    <w:p w14:paraId="06E2EB25" w14:textId="77777777" w:rsidR="00780EC4" w:rsidRPr="00BF1759" w:rsidRDefault="00284447" w:rsidP="006655BA">
      <w:pPr>
        <w:numPr>
          <w:ilvl w:val="0"/>
          <w:numId w:val="13"/>
        </w:numPr>
        <w:ind w:left="567" w:hanging="567"/>
        <w:jc w:val="both"/>
        <w:outlineLvl w:val="0"/>
        <w:rPr>
          <w:b/>
          <w:sz w:val="22"/>
          <w:szCs w:val="22"/>
        </w:rPr>
      </w:pPr>
      <w:r w:rsidRPr="00BF1759">
        <w:rPr>
          <w:b/>
          <w:sz w:val="22"/>
          <w:szCs w:val="22"/>
        </w:rPr>
        <w:t>SÖZLEŞMENİN KONUSU</w:t>
      </w:r>
    </w:p>
    <w:p w14:paraId="4A63ADCD" w14:textId="77777777" w:rsidR="006655BA" w:rsidRPr="00BF1759" w:rsidRDefault="006655BA" w:rsidP="00780EC4">
      <w:pPr>
        <w:jc w:val="both"/>
        <w:outlineLvl w:val="0"/>
        <w:rPr>
          <w:color w:val="000000"/>
          <w:sz w:val="22"/>
          <w:szCs w:val="22"/>
        </w:rPr>
      </w:pPr>
    </w:p>
    <w:p w14:paraId="6D0F76A0" w14:textId="3C68D221" w:rsidR="004C2624" w:rsidRPr="00BF1759" w:rsidRDefault="002211C0" w:rsidP="00780EC4">
      <w:pPr>
        <w:jc w:val="both"/>
        <w:outlineLvl w:val="0"/>
        <w:rPr>
          <w:color w:val="000000"/>
          <w:sz w:val="22"/>
          <w:szCs w:val="22"/>
        </w:rPr>
      </w:pPr>
      <w:r w:rsidRPr="00BF1759">
        <w:rPr>
          <w:color w:val="000000"/>
          <w:sz w:val="22"/>
          <w:szCs w:val="22"/>
        </w:rPr>
        <w:t>Sözleşmenin konusu</w:t>
      </w:r>
      <w:r w:rsidR="004C2624" w:rsidRPr="00BF1759">
        <w:rPr>
          <w:color w:val="000000"/>
          <w:sz w:val="22"/>
          <w:szCs w:val="22"/>
        </w:rPr>
        <w:t>nu</w:t>
      </w:r>
      <w:r w:rsidRPr="00BF1759">
        <w:rPr>
          <w:color w:val="000000"/>
          <w:sz w:val="22"/>
          <w:szCs w:val="22"/>
        </w:rPr>
        <w:t>, BİLGİ’nin FİRMA’</w:t>
      </w:r>
      <w:r w:rsidR="00780EC4" w:rsidRPr="00BF1759">
        <w:rPr>
          <w:color w:val="000000"/>
          <w:sz w:val="22"/>
          <w:szCs w:val="22"/>
        </w:rPr>
        <w:t xml:space="preserve"> </w:t>
      </w:r>
      <w:r w:rsidRPr="00BF1759">
        <w:rPr>
          <w:color w:val="000000"/>
          <w:sz w:val="22"/>
          <w:szCs w:val="22"/>
        </w:rPr>
        <w:t xml:space="preserve">dan işbu sözleşmenin ekinde (EK-1: Ürün Teklifi) ayrıntılarıyla belirtilen </w:t>
      </w:r>
      <w:bookmarkStart w:id="0" w:name="_GoBack"/>
      <w:r w:rsidR="00CC3B31" w:rsidRPr="00BF1759">
        <w:rPr>
          <w:color w:val="000000"/>
          <w:sz w:val="22"/>
          <w:szCs w:val="22"/>
        </w:rPr>
        <w:t>“</w:t>
      </w:r>
      <w:r w:rsidR="00D524C9">
        <w:rPr>
          <w:color w:val="000000"/>
          <w:sz w:val="22"/>
          <w:szCs w:val="22"/>
        </w:rPr>
        <w:t>400</w:t>
      </w:r>
      <w:r w:rsidR="00FF7D44">
        <w:rPr>
          <w:color w:val="000000"/>
          <w:sz w:val="22"/>
          <w:szCs w:val="22"/>
        </w:rPr>
        <w:t xml:space="preserve"> Adet Bilgisayar Alımı</w:t>
      </w:r>
      <w:r w:rsidR="00CC3B31" w:rsidRPr="00BF1759">
        <w:rPr>
          <w:color w:val="000000"/>
          <w:sz w:val="22"/>
          <w:szCs w:val="22"/>
        </w:rPr>
        <w:t>”</w:t>
      </w:r>
      <w:r w:rsidR="00AD5AEE" w:rsidRPr="00BF1759">
        <w:rPr>
          <w:color w:val="000000"/>
          <w:sz w:val="22"/>
          <w:szCs w:val="22"/>
        </w:rPr>
        <w:t xml:space="preserve"> </w:t>
      </w:r>
      <w:bookmarkEnd w:id="0"/>
      <w:r w:rsidR="00AD5AEE" w:rsidRPr="00BF1759">
        <w:rPr>
          <w:color w:val="000000"/>
          <w:sz w:val="22"/>
          <w:szCs w:val="22"/>
        </w:rPr>
        <w:t>(sözleşme içerisinde ÜRÜN olarak anılacaktır</w:t>
      </w:r>
      <w:r w:rsidR="005C0327">
        <w:rPr>
          <w:color w:val="000000"/>
          <w:sz w:val="22"/>
          <w:szCs w:val="22"/>
        </w:rPr>
        <w:t>.</w:t>
      </w:r>
      <w:r w:rsidR="00AD5AEE" w:rsidRPr="00BF1759">
        <w:rPr>
          <w:color w:val="000000"/>
          <w:sz w:val="22"/>
          <w:szCs w:val="22"/>
        </w:rPr>
        <w:t>)</w:t>
      </w:r>
      <w:r w:rsidRPr="00BF1759">
        <w:rPr>
          <w:color w:val="000000"/>
          <w:sz w:val="22"/>
          <w:szCs w:val="22"/>
        </w:rPr>
        <w:t xml:space="preserve"> alımına ilişkin esasları ve tarafların karşılıklı hak ve yükümlülükleri </w:t>
      </w:r>
      <w:r w:rsidR="004C2624" w:rsidRPr="00BF1759">
        <w:rPr>
          <w:color w:val="000000"/>
          <w:sz w:val="22"/>
          <w:szCs w:val="22"/>
        </w:rPr>
        <w:t>oluşturmaktadır.</w:t>
      </w:r>
      <w:r w:rsidR="009C318F" w:rsidRPr="00BF1759">
        <w:rPr>
          <w:color w:val="000000"/>
          <w:sz w:val="22"/>
          <w:szCs w:val="22"/>
        </w:rPr>
        <w:t xml:space="preserve">       </w:t>
      </w:r>
    </w:p>
    <w:p w14:paraId="0546BA36" w14:textId="77777777" w:rsidR="002E55C2" w:rsidRPr="00BF1759" w:rsidRDefault="009C318F" w:rsidP="009C318F">
      <w:pPr>
        <w:rPr>
          <w:b/>
          <w:color w:val="0000FF"/>
          <w:sz w:val="22"/>
          <w:szCs w:val="22"/>
        </w:rPr>
      </w:pPr>
      <w:r w:rsidRPr="00BF1759">
        <w:rPr>
          <w:b/>
          <w:color w:val="0000FF"/>
          <w:sz w:val="22"/>
          <w:szCs w:val="22"/>
        </w:rPr>
        <w:t xml:space="preserve">                                                                                                                                               </w:t>
      </w:r>
    </w:p>
    <w:p w14:paraId="05625441" w14:textId="77777777" w:rsidR="007B4AB9" w:rsidRPr="003E579E" w:rsidRDefault="007B4AB9" w:rsidP="007B4AB9">
      <w:pPr>
        <w:rPr>
          <w:b/>
          <w:sz w:val="22"/>
          <w:szCs w:val="22"/>
        </w:rPr>
      </w:pPr>
      <w:r w:rsidRPr="00BF1759">
        <w:rPr>
          <w:b/>
          <w:sz w:val="22"/>
          <w:szCs w:val="22"/>
        </w:rPr>
        <w:t xml:space="preserve">3.      </w:t>
      </w:r>
      <w:r w:rsidR="00F97C34" w:rsidRPr="00BF1759">
        <w:rPr>
          <w:b/>
          <w:sz w:val="22"/>
          <w:szCs w:val="22"/>
        </w:rPr>
        <w:t xml:space="preserve">ÜRÜN </w:t>
      </w:r>
      <w:r w:rsidR="00181AEA" w:rsidRPr="00BF1759">
        <w:rPr>
          <w:b/>
          <w:sz w:val="22"/>
          <w:szCs w:val="22"/>
        </w:rPr>
        <w:t>TESLİM TARİHİ</w:t>
      </w:r>
      <w:r w:rsidRPr="00BF1759">
        <w:rPr>
          <w:b/>
          <w:sz w:val="22"/>
          <w:szCs w:val="22"/>
        </w:rPr>
        <w:t xml:space="preserve"> VE FESİH</w:t>
      </w:r>
    </w:p>
    <w:p w14:paraId="284702A7" w14:textId="77777777" w:rsidR="007B4AB9" w:rsidRPr="00BF1759" w:rsidRDefault="007B4AB9" w:rsidP="007B4AB9">
      <w:pPr>
        <w:rPr>
          <w:b/>
          <w:color w:val="0000FF"/>
          <w:sz w:val="22"/>
          <w:szCs w:val="22"/>
        </w:rPr>
      </w:pPr>
    </w:p>
    <w:p w14:paraId="473D8D9F" w14:textId="77777777" w:rsidR="006655BA" w:rsidRPr="00BF1759" w:rsidRDefault="00181AEA" w:rsidP="001B493A">
      <w:pPr>
        <w:numPr>
          <w:ilvl w:val="1"/>
          <w:numId w:val="14"/>
        </w:numPr>
        <w:ind w:left="567" w:hanging="567"/>
        <w:jc w:val="both"/>
        <w:rPr>
          <w:sz w:val="22"/>
          <w:szCs w:val="22"/>
        </w:rPr>
      </w:pPr>
      <w:r w:rsidRPr="00BF1759">
        <w:rPr>
          <w:sz w:val="22"/>
          <w:szCs w:val="22"/>
        </w:rPr>
        <w:t>İşbu sözleşme</w:t>
      </w:r>
      <w:r w:rsidR="00AD5AEE" w:rsidRPr="00BF1759">
        <w:rPr>
          <w:sz w:val="22"/>
          <w:szCs w:val="22"/>
        </w:rPr>
        <w:t>nin imza tarihinden itibaren 1 (bir) ay içerisinde, FİRMA tarafından ÜRÜN</w:t>
      </w:r>
      <w:r w:rsidR="00A662EC" w:rsidRPr="00BF1759">
        <w:rPr>
          <w:sz w:val="22"/>
          <w:szCs w:val="22"/>
        </w:rPr>
        <w:t xml:space="preserve"> BİLGİ’ye teslim edilecektir.</w:t>
      </w:r>
      <w:r w:rsidR="00AD5AEE" w:rsidRPr="00BF1759">
        <w:rPr>
          <w:sz w:val="22"/>
          <w:szCs w:val="22"/>
        </w:rPr>
        <w:t xml:space="preserve"> </w:t>
      </w:r>
    </w:p>
    <w:p w14:paraId="1F6ED525" w14:textId="77777777" w:rsidR="006655BA" w:rsidRPr="00BF1759" w:rsidRDefault="006655BA" w:rsidP="001B493A">
      <w:pPr>
        <w:ind w:left="567"/>
        <w:jc w:val="both"/>
        <w:rPr>
          <w:sz w:val="22"/>
          <w:szCs w:val="22"/>
        </w:rPr>
      </w:pPr>
    </w:p>
    <w:p w14:paraId="79F3B1BF" w14:textId="77777777" w:rsidR="007B4AB9" w:rsidRPr="00BF1759" w:rsidRDefault="00780EC4" w:rsidP="001B493A">
      <w:pPr>
        <w:numPr>
          <w:ilvl w:val="1"/>
          <w:numId w:val="14"/>
        </w:numPr>
        <w:ind w:left="567" w:hanging="567"/>
        <w:jc w:val="both"/>
        <w:rPr>
          <w:sz w:val="22"/>
          <w:szCs w:val="22"/>
        </w:rPr>
      </w:pPr>
      <w:r w:rsidRPr="00BF1759">
        <w:rPr>
          <w:sz w:val="22"/>
          <w:szCs w:val="22"/>
        </w:rPr>
        <w:t>Ü</w:t>
      </w:r>
      <w:r w:rsidR="001223CE" w:rsidRPr="00BF1759">
        <w:rPr>
          <w:sz w:val="22"/>
          <w:szCs w:val="22"/>
        </w:rPr>
        <w:t>rünün</w:t>
      </w:r>
      <w:r w:rsidR="0012125A" w:rsidRPr="00BF1759">
        <w:rPr>
          <w:sz w:val="22"/>
          <w:szCs w:val="22"/>
        </w:rPr>
        <w:t xml:space="preserve"> </w:t>
      </w:r>
      <w:r w:rsidR="007B4AB9" w:rsidRPr="00BF1759">
        <w:rPr>
          <w:sz w:val="22"/>
          <w:szCs w:val="22"/>
        </w:rPr>
        <w:t xml:space="preserve">eksik, hatalı veya ayıplı olması durumunda </w:t>
      </w:r>
      <w:r w:rsidR="00967FD9" w:rsidRPr="00BF1759">
        <w:rPr>
          <w:sz w:val="22"/>
          <w:szCs w:val="22"/>
        </w:rPr>
        <w:t>veya FİRMA’</w:t>
      </w:r>
      <w:r w:rsidR="00452673" w:rsidRPr="00BF1759">
        <w:rPr>
          <w:sz w:val="22"/>
          <w:szCs w:val="22"/>
        </w:rPr>
        <w:t xml:space="preserve"> </w:t>
      </w:r>
      <w:r w:rsidR="00967FD9" w:rsidRPr="00BF1759">
        <w:rPr>
          <w:sz w:val="22"/>
          <w:szCs w:val="22"/>
        </w:rPr>
        <w:t xml:space="preserve">nın sözleşmenin herhangi bir maddesine aykırı hareket etmesi halinde </w:t>
      </w:r>
      <w:r w:rsidR="007B4AB9" w:rsidRPr="00BF1759">
        <w:rPr>
          <w:sz w:val="22"/>
          <w:szCs w:val="22"/>
        </w:rPr>
        <w:t xml:space="preserve">BİLGİ sözleşmeyi haklı sebeple feshedebilir. </w:t>
      </w:r>
      <w:r w:rsidR="00F476D8" w:rsidRPr="00BF1759">
        <w:rPr>
          <w:sz w:val="22"/>
          <w:szCs w:val="22"/>
        </w:rPr>
        <w:t xml:space="preserve">Bu durumda FİRMA peşin ödenen </w:t>
      </w:r>
      <w:r w:rsidR="00A51A4B" w:rsidRPr="00BF1759">
        <w:rPr>
          <w:sz w:val="22"/>
          <w:szCs w:val="22"/>
        </w:rPr>
        <w:t>ürün</w:t>
      </w:r>
      <w:r w:rsidR="00F476D8" w:rsidRPr="00BF1759">
        <w:rPr>
          <w:sz w:val="22"/>
          <w:szCs w:val="22"/>
        </w:rPr>
        <w:t xml:space="preserve"> bedelini iade edecektir. Ayrıca</w:t>
      </w:r>
      <w:r w:rsidRPr="00BF1759">
        <w:rPr>
          <w:sz w:val="22"/>
          <w:szCs w:val="22"/>
        </w:rPr>
        <w:t>,</w:t>
      </w:r>
      <w:r w:rsidR="00F476D8" w:rsidRPr="00BF1759">
        <w:rPr>
          <w:sz w:val="22"/>
          <w:szCs w:val="22"/>
        </w:rPr>
        <w:t xml:space="preserve">  </w:t>
      </w:r>
      <w:r w:rsidR="007B4AB9" w:rsidRPr="00BF1759">
        <w:rPr>
          <w:sz w:val="22"/>
          <w:szCs w:val="22"/>
        </w:rPr>
        <w:t>BİLGİ’</w:t>
      </w:r>
      <w:r w:rsidR="00452673" w:rsidRPr="00BF1759">
        <w:rPr>
          <w:sz w:val="22"/>
          <w:szCs w:val="22"/>
        </w:rPr>
        <w:t xml:space="preserve"> </w:t>
      </w:r>
      <w:r w:rsidR="007B4AB9" w:rsidRPr="00BF1759">
        <w:rPr>
          <w:sz w:val="22"/>
          <w:szCs w:val="22"/>
        </w:rPr>
        <w:t xml:space="preserve">nin, </w:t>
      </w:r>
      <w:r w:rsidR="00A51A4B" w:rsidRPr="00BF1759">
        <w:rPr>
          <w:sz w:val="22"/>
          <w:szCs w:val="22"/>
        </w:rPr>
        <w:t>ürünün</w:t>
      </w:r>
      <w:r w:rsidR="007B4AB9" w:rsidRPr="00BF1759">
        <w:rPr>
          <w:sz w:val="22"/>
          <w:szCs w:val="22"/>
        </w:rPr>
        <w:t xml:space="preserve"> ayıplı olmasından kaynaklanan menfi veya müspet zararı ortaya çıkarsa FİRMA bu zararı tazmin etmekle yükümlüdür.</w:t>
      </w:r>
    </w:p>
    <w:p w14:paraId="14F6ED44" w14:textId="77777777" w:rsidR="00975A4B" w:rsidRPr="00BF1759" w:rsidRDefault="00975A4B" w:rsidP="001223CE">
      <w:pPr>
        <w:ind w:left="567"/>
        <w:jc w:val="both"/>
        <w:outlineLvl w:val="0"/>
        <w:rPr>
          <w:b/>
          <w:sz w:val="22"/>
          <w:szCs w:val="22"/>
        </w:rPr>
      </w:pPr>
    </w:p>
    <w:p w14:paraId="5FF90D5D" w14:textId="77777777" w:rsidR="00763D3C" w:rsidRPr="00BF1759" w:rsidRDefault="00763D3C" w:rsidP="00C8213C">
      <w:pPr>
        <w:jc w:val="both"/>
        <w:outlineLvl w:val="0"/>
        <w:rPr>
          <w:b/>
          <w:sz w:val="22"/>
          <w:szCs w:val="22"/>
        </w:rPr>
      </w:pPr>
      <w:r w:rsidRPr="00BF1759">
        <w:rPr>
          <w:b/>
          <w:sz w:val="22"/>
          <w:szCs w:val="22"/>
        </w:rPr>
        <w:t>4</w:t>
      </w:r>
      <w:r w:rsidR="00975A4B" w:rsidRPr="00BF1759">
        <w:rPr>
          <w:b/>
          <w:sz w:val="22"/>
          <w:szCs w:val="22"/>
        </w:rPr>
        <w:t xml:space="preserve">.    </w:t>
      </w:r>
      <w:r w:rsidRPr="00BF1759">
        <w:rPr>
          <w:b/>
          <w:sz w:val="22"/>
          <w:szCs w:val="22"/>
        </w:rPr>
        <w:t xml:space="preserve"> FİRMANIN </w:t>
      </w:r>
      <w:r w:rsidR="00D3532C" w:rsidRPr="00BF1759">
        <w:rPr>
          <w:b/>
          <w:sz w:val="22"/>
          <w:szCs w:val="22"/>
        </w:rPr>
        <w:t xml:space="preserve">HAK VE </w:t>
      </w:r>
      <w:r w:rsidRPr="00BF1759">
        <w:rPr>
          <w:b/>
          <w:sz w:val="22"/>
          <w:szCs w:val="22"/>
        </w:rPr>
        <w:t>YÜKÜMLÜLÜKLERİ</w:t>
      </w:r>
    </w:p>
    <w:p w14:paraId="70828372" w14:textId="77777777" w:rsidR="00736EF8" w:rsidRPr="00BF1759" w:rsidRDefault="00736EF8" w:rsidP="00284447">
      <w:pPr>
        <w:jc w:val="both"/>
        <w:rPr>
          <w:b/>
          <w:sz w:val="22"/>
          <w:szCs w:val="22"/>
        </w:rPr>
      </w:pPr>
    </w:p>
    <w:p w14:paraId="59F9A45F" w14:textId="3B6EE52E" w:rsidR="002211C0" w:rsidRPr="00BF1759" w:rsidRDefault="00CC1A82" w:rsidP="00780EC4">
      <w:pPr>
        <w:numPr>
          <w:ilvl w:val="0"/>
          <w:numId w:val="4"/>
        </w:numPr>
        <w:ind w:left="567" w:hanging="567"/>
        <w:jc w:val="both"/>
        <w:rPr>
          <w:sz w:val="22"/>
          <w:szCs w:val="22"/>
        </w:rPr>
      </w:pPr>
      <w:r w:rsidRPr="00BF1759">
        <w:rPr>
          <w:sz w:val="22"/>
          <w:szCs w:val="22"/>
        </w:rPr>
        <w:t>BİLGİ</w:t>
      </w:r>
      <w:r w:rsidR="00780EC4" w:rsidRPr="00BF1759">
        <w:rPr>
          <w:sz w:val="22"/>
          <w:szCs w:val="22"/>
        </w:rPr>
        <w:t>,</w:t>
      </w:r>
      <w:r w:rsidR="009144AC" w:rsidRPr="00BF1759">
        <w:rPr>
          <w:sz w:val="22"/>
          <w:szCs w:val="22"/>
        </w:rPr>
        <w:t xml:space="preserve"> </w:t>
      </w:r>
      <w:r w:rsidR="00F476D8" w:rsidRPr="00BF1759">
        <w:rPr>
          <w:sz w:val="22"/>
          <w:szCs w:val="22"/>
        </w:rPr>
        <w:t>FİRMA’dan</w:t>
      </w:r>
      <w:r w:rsidR="00555AAF" w:rsidRPr="00BF1759">
        <w:rPr>
          <w:sz w:val="22"/>
          <w:szCs w:val="22"/>
        </w:rPr>
        <w:t xml:space="preserve"> işbu sözleşmenin ekinde</w:t>
      </w:r>
      <w:r w:rsidR="005816EF" w:rsidRPr="00BF1759">
        <w:rPr>
          <w:sz w:val="22"/>
          <w:szCs w:val="22"/>
        </w:rPr>
        <w:t xml:space="preserve"> </w:t>
      </w:r>
      <w:r w:rsidR="00555AAF" w:rsidRPr="00BF1759">
        <w:rPr>
          <w:sz w:val="22"/>
          <w:szCs w:val="22"/>
        </w:rPr>
        <w:t>(Ek-1:</w:t>
      </w:r>
      <w:r w:rsidR="003C6898" w:rsidRPr="00BF1759">
        <w:rPr>
          <w:sz w:val="22"/>
          <w:szCs w:val="22"/>
        </w:rPr>
        <w:t>Ürün</w:t>
      </w:r>
      <w:r w:rsidR="00555AAF" w:rsidRPr="00BF1759">
        <w:rPr>
          <w:sz w:val="22"/>
          <w:szCs w:val="22"/>
        </w:rPr>
        <w:t xml:space="preserve"> Teklifi) ayrıntıları belirtilen</w:t>
      </w:r>
      <w:r w:rsidR="00F476D8" w:rsidRPr="00BF1759">
        <w:rPr>
          <w:sz w:val="22"/>
          <w:szCs w:val="22"/>
        </w:rPr>
        <w:t xml:space="preserve"> </w:t>
      </w:r>
      <w:r w:rsidR="00780EC4" w:rsidRPr="00BF1759">
        <w:rPr>
          <w:sz w:val="22"/>
          <w:szCs w:val="22"/>
        </w:rPr>
        <w:t>“</w:t>
      </w:r>
      <w:r w:rsidR="00D524C9">
        <w:rPr>
          <w:color w:val="000000"/>
          <w:sz w:val="22"/>
          <w:szCs w:val="22"/>
        </w:rPr>
        <w:t>400</w:t>
      </w:r>
      <w:r w:rsidR="00FF7D44">
        <w:rPr>
          <w:color w:val="000000"/>
          <w:sz w:val="22"/>
          <w:szCs w:val="22"/>
        </w:rPr>
        <w:t xml:space="preserve"> Adet Bilgisayar Alımı</w:t>
      </w:r>
      <w:r w:rsidR="00780EC4" w:rsidRPr="00BF1759">
        <w:rPr>
          <w:sz w:val="22"/>
          <w:szCs w:val="22"/>
        </w:rPr>
        <w:t>”</w:t>
      </w:r>
      <w:r w:rsidR="00520099" w:rsidRPr="00BF1759">
        <w:rPr>
          <w:sz w:val="22"/>
          <w:szCs w:val="22"/>
        </w:rPr>
        <w:t xml:space="preserve"> </w:t>
      </w:r>
      <w:r w:rsidR="00964A1C" w:rsidRPr="00BF1759">
        <w:rPr>
          <w:sz w:val="22"/>
          <w:szCs w:val="22"/>
        </w:rPr>
        <w:t>alımı yapacakt</w:t>
      </w:r>
      <w:r w:rsidR="00F24B7B" w:rsidRPr="00BF1759">
        <w:rPr>
          <w:sz w:val="22"/>
          <w:szCs w:val="22"/>
        </w:rPr>
        <w:t>ır.</w:t>
      </w:r>
    </w:p>
    <w:p w14:paraId="5923C95F" w14:textId="77777777" w:rsidR="00780EC4" w:rsidRPr="00BF1759" w:rsidRDefault="00780EC4" w:rsidP="00780EC4">
      <w:pPr>
        <w:jc w:val="both"/>
        <w:rPr>
          <w:color w:val="000000"/>
          <w:sz w:val="22"/>
          <w:szCs w:val="22"/>
        </w:rPr>
      </w:pPr>
    </w:p>
    <w:p w14:paraId="4CF11AD3" w14:textId="77777777" w:rsidR="005A154D" w:rsidRPr="00BF1759" w:rsidRDefault="003C6898" w:rsidP="00780EC4">
      <w:pPr>
        <w:numPr>
          <w:ilvl w:val="0"/>
          <w:numId w:val="4"/>
        </w:numPr>
        <w:ind w:left="567" w:hanging="567"/>
        <w:jc w:val="both"/>
        <w:rPr>
          <w:sz w:val="22"/>
          <w:szCs w:val="22"/>
        </w:rPr>
      </w:pPr>
      <w:r w:rsidRPr="00BF1759">
        <w:rPr>
          <w:sz w:val="22"/>
          <w:szCs w:val="22"/>
        </w:rPr>
        <w:t>Ürün</w:t>
      </w:r>
      <w:r w:rsidR="002A4187" w:rsidRPr="00BF1759">
        <w:rPr>
          <w:sz w:val="22"/>
          <w:szCs w:val="22"/>
        </w:rPr>
        <w:t xml:space="preserve"> </w:t>
      </w:r>
      <w:r w:rsidR="00A06E81" w:rsidRPr="00BF1759">
        <w:rPr>
          <w:sz w:val="22"/>
          <w:szCs w:val="22"/>
        </w:rPr>
        <w:t xml:space="preserve">ile ilgili </w:t>
      </w:r>
      <w:r w:rsidR="00780EC4" w:rsidRPr="00BF1759">
        <w:rPr>
          <w:sz w:val="22"/>
          <w:szCs w:val="22"/>
        </w:rPr>
        <w:t>v</w:t>
      </w:r>
      <w:r w:rsidR="00A06E81" w:rsidRPr="00BF1759">
        <w:rPr>
          <w:sz w:val="22"/>
          <w:szCs w:val="22"/>
        </w:rPr>
        <w:t>ergi, harç ve benzeri giderler FİRMA tarafından karşılanacaktır.</w:t>
      </w:r>
    </w:p>
    <w:p w14:paraId="589EFE45" w14:textId="77777777" w:rsidR="002211C0" w:rsidRPr="00BF1759" w:rsidRDefault="007723C9" w:rsidP="00BF1759">
      <w:pPr>
        <w:ind w:left="567"/>
        <w:jc w:val="both"/>
        <w:rPr>
          <w:sz w:val="22"/>
          <w:szCs w:val="22"/>
        </w:rPr>
      </w:pPr>
      <w:r w:rsidRPr="00BF1759">
        <w:rPr>
          <w:sz w:val="22"/>
          <w:szCs w:val="22"/>
        </w:rPr>
        <w:t xml:space="preserve"> </w:t>
      </w:r>
    </w:p>
    <w:p w14:paraId="668D934D" w14:textId="77777777" w:rsidR="0049720B" w:rsidRPr="00BF1759" w:rsidRDefault="007723C9" w:rsidP="001179AB">
      <w:pPr>
        <w:numPr>
          <w:ilvl w:val="0"/>
          <w:numId w:val="4"/>
        </w:numPr>
        <w:tabs>
          <w:tab w:val="left" w:pos="567"/>
        </w:tabs>
        <w:ind w:left="567" w:hanging="567"/>
        <w:jc w:val="both"/>
        <w:rPr>
          <w:sz w:val="22"/>
          <w:szCs w:val="22"/>
        </w:rPr>
      </w:pPr>
      <w:r w:rsidRPr="00BF1759">
        <w:rPr>
          <w:sz w:val="22"/>
          <w:szCs w:val="22"/>
        </w:rPr>
        <w:t>FİRMA, çalışanlarının ya da üçüncü kişilerin kendisine atfedilen bir nedenden ötürü uğrayacağı her türlü zararı, herhangi bir ihtar veya ihbar gerek kalmaksızın derhal ve def</w:t>
      </w:r>
      <w:r w:rsidR="00DF3AE7" w:rsidRPr="00BF1759">
        <w:rPr>
          <w:sz w:val="22"/>
          <w:szCs w:val="22"/>
        </w:rPr>
        <w:t>aten tazmin etmekle yükümlüdür.</w:t>
      </w:r>
    </w:p>
    <w:p w14:paraId="6058E2F0" w14:textId="77777777" w:rsidR="00780EC4" w:rsidRPr="00BF1759" w:rsidRDefault="00780EC4" w:rsidP="00780EC4">
      <w:pPr>
        <w:tabs>
          <w:tab w:val="left" w:pos="567"/>
        </w:tabs>
        <w:jc w:val="both"/>
        <w:rPr>
          <w:sz w:val="22"/>
          <w:szCs w:val="22"/>
        </w:rPr>
      </w:pPr>
    </w:p>
    <w:p w14:paraId="4D06F597" w14:textId="77777777" w:rsidR="002211C0" w:rsidRPr="00BF1759" w:rsidRDefault="0049720B" w:rsidP="00780EC4">
      <w:pPr>
        <w:numPr>
          <w:ilvl w:val="0"/>
          <w:numId w:val="4"/>
        </w:numPr>
        <w:tabs>
          <w:tab w:val="left" w:pos="567"/>
        </w:tabs>
        <w:ind w:left="567" w:hanging="567"/>
        <w:jc w:val="both"/>
        <w:rPr>
          <w:sz w:val="22"/>
          <w:szCs w:val="22"/>
        </w:rPr>
      </w:pPr>
      <w:r w:rsidRPr="00BF1759">
        <w:rPr>
          <w:sz w:val="22"/>
          <w:szCs w:val="22"/>
        </w:rPr>
        <w:t>FİRMA, işbu Sözleşmenin eki olan BİLGİ’</w:t>
      </w:r>
      <w:r w:rsidR="00780EC4" w:rsidRPr="00BF1759">
        <w:rPr>
          <w:sz w:val="22"/>
          <w:szCs w:val="22"/>
        </w:rPr>
        <w:t xml:space="preserve"> </w:t>
      </w:r>
      <w:r w:rsidRPr="00BF1759">
        <w:rPr>
          <w:sz w:val="22"/>
          <w:szCs w:val="22"/>
        </w:rPr>
        <w:t>nin Tedarikçilere Yönelik Davranış ve Etik Kodu kurallarını okuduğunu ve kabul ettiğini, bu kurallara ilişkin aykırılıklardan sorumlu olacağını ve ayrıca aykırılık halinin sözleşmenin feshi sebebi sayılacağını bildiğini kabul, beyan ve taahhüt eder.</w:t>
      </w:r>
    </w:p>
    <w:p w14:paraId="1F088AFB" w14:textId="77777777" w:rsidR="00780EC4" w:rsidRPr="00BF1759" w:rsidRDefault="00780EC4" w:rsidP="00780EC4">
      <w:pPr>
        <w:tabs>
          <w:tab w:val="left" w:pos="567"/>
        </w:tabs>
        <w:jc w:val="both"/>
        <w:rPr>
          <w:sz w:val="22"/>
          <w:szCs w:val="22"/>
        </w:rPr>
      </w:pPr>
    </w:p>
    <w:p w14:paraId="25C892F5" w14:textId="77777777" w:rsidR="0049720B" w:rsidRPr="00BF1759" w:rsidRDefault="0049720B" w:rsidP="0049720B">
      <w:pPr>
        <w:numPr>
          <w:ilvl w:val="0"/>
          <w:numId w:val="4"/>
        </w:numPr>
        <w:ind w:left="567" w:hanging="567"/>
        <w:jc w:val="both"/>
        <w:rPr>
          <w:sz w:val="22"/>
          <w:szCs w:val="22"/>
        </w:rPr>
      </w:pPr>
      <w:r w:rsidRPr="00BF1759">
        <w:rPr>
          <w:sz w:val="22"/>
          <w:szCs w:val="22"/>
        </w:rPr>
        <w:t xml:space="preserve">Taraflar, müşterek mesuliyet kapsamında, yolsuzlukla mücadele hakkında Türk Ceza Kanunu’nun ve Ceza Muhakemeleri Kanunu’nun ilgili hükümlerine, Mal Bildiriminde Bulunulması Rüşvet ve Yolsuzluklarla Mücadele Kanunu’na ve yolsuzlukla mücadele kapsamındaki yürürlükteki tüm yasal düzenleme ve kanunlara uymayı, ayrıca FİRMA, BİLGİ’nin </w:t>
      </w:r>
      <w:hyperlink r:id="rId8" w:history="1">
        <w:r w:rsidRPr="00BF1759">
          <w:rPr>
            <w:rStyle w:val="Hyperlink"/>
            <w:sz w:val="22"/>
            <w:szCs w:val="22"/>
          </w:rPr>
          <w:t>https://www.bilgi.edu.tr/media/uploads/2018/02/22/bilgi_yolsuzlukla_mucadele_ilkeleri.pdf</w:t>
        </w:r>
      </w:hyperlink>
    </w:p>
    <w:p w14:paraId="1ABA7754" w14:textId="77777777" w:rsidR="0049720B" w:rsidRPr="00BF1759" w:rsidRDefault="0049720B" w:rsidP="0049720B">
      <w:pPr>
        <w:ind w:left="567"/>
        <w:jc w:val="both"/>
        <w:rPr>
          <w:sz w:val="22"/>
          <w:szCs w:val="22"/>
        </w:rPr>
      </w:pPr>
      <w:r w:rsidRPr="00BF1759">
        <w:rPr>
          <w:sz w:val="22"/>
          <w:szCs w:val="22"/>
        </w:rPr>
        <w:t xml:space="preserve">adresinde yayımlanan Yolsuzlukla Mücadele İlkeleri’nde belirtilen kurallara ve  yine BİLGİ’nin </w:t>
      </w:r>
      <w:hyperlink r:id="rId9" w:history="1">
        <w:r w:rsidRPr="00BF1759">
          <w:rPr>
            <w:rStyle w:val="Hyperlink"/>
            <w:sz w:val="22"/>
            <w:szCs w:val="22"/>
          </w:rPr>
          <w:t>https://www.bilgi.edu.tr/media/uploads/2018/02/22/bilgi_hediyeler_yemekler_eglenceler_sponsorlu_seyahatlere_iliskin_ilkeler.pdf</w:t>
        </w:r>
      </w:hyperlink>
      <w:r w:rsidRPr="00BF1759">
        <w:rPr>
          <w:sz w:val="22"/>
          <w:szCs w:val="22"/>
        </w:rPr>
        <w:t xml:space="preserve">  adresinde yayınlanan Hediyeler, Yemekler, Eğlenceler, Sponsorlu Seyahatler ve Diğer İş İkramlarına İlişkin İlkeleri’ne uygun olarak faaliyetlerini </w:t>
      </w:r>
      <w:r w:rsidRPr="00BF1759">
        <w:rPr>
          <w:sz w:val="22"/>
          <w:szCs w:val="22"/>
        </w:rPr>
        <w:lastRenderedPageBreak/>
        <w:t>yürütmeyi; aksine hareket edilmesi halinin sözleşmenin feshi sebebi sayılacağını bildiğini kabul, beyan ve taahhüt eder.</w:t>
      </w:r>
    </w:p>
    <w:p w14:paraId="7E809F70" w14:textId="77777777" w:rsidR="005669F1" w:rsidRPr="00BF1759" w:rsidRDefault="005669F1" w:rsidP="00892E47">
      <w:pPr>
        <w:ind w:left="567"/>
        <w:jc w:val="both"/>
        <w:rPr>
          <w:sz w:val="22"/>
          <w:szCs w:val="22"/>
        </w:rPr>
      </w:pPr>
    </w:p>
    <w:p w14:paraId="2771884C" w14:textId="77777777" w:rsidR="00413FFD" w:rsidRPr="003E579E" w:rsidRDefault="005A1D95" w:rsidP="00413FFD">
      <w:pPr>
        <w:jc w:val="both"/>
        <w:rPr>
          <w:b/>
          <w:sz w:val="22"/>
          <w:szCs w:val="22"/>
        </w:rPr>
      </w:pPr>
      <w:r w:rsidRPr="00BF1759">
        <w:rPr>
          <w:b/>
          <w:sz w:val="22"/>
          <w:szCs w:val="22"/>
        </w:rPr>
        <w:t xml:space="preserve">5.    </w:t>
      </w:r>
      <w:r w:rsidR="00763D3C" w:rsidRPr="00BF1759">
        <w:rPr>
          <w:b/>
          <w:sz w:val="22"/>
          <w:szCs w:val="22"/>
        </w:rPr>
        <w:t xml:space="preserve"> BİLGİNİN YÜKÜMLÜLÜKLERİ  </w:t>
      </w:r>
    </w:p>
    <w:p w14:paraId="498681C8" w14:textId="77777777" w:rsidR="002D7092" w:rsidRPr="00BF1759" w:rsidRDefault="002D7092" w:rsidP="00413FFD">
      <w:pPr>
        <w:jc w:val="both"/>
        <w:rPr>
          <w:b/>
          <w:sz w:val="22"/>
          <w:szCs w:val="22"/>
        </w:rPr>
      </w:pPr>
    </w:p>
    <w:p w14:paraId="482DBC02" w14:textId="0D09B5C5" w:rsidR="00980601" w:rsidRPr="00BF1759" w:rsidRDefault="002D7092" w:rsidP="00BF1759">
      <w:pPr>
        <w:pStyle w:val="ListParagraph"/>
        <w:numPr>
          <w:ilvl w:val="0"/>
          <w:numId w:val="25"/>
        </w:numPr>
        <w:jc w:val="both"/>
        <w:rPr>
          <w:rFonts w:ascii="Times New Roman" w:hAnsi="Times New Roman" w:cs="Times New Roman"/>
          <w:b/>
          <w:sz w:val="22"/>
          <w:szCs w:val="22"/>
        </w:rPr>
      </w:pPr>
      <w:r w:rsidRPr="00BF1759">
        <w:rPr>
          <w:rFonts w:ascii="Times New Roman" w:hAnsi="Times New Roman" w:cs="Times New Roman"/>
          <w:sz w:val="22"/>
          <w:szCs w:val="22"/>
        </w:rPr>
        <w:t xml:space="preserve">BİLGİ, işbu sözleşme konusu ürünler için toplam </w:t>
      </w:r>
      <w:r w:rsidR="00FE7A70">
        <w:rPr>
          <w:rFonts w:ascii="Times New Roman" w:hAnsi="Times New Roman" w:cs="Times New Roman"/>
          <w:sz w:val="22"/>
          <w:szCs w:val="22"/>
        </w:rPr>
        <w:t xml:space="preserve">……………… </w:t>
      </w:r>
      <w:r w:rsidR="00C202DC">
        <w:rPr>
          <w:rFonts w:ascii="Times New Roman" w:hAnsi="Times New Roman" w:cs="Times New Roman"/>
          <w:sz w:val="22"/>
          <w:szCs w:val="22"/>
        </w:rPr>
        <w:t>,</w:t>
      </w:r>
      <w:r w:rsidR="00FF7D44">
        <w:rPr>
          <w:rFonts w:ascii="Times New Roman" w:hAnsi="Times New Roman" w:cs="Times New Roman"/>
          <w:sz w:val="22"/>
          <w:szCs w:val="22"/>
        </w:rPr>
        <w:t xml:space="preserve">00 </w:t>
      </w:r>
      <w:r w:rsidRPr="00BF1759">
        <w:rPr>
          <w:rFonts w:ascii="Times New Roman" w:hAnsi="Times New Roman" w:cs="Times New Roman"/>
          <w:sz w:val="22"/>
          <w:szCs w:val="22"/>
        </w:rPr>
        <w:t xml:space="preserve">TL+KDV ödemeyi kabul ve taahhüt etmektedir. FİRMA ürünleri eksiksiz ve tam olarak BİLGİ’ye teslim edilmesinin akabinde, </w:t>
      </w:r>
      <w:r w:rsidR="00FE7A70">
        <w:rPr>
          <w:rFonts w:ascii="Times New Roman" w:hAnsi="Times New Roman" w:cs="Times New Roman"/>
          <w:sz w:val="22"/>
          <w:szCs w:val="22"/>
        </w:rPr>
        <w:t xml:space="preserve">…………………... </w:t>
      </w:r>
      <w:r w:rsidR="00C202DC">
        <w:rPr>
          <w:rFonts w:ascii="Times New Roman" w:hAnsi="Times New Roman" w:cs="Times New Roman"/>
          <w:sz w:val="22"/>
          <w:szCs w:val="22"/>
        </w:rPr>
        <w:t>,00</w:t>
      </w:r>
      <w:r w:rsidR="00FF7D44">
        <w:rPr>
          <w:rFonts w:ascii="Times New Roman" w:hAnsi="Times New Roman" w:cs="Times New Roman"/>
          <w:sz w:val="22"/>
          <w:szCs w:val="22"/>
        </w:rPr>
        <w:t xml:space="preserve"> </w:t>
      </w:r>
      <w:r w:rsidR="00FF7D44" w:rsidRPr="00BF1759">
        <w:rPr>
          <w:rFonts w:ascii="Times New Roman" w:hAnsi="Times New Roman" w:cs="Times New Roman"/>
          <w:sz w:val="22"/>
          <w:szCs w:val="22"/>
        </w:rPr>
        <w:t>TL+KDV</w:t>
      </w:r>
      <w:r w:rsidRPr="00BF1759">
        <w:rPr>
          <w:rFonts w:ascii="Times New Roman" w:hAnsi="Times New Roman" w:cs="Times New Roman"/>
          <w:sz w:val="22"/>
          <w:szCs w:val="22"/>
        </w:rPr>
        <w:t xml:space="preserve"> tutarında fatura düzenleyecektir.</w:t>
      </w:r>
    </w:p>
    <w:p w14:paraId="1D927737" w14:textId="77777777" w:rsidR="00980601" w:rsidRPr="00BF1759" w:rsidRDefault="00980601" w:rsidP="00BF1759">
      <w:pPr>
        <w:pStyle w:val="ListParagraph"/>
        <w:ind w:left="360"/>
        <w:jc w:val="both"/>
        <w:rPr>
          <w:rFonts w:ascii="Times New Roman" w:hAnsi="Times New Roman" w:cs="Times New Roman"/>
          <w:sz w:val="22"/>
          <w:szCs w:val="22"/>
        </w:rPr>
      </w:pPr>
    </w:p>
    <w:p w14:paraId="16F42E55" w14:textId="77777777" w:rsidR="002D7092" w:rsidRPr="00F84E77" w:rsidRDefault="002D7092" w:rsidP="00BF1759">
      <w:pPr>
        <w:pStyle w:val="ListParagraph"/>
        <w:numPr>
          <w:ilvl w:val="0"/>
          <w:numId w:val="25"/>
        </w:numPr>
        <w:jc w:val="both"/>
        <w:rPr>
          <w:rFonts w:ascii="Times New Roman" w:hAnsi="Times New Roman" w:cs="Times New Roman"/>
          <w:sz w:val="22"/>
          <w:szCs w:val="22"/>
        </w:rPr>
      </w:pPr>
      <w:r w:rsidRPr="00F84E77">
        <w:rPr>
          <w:rFonts w:ascii="Times New Roman" w:hAnsi="Times New Roman" w:cs="Times New Roman"/>
          <w:sz w:val="22"/>
          <w:szCs w:val="22"/>
        </w:rPr>
        <w:t xml:space="preserve">Ödeme; ÜRÜN alınmasından sonra düzenlenen fatura tarihinden sonraki ilk tedarikçi ödeme gününde peşin olarak </w:t>
      </w:r>
      <w:r w:rsidR="00980601" w:rsidRPr="00F84E77">
        <w:rPr>
          <w:rFonts w:ascii="Times New Roman" w:hAnsi="Times New Roman" w:cs="Times New Roman"/>
          <w:sz w:val="22"/>
          <w:szCs w:val="22"/>
        </w:rPr>
        <w:t xml:space="preserve">aşağıdaki banka hesabına </w:t>
      </w:r>
      <w:r w:rsidRPr="00F84E77">
        <w:rPr>
          <w:rFonts w:ascii="Times New Roman" w:hAnsi="Times New Roman" w:cs="Times New Roman"/>
          <w:sz w:val="22"/>
          <w:szCs w:val="22"/>
        </w:rPr>
        <w:t>yap</w:t>
      </w:r>
      <w:r w:rsidR="00980601" w:rsidRPr="00F84E77">
        <w:rPr>
          <w:rFonts w:ascii="Times New Roman" w:hAnsi="Times New Roman" w:cs="Times New Roman"/>
          <w:sz w:val="22"/>
          <w:szCs w:val="22"/>
        </w:rPr>
        <w:t>ılacaktır:</w:t>
      </w:r>
    </w:p>
    <w:p w14:paraId="30A232F2" w14:textId="77777777" w:rsidR="002D7092" w:rsidRPr="003E579E" w:rsidRDefault="002D7092" w:rsidP="00780EC4">
      <w:pPr>
        <w:tabs>
          <w:tab w:val="left" w:pos="567"/>
        </w:tabs>
        <w:jc w:val="both"/>
        <w:rPr>
          <w:sz w:val="22"/>
          <w:szCs w:val="22"/>
        </w:rPr>
      </w:pPr>
    </w:p>
    <w:p w14:paraId="59892D01" w14:textId="2EF63A3C" w:rsidR="00980601" w:rsidRPr="003E579E" w:rsidRDefault="00980601" w:rsidP="00BF1759">
      <w:pPr>
        <w:ind w:firstLine="360"/>
        <w:rPr>
          <w:sz w:val="22"/>
          <w:szCs w:val="22"/>
        </w:rPr>
      </w:pPr>
      <w:r w:rsidRPr="003E579E">
        <w:rPr>
          <w:b/>
          <w:sz w:val="22"/>
          <w:szCs w:val="22"/>
        </w:rPr>
        <w:t xml:space="preserve">Banka Adı: </w:t>
      </w:r>
    </w:p>
    <w:p w14:paraId="7E9056F3" w14:textId="3724E2BE" w:rsidR="00980601" w:rsidRPr="00BF1759" w:rsidRDefault="00980601" w:rsidP="00BF1759">
      <w:pPr>
        <w:ind w:firstLine="360"/>
        <w:rPr>
          <w:b/>
          <w:sz w:val="22"/>
          <w:szCs w:val="22"/>
        </w:rPr>
      </w:pPr>
      <w:r w:rsidRPr="00BF1759">
        <w:rPr>
          <w:b/>
          <w:sz w:val="22"/>
          <w:szCs w:val="22"/>
        </w:rPr>
        <w:t xml:space="preserve">Şube: </w:t>
      </w:r>
    </w:p>
    <w:p w14:paraId="0264B572" w14:textId="1D1B6FCA" w:rsidR="00980601" w:rsidRPr="00BF1759" w:rsidRDefault="00616E9A" w:rsidP="00BF1759">
      <w:pPr>
        <w:ind w:firstLine="360"/>
        <w:rPr>
          <w:b/>
          <w:sz w:val="22"/>
          <w:szCs w:val="22"/>
        </w:rPr>
      </w:pPr>
      <w:r>
        <w:rPr>
          <w:b/>
          <w:sz w:val="22"/>
          <w:szCs w:val="22"/>
        </w:rPr>
        <w:t>Hesap No:</w:t>
      </w:r>
    </w:p>
    <w:p w14:paraId="6C9191FB" w14:textId="409C46EA" w:rsidR="00980601" w:rsidRPr="00BF1759" w:rsidRDefault="00980601" w:rsidP="00BF1759">
      <w:pPr>
        <w:ind w:firstLine="360"/>
        <w:rPr>
          <w:b/>
          <w:sz w:val="22"/>
          <w:szCs w:val="22"/>
        </w:rPr>
      </w:pPr>
      <w:r w:rsidRPr="00BF1759">
        <w:rPr>
          <w:b/>
          <w:sz w:val="22"/>
          <w:szCs w:val="22"/>
        </w:rPr>
        <w:t xml:space="preserve">IBAN: </w:t>
      </w:r>
    </w:p>
    <w:p w14:paraId="279A3389" w14:textId="77777777" w:rsidR="00980601" w:rsidRPr="00BF1759" w:rsidRDefault="00980601" w:rsidP="00780EC4">
      <w:pPr>
        <w:tabs>
          <w:tab w:val="left" w:pos="567"/>
        </w:tabs>
        <w:jc w:val="both"/>
        <w:rPr>
          <w:sz w:val="22"/>
          <w:szCs w:val="22"/>
        </w:rPr>
      </w:pPr>
    </w:p>
    <w:p w14:paraId="61B7E828" w14:textId="28AF63E2" w:rsidR="00980601" w:rsidRPr="00BF1759" w:rsidRDefault="00443F93" w:rsidP="00BF1759">
      <w:pPr>
        <w:pStyle w:val="ListParagraph"/>
        <w:numPr>
          <w:ilvl w:val="0"/>
          <w:numId w:val="25"/>
        </w:numPr>
        <w:tabs>
          <w:tab w:val="left" w:pos="567"/>
        </w:tabs>
        <w:jc w:val="both"/>
        <w:rPr>
          <w:rFonts w:ascii="Times New Roman" w:hAnsi="Times New Roman" w:cs="Times New Roman"/>
          <w:sz w:val="22"/>
          <w:szCs w:val="22"/>
        </w:rPr>
      </w:pPr>
      <w:r w:rsidRPr="00BF1759">
        <w:rPr>
          <w:rFonts w:ascii="Times New Roman" w:hAnsi="Times New Roman" w:cs="Times New Roman"/>
          <w:sz w:val="22"/>
          <w:szCs w:val="22"/>
        </w:rPr>
        <w:t>F</w:t>
      </w:r>
      <w:r w:rsidR="00980601" w:rsidRPr="00BF1759">
        <w:rPr>
          <w:rFonts w:ascii="Times New Roman" w:hAnsi="Times New Roman" w:cs="Times New Roman"/>
          <w:sz w:val="22"/>
          <w:szCs w:val="22"/>
        </w:rPr>
        <w:t>İRMA tarafından düzenlenen f</w:t>
      </w:r>
      <w:r w:rsidRPr="00BF1759">
        <w:rPr>
          <w:rFonts w:ascii="Times New Roman" w:hAnsi="Times New Roman" w:cs="Times New Roman"/>
          <w:sz w:val="22"/>
          <w:szCs w:val="22"/>
        </w:rPr>
        <w:t>atura</w:t>
      </w:r>
      <w:r w:rsidR="00980601" w:rsidRPr="00BF1759">
        <w:rPr>
          <w:rFonts w:ascii="Times New Roman" w:hAnsi="Times New Roman" w:cs="Times New Roman"/>
          <w:sz w:val="22"/>
          <w:szCs w:val="22"/>
        </w:rPr>
        <w:t xml:space="preserve"> tutarının</w:t>
      </w:r>
      <w:r w:rsidRPr="00BF1759">
        <w:rPr>
          <w:rFonts w:ascii="Times New Roman" w:hAnsi="Times New Roman" w:cs="Times New Roman"/>
          <w:sz w:val="22"/>
          <w:szCs w:val="22"/>
        </w:rPr>
        <w:t xml:space="preserve"> </w:t>
      </w:r>
      <w:r w:rsidR="00FE7A70">
        <w:rPr>
          <w:rFonts w:ascii="Times New Roman" w:hAnsi="Times New Roman" w:cs="Times New Roman"/>
          <w:sz w:val="22"/>
          <w:szCs w:val="22"/>
        </w:rPr>
        <w:t>………………</w:t>
      </w:r>
      <w:r w:rsidR="00C202DC">
        <w:rPr>
          <w:rFonts w:ascii="Times New Roman" w:hAnsi="Times New Roman" w:cs="Times New Roman"/>
          <w:sz w:val="22"/>
          <w:szCs w:val="22"/>
        </w:rPr>
        <w:t xml:space="preserve">,00 </w:t>
      </w:r>
      <w:r w:rsidR="0097328A" w:rsidRPr="00BF1759">
        <w:rPr>
          <w:rFonts w:ascii="Times New Roman" w:hAnsi="Times New Roman" w:cs="Times New Roman"/>
          <w:sz w:val="22"/>
          <w:szCs w:val="22"/>
        </w:rPr>
        <w:t>TL+KDV</w:t>
      </w:r>
      <w:r w:rsidR="0097328A">
        <w:rPr>
          <w:rFonts w:ascii="Times New Roman" w:hAnsi="Times New Roman" w:cs="Times New Roman"/>
          <w:sz w:val="22"/>
          <w:szCs w:val="22"/>
        </w:rPr>
        <w:t>.’</w:t>
      </w:r>
      <w:r w:rsidR="00B056CB" w:rsidRPr="00BF1759">
        <w:rPr>
          <w:rFonts w:ascii="Times New Roman" w:hAnsi="Times New Roman" w:cs="Times New Roman"/>
          <w:sz w:val="22"/>
          <w:szCs w:val="22"/>
        </w:rPr>
        <w:t xml:space="preserve">yi </w:t>
      </w:r>
      <w:r w:rsidR="002A31A6" w:rsidRPr="00BF1759">
        <w:rPr>
          <w:rFonts w:ascii="Times New Roman" w:hAnsi="Times New Roman" w:cs="Times New Roman"/>
          <w:sz w:val="22"/>
          <w:szCs w:val="22"/>
        </w:rPr>
        <w:t>geçmesi</w:t>
      </w:r>
      <w:r w:rsidR="00980601" w:rsidRPr="00BF1759">
        <w:rPr>
          <w:rFonts w:ascii="Times New Roman" w:hAnsi="Times New Roman" w:cs="Times New Roman"/>
          <w:sz w:val="22"/>
          <w:szCs w:val="22"/>
        </w:rPr>
        <w:t xml:space="preserve"> halinde</w:t>
      </w:r>
      <w:r w:rsidR="002A31A6" w:rsidRPr="00BF1759">
        <w:rPr>
          <w:rFonts w:ascii="Times New Roman" w:hAnsi="Times New Roman" w:cs="Times New Roman"/>
          <w:sz w:val="22"/>
          <w:szCs w:val="22"/>
        </w:rPr>
        <w:t xml:space="preserve">, </w:t>
      </w:r>
      <w:r w:rsidR="00980601" w:rsidRPr="00BF1759">
        <w:rPr>
          <w:rFonts w:ascii="Times New Roman" w:hAnsi="Times New Roman" w:cs="Times New Roman"/>
          <w:sz w:val="22"/>
          <w:szCs w:val="22"/>
        </w:rPr>
        <w:t>BİLGİ tarafından sözleşme bedelini aşan kısım için ek bir ödeme yapılmayacaktır.</w:t>
      </w:r>
    </w:p>
    <w:p w14:paraId="67523B1E" w14:textId="77777777" w:rsidR="00980601" w:rsidRPr="001B268A" w:rsidRDefault="00980601" w:rsidP="001B268A">
      <w:pPr>
        <w:tabs>
          <w:tab w:val="left" w:pos="567"/>
        </w:tabs>
        <w:jc w:val="both"/>
        <w:rPr>
          <w:sz w:val="22"/>
          <w:szCs w:val="22"/>
        </w:rPr>
      </w:pPr>
    </w:p>
    <w:p w14:paraId="58B2E003" w14:textId="77777777" w:rsidR="002D7092" w:rsidRPr="00BF1759" w:rsidRDefault="002D7092" w:rsidP="00BF1759">
      <w:pPr>
        <w:pStyle w:val="ListParagraph"/>
        <w:numPr>
          <w:ilvl w:val="0"/>
          <w:numId w:val="25"/>
        </w:numPr>
        <w:tabs>
          <w:tab w:val="left" w:pos="567"/>
        </w:tabs>
        <w:jc w:val="both"/>
        <w:rPr>
          <w:rFonts w:ascii="Times New Roman" w:hAnsi="Times New Roman" w:cs="Times New Roman"/>
          <w:sz w:val="22"/>
          <w:szCs w:val="22"/>
        </w:rPr>
      </w:pPr>
      <w:r w:rsidRPr="00BF1759">
        <w:rPr>
          <w:rFonts w:ascii="Times New Roman" w:hAnsi="Times New Roman" w:cs="Times New Roman"/>
          <w:sz w:val="22"/>
          <w:szCs w:val="22"/>
        </w:rPr>
        <w:t>BİLGİ ürünün eksik, hatalı, ayıplı gönderilmesi durumunda zararın tazminini ve yenisi ile değiştirilmesini, ya da sözleşmenin feshini FİRMA’dan her zaman isteyebilir.</w:t>
      </w:r>
    </w:p>
    <w:p w14:paraId="6148C56E" w14:textId="77777777" w:rsidR="00886AD1" w:rsidRPr="00BF1759" w:rsidRDefault="00886AD1" w:rsidP="005669F1">
      <w:pPr>
        <w:ind w:left="786"/>
        <w:jc w:val="both"/>
        <w:rPr>
          <w:b/>
          <w:sz w:val="22"/>
          <w:szCs w:val="22"/>
        </w:rPr>
      </w:pPr>
    </w:p>
    <w:p w14:paraId="3FCAEDD8" w14:textId="77777777" w:rsidR="00D73CB6" w:rsidRPr="00BF1759" w:rsidRDefault="00CB49DB" w:rsidP="00D73CB6">
      <w:pPr>
        <w:jc w:val="both"/>
        <w:outlineLvl w:val="0"/>
        <w:rPr>
          <w:b/>
          <w:sz w:val="22"/>
          <w:szCs w:val="22"/>
        </w:rPr>
      </w:pPr>
      <w:r w:rsidRPr="00BF1759">
        <w:rPr>
          <w:b/>
          <w:sz w:val="22"/>
          <w:szCs w:val="22"/>
        </w:rPr>
        <w:t>6</w:t>
      </w:r>
      <w:r w:rsidR="005A1D95" w:rsidRPr="00BF1759">
        <w:rPr>
          <w:b/>
          <w:sz w:val="22"/>
          <w:szCs w:val="22"/>
        </w:rPr>
        <w:t xml:space="preserve">.  </w:t>
      </w:r>
      <w:r w:rsidR="003167AD" w:rsidRPr="00BF1759">
        <w:rPr>
          <w:b/>
          <w:sz w:val="22"/>
          <w:szCs w:val="22"/>
        </w:rPr>
        <w:t xml:space="preserve"> </w:t>
      </w:r>
      <w:r w:rsidR="00D73CB6" w:rsidRPr="00BF1759">
        <w:rPr>
          <w:b/>
          <w:sz w:val="22"/>
          <w:szCs w:val="22"/>
        </w:rPr>
        <w:t>CEZAİ ŞART</w:t>
      </w:r>
    </w:p>
    <w:p w14:paraId="67134BFC" w14:textId="77777777" w:rsidR="009126C0" w:rsidRPr="00BF1759" w:rsidRDefault="009126C0" w:rsidP="00D73CB6">
      <w:pPr>
        <w:jc w:val="both"/>
        <w:outlineLvl w:val="0"/>
        <w:rPr>
          <w:b/>
          <w:sz w:val="22"/>
          <w:szCs w:val="22"/>
        </w:rPr>
      </w:pPr>
    </w:p>
    <w:p w14:paraId="6A56FE8D" w14:textId="77777777" w:rsidR="00D73CB6" w:rsidRPr="00BF1759" w:rsidRDefault="00D73CB6" w:rsidP="00D73CB6">
      <w:pPr>
        <w:jc w:val="both"/>
        <w:rPr>
          <w:sz w:val="22"/>
          <w:szCs w:val="22"/>
        </w:rPr>
      </w:pPr>
      <w:r w:rsidRPr="00BF1759">
        <w:rPr>
          <w:sz w:val="22"/>
          <w:szCs w:val="22"/>
        </w:rPr>
        <w:t xml:space="preserve">FİRMA, </w:t>
      </w:r>
      <w:r w:rsidR="003C6898" w:rsidRPr="00BF1759">
        <w:rPr>
          <w:sz w:val="22"/>
          <w:szCs w:val="22"/>
        </w:rPr>
        <w:t>ürün tesliminin</w:t>
      </w:r>
      <w:r w:rsidR="00D96AF9" w:rsidRPr="00BF1759">
        <w:rPr>
          <w:sz w:val="22"/>
          <w:szCs w:val="22"/>
        </w:rPr>
        <w:t xml:space="preserve"> </w:t>
      </w:r>
      <w:r w:rsidRPr="00BF1759">
        <w:rPr>
          <w:sz w:val="22"/>
          <w:szCs w:val="22"/>
        </w:rPr>
        <w:t>gecikmesi durumunda, gecikilen her gün</w:t>
      </w:r>
      <w:r w:rsidR="00BC6C7F" w:rsidRPr="00BF1759">
        <w:rPr>
          <w:sz w:val="22"/>
          <w:szCs w:val="22"/>
        </w:rPr>
        <w:t xml:space="preserve"> için </w:t>
      </w:r>
      <w:r w:rsidR="008523EF" w:rsidRPr="00BF1759">
        <w:rPr>
          <w:sz w:val="22"/>
          <w:szCs w:val="22"/>
        </w:rPr>
        <w:t>ürün</w:t>
      </w:r>
      <w:r w:rsidR="00D96AF9" w:rsidRPr="00BF1759">
        <w:rPr>
          <w:sz w:val="22"/>
          <w:szCs w:val="22"/>
        </w:rPr>
        <w:t xml:space="preserve"> </w:t>
      </w:r>
      <w:r w:rsidR="00E32E9A" w:rsidRPr="00BF1759">
        <w:rPr>
          <w:sz w:val="22"/>
          <w:szCs w:val="22"/>
        </w:rPr>
        <w:t>bedel</w:t>
      </w:r>
      <w:r w:rsidR="00D96AF9" w:rsidRPr="00BF1759">
        <w:rPr>
          <w:sz w:val="22"/>
          <w:szCs w:val="22"/>
        </w:rPr>
        <w:t xml:space="preserve">inin </w:t>
      </w:r>
      <w:r w:rsidR="003C6898" w:rsidRPr="00BF1759">
        <w:rPr>
          <w:sz w:val="22"/>
          <w:szCs w:val="22"/>
        </w:rPr>
        <w:t>% 3 (</w:t>
      </w:r>
      <w:r w:rsidRPr="00BF1759">
        <w:rPr>
          <w:sz w:val="22"/>
          <w:szCs w:val="22"/>
        </w:rPr>
        <w:t>yüzde üç)</w:t>
      </w:r>
      <w:r w:rsidR="00E32E9A" w:rsidRPr="00BF1759">
        <w:rPr>
          <w:sz w:val="22"/>
          <w:szCs w:val="22"/>
        </w:rPr>
        <w:t>’ü</w:t>
      </w:r>
      <w:r w:rsidR="009C5F59" w:rsidRPr="00BF1759">
        <w:rPr>
          <w:sz w:val="22"/>
          <w:szCs w:val="22"/>
        </w:rPr>
        <w:t xml:space="preserve"> </w:t>
      </w:r>
      <w:r w:rsidRPr="00BF1759">
        <w:rPr>
          <w:sz w:val="22"/>
          <w:szCs w:val="22"/>
        </w:rPr>
        <w:t>ceza ödemeyi kabul ve taahhüt eder. Bu meblağ hiçbir yazılı ihtara gerek olmadan BİLGİ’nin bildireceği hesap numarasına en geç 3 gün içerisinde FİRMA tarafından yatırılacaktır. Taraflar bu hususu karşılıklı olarak kabul ve taahhüt ederler</w:t>
      </w:r>
      <w:r w:rsidRPr="00BF1759">
        <w:rPr>
          <w:color w:val="FF0000"/>
          <w:sz w:val="22"/>
          <w:szCs w:val="22"/>
        </w:rPr>
        <w:t>.</w:t>
      </w:r>
    </w:p>
    <w:p w14:paraId="267058AA" w14:textId="77777777" w:rsidR="00D73CB6" w:rsidRPr="00BF1759" w:rsidRDefault="00D73CB6" w:rsidP="00C8213C">
      <w:pPr>
        <w:jc w:val="both"/>
        <w:outlineLvl w:val="0"/>
        <w:rPr>
          <w:b/>
          <w:sz w:val="22"/>
          <w:szCs w:val="22"/>
        </w:rPr>
      </w:pPr>
    </w:p>
    <w:p w14:paraId="3F064BBF" w14:textId="77777777" w:rsidR="003167AD" w:rsidRPr="00BF1759" w:rsidRDefault="00D73CB6" w:rsidP="00C8213C">
      <w:pPr>
        <w:jc w:val="both"/>
        <w:outlineLvl w:val="0"/>
        <w:rPr>
          <w:b/>
          <w:sz w:val="22"/>
          <w:szCs w:val="22"/>
        </w:rPr>
      </w:pPr>
      <w:r w:rsidRPr="00BF1759">
        <w:rPr>
          <w:b/>
          <w:sz w:val="22"/>
          <w:szCs w:val="22"/>
        </w:rPr>
        <w:t xml:space="preserve">7. </w:t>
      </w:r>
      <w:r w:rsidR="003167AD" w:rsidRPr="00BF1759">
        <w:rPr>
          <w:b/>
          <w:sz w:val="22"/>
          <w:szCs w:val="22"/>
        </w:rPr>
        <w:t xml:space="preserve">MÜCBİR SEBEP  </w:t>
      </w:r>
    </w:p>
    <w:p w14:paraId="6F94BDFE" w14:textId="77777777" w:rsidR="00BA3539" w:rsidRPr="00BF1759" w:rsidRDefault="00BA3539" w:rsidP="00BA3539">
      <w:pPr>
        <w:pStyle w:val="BodyText"/>
        <w:spacing w:after="120"/>
        <w:rPr>
          <w:sz w:val="22"/>
          <w:szCs w:val="22"/>
        </w:rPr>
      </w:pPr>
      <w:r w:rsidRPr="00BF1759">
        <w:rPr>
          <w:sz w:val="22"/>
          <w:szCs w:val="22"/>
        </w:rPr>
        <w:t xml:space="preserve">İşbu sözleşmenin imzalandığı tarihte var olmayan, öngörülemeyen ve tarafların kontrolü dışında gelişen olayların ortaya çıkması ile tarafların sorumluluklarını kısmen veya tamamen yerine getirmelerini ya da bunları zamanında yerine getirmelerini imkansızlaştıran haller mücbir sebepler olarak kabul edilecektir. Mücbir sebeplerin ve diğer imkansızlık hallerinin meydana gelmesi durumunda etkilenen taraf diğer tarafı derhal haberdar edecektir. </w:t>
      </w:r>
    </w:p>
    <w:p w14:paraId="3849B0C9" w14:textId="77777777" w:rsidR="00BA3539" w:rsidRPr="00BF1759" w:rsidRDefault="00BA3539" w:rsidP="00BA3539">
      <w:pPr>
        <w:pStyle w:val="BodyText"/>
        <w:spacing w:after="120"/>
        <w:rPr>
          <w:sz w:val="22"/>
          <w:szCs w:val="22"/>
        </w:rPr>
      </w:pPr>
      <w:r w:rsidRPr="00BF1759">
        <w:rPr>
          <w:sz w:val="22"/>
          <w:szCs w:val="22"/>
        </w:rPr>
        <w:t xml:space="preserve">Taraflar, mücbir sebepler nedeni ile işbu sözleşmeyi feshetme ve/veya sözleşmenin uygulanmaması veya gecikmesi nedeni ile uğradıkları zararları talep etme hakkına sahip olmayacaklardır. Mücbir sebeplerin sona ermesinden sonra, işbu sözleşmenin uygulanmasına devam edilecektir. </w:t>
      </w:r>
    </w:p>
    <w:p w14:paraId="7E0FDE11" w14:textId="77777777" w:rsidR="003167AD" w:rsidRPr="00BF1759" w:rsidRDefault="00BA3539" w:rsidP="00BA3539">
      <w:pPr>
        <w:pStyle w:val="BodyText"/>
        <w:spacing w:after="120"/>
        <w:rPr>
          <w:sz w:val="22"/>
          <w:szCs w:val="22"/>
        </w:rPr>
      </w:pPr>
      <w:r w:rsidRPr="00BF1759">
        <w:rPr>
          <w:sz w:val="22"/>
          <w:szCs w:val="22"/>
        </w:rPr>
        <w:t>Zorlayıcı sebepler tarafların sözleşmeyi ifa etmesine engel değilse, tarafların iyi</w:t>
      </w:r>
      <w:r w:rsidR="00452673" w:rsidRPr="00BF1759">
        <w:rPr>
          <w:sz w:val="22"/>
          <w:szCs w:val="22"/>
        </w:rPr>
        <w:t xml:space="preserve"> </w:t>
      </w:r>
      <w:r w:rsidRPr="00BF1759">
        <w:rPr>
          <w:sz w:val="22"/>
          <w:szCs w:val="22"/>
        </w:rPr>
        <w:t>niyet ve ticari basiret çerçevesinde bu sözleşmeyi yaşatmaya çalışması beklenecektir. Bu durumda sözleşmeyi ifa etme gücü elinde olan taraf, genel mücbir sebep ilkelerine dayanamayacaktır.</w:t>
      </w:r>
      <w:r w:rsidR="003167AD" w:rsidRPr="00BF1759">
        <w:rPr>
          <w:sz w:val="22"/>
          <w:szCs w:val="22"/>
        </w:rPr>
        <w:t xml:space="preserve"> </w:t>
      </w:r>
    </w:p>
    <w:p w14:paraId="41C72438" w14:textId="77777777" w:rsidR="00980601" w:rsidRDefault="00980601" w:rsidP="00780EC4">
      <w:pPr>
        <w:pStyle w:val="BodyText"/>
        <w:spacing w:before="0"/>
        <w:rPr>
          <w:sz w:val="22"/>
          <w:szCs w:val="22"/>
        </w:rPr>
      </w:pPr>
    </w:p>
    <w:p w14:paraId="0FC53D81" w14:textId="77777777" w:rsidR="003167AD" w:rsidRPr="00BF1759" w:rsidRDefault="00D73CB6" w:rsidP="00C8213C">
      <w:pPr>
        <w:jc w:val="both"/>
        <w:outlineLvl w:val="0"/>
        <w:rPr>
          <w:b/>
          <w:sz w:val="22"/>
          <w:szCs w:val="22"/>
        </w:rPr>
      </w:pPr>
      <w:r w:rsidRPr="00BF1759">
        <w:rPr>
          <w:b/>
          <w:sz w:val="22"/>
          <w:szCs w:val="22"/>
        </w:rPr>
        <w:t>8</w:t>
      </w:r>
      <w:r w:rsidR="005A1D95" w:rsidRPr="00BF1759">
        <w:rPr>
          <w:b/>
          <w:sz w:val="22"/>
          <w:szCs w:val="22"/>
        </w:rPr>
        <w:t xml:space="preserve">.  </w:t>
      </w:r>
      <w:r w:rsidR="003167AD" w:rsidRPr="00BF1759">
        <w:rPr>
          <w:b/>
          <w:sz w:val="22"/>
          <w:szCs w:val="22"/>
        </w:rPr>
        <w:t xml:space="preserve"> TEBLİGAT </w:t>
      </w:r>
    </w:p>
    <w:p w14:paraId="1CD54A71" w14:textId="77777777" w:rsidR="003167AD" w:rsidRPr="00BF1759" w:rsidRDefault="003167AD" w:rsidP="003167AD">
      <w:pPr>
        <w:jc w:val="both"/>
        <w:rPr>
          <w:sz w:val="22"/>
          <w:szCs w:val="22"/>
        </w:rPr>
      </w:pPr>
    </w:p>
    <w:p w14:paraId="3D959CF4" w14:textId="77777777" w:rsidR="003167AD" w:rsidRPr="00BF1759" w:rsidRDefault="003167AD" w:rsidP="00736EF8">
      <w:pPr>
        <w:jc w:val="both"/>
        <w:rPr>
          <w:sz w:val="22"/>
          <w:szCs w:val="22"/>
        </w:rPr>
      </w:pPr>
      <w:r w:rsidRPr="00BF1759">
        <w:rPr>
          <w:sz w:val="22"/>
          <w:szCs w:val="22"/>
        </w:rPr>
        <w:t>Taraflar, yukarıda belirtilen adreslerinin geçerli tebligat adresleri olduğunu ve adres değişikliklerini karşı tarafa yazılı olarak bildirmedikleri takdirde; belirtilen adreslere yapılacak tebligatların geçerli sayılacağını kabul, beyan ve taahhüt ederler.</w:t>
      </w:r>
    </w:p>
    <w:p w14:paraId="2FB3168E" w14:textId="77777777" w:rsidR="00886AD1" w:rsidRDefault="00886AD1" w:rsidP="00736EF8">
      <w:pPr>
        <w:jc w:val="both"/>
        <w:rPr>
          <w:sz w:val="22"/>
          <w:szCs w:val="22"/>
        </w:rPr>
      </w:pPr>
    </w:p>
    <w:p w14:paraId="04751E3B" w14:textId="77777777" w:rsidR="00736EF8" w:rsidRPr="00BF1759" w:rsidRDefault="00D73CB6" w:rsidP="00736EF8">
      <w:pPr>
        <w:jc w:val="both"/>
        <w:outlineLvl w:val="0"/>
        <w:rPr>
          <w:b/>
          <w:sz w:val="22"/>
          <w:szCs w:val="22"/>
        </w:rPr>
      </w:pPr>
      <w:r w:rsidRPr="00BF1759">
        <w:rPr>
          <w:b/>
          <w:sz w:val="22"/>
          <w:szCs w:val="22"/>
        </w:rPr>
        <w:t>9</w:t>
      </w:r>
      <w:r w:rsidR="005A1D95" w:rsidRPr="00BF1759">
        <w:rPr>
          <w:b/>
          <w:sz w:val="22"/>
          <w:szCs w:val="22"/>
        </w:rPr>
        <w:t xml:space="preserve">.   </w:t>
      </w:r>
      <w:r w:rsidR="00736EF8" w:rsidRPr="00BF1759">
        <w:rPr>
          <w:b/>
          <w:sz w:val="22"/>
          <w:szCs w:val="22"/>
        </w:rPr>
        <w:t xml:space="preserve"> DEVİR YASAĞI</w:t>
      </w:r>
    </w:p>
    <w:p w14:paraId="1C156C57" w14:textId="77777777" w:rsidR="00736EF8" w:rsidRPr="00BF1759" w:rsidRDefault="00736EF8" w:rsidP="003167AD">
      <w:pPr>
        <w:jc w:val="both"/>
        <w:rPr>
          <w:b/>
          <w:sz w:val="22"/>
          <w:szCs w:val="22"/>
        </w:rPr>
      </w:pPr>
    </w:p>
    <w:p w14:paraId="7CEA1434" w14:textId="77777777" w:rsidR="003167AD" w:rsidRPr="00BF1759" w:rsidRDefault="003167AD" w:rsidP="003167AD">
      <w:pPr>
        <w:jc w:val="both"/>
        <w:rPr>
          <w:sz w:val="22"/>
          <w:szCs w:val="22"/>
        </w:rPr>
      </w:pPr>
      <w:r w:rsidRPr="00BF1759">
        <w:rPr>
          <w:sz w:val="22"/>
          <w:szCs w:val="22"/>
        </w:rPr>
        <w:t>Taraflar işbu protokolden doğan haklarını üçüncü şahıslara devir ve temlik edilmeyeceğini kabul ve beyan etmişlerdir.</w:t>
      </w:r>
    </w:p>
    <w:p w14:paraId="3B15FD7C" w14:textId="77777777" w:rsidR="004D6192" w:rsidRPr="00BF1759" w:rsidRDefault="004D6192" w:rsidP="003167AD">
      <w:pPr>
        <w:jc w:val="both"/>
        <w:rPr>
          <w:sz w:val="22"/>
          <w:szCs w:val="22"/>
        </w:rPr>
      </w:pPr>
    </w:p>
    <w:p w14:paraId="55AA5BC8" w14:textId="77777777" w:rsidR="00CB49DB" w:rsidRPr="00BF1759" w:rsidRDefault="00D73CB6" w:rsidP="00CB49DB">
      <w:pPr>
        <w:jc w:val="both"/>
        <w:outlineLvl w:val="0"/>
        <w:rPr>
          <w:sz w:val="22"/>
          <w:szCs w:val="22"/>
          <w:u w:val="single"/>
        </w:rPr>
      </w:pPr>
      <w:r w:rsidRPr="00BF1759">
        <w:rPr>
          <w:b/>
          <w:sz w:val="22"/>
          <w:szCs w:val="22"/>
        </w:rPr>
        <w:t>10</w:t>
      </w:r>
      <w:r w:rsidR="005A1D95" w:rsidRPr="00BF1759">
        <w:rPr>
          <w:b/>
          <w:sz w:val="22"/>
          <w:szCs w:val="22"/>
        </w:rPr>
        <w:t>.    GİZLİLİK</w:t>
      </w:r>
      <w:r w:rsidR="0049720B" w:rsidRPr="00BF1759">
        <w:rPr>
          <w:b/>
          <w:sz w:val="22"/>
          <w:szCs w:val="22"/>
        </w:rPr>
        <w:t xml:space="preserve"> </w:t>
      </w:r>
    </w:p>
    <w:p w14:paraId="038FEA6A" w14:textId="77777777" w:rsidR="00CB49DB" w:rsidRPr="00BF1759" w:rsidRDefault="00CB49DB" w:rsidP="003167AD">
      <w:pPr>
        <w:jc w:val="both"/>
        <w:rPr>
          <w:sz w:val="22"/>
          <w:szCs w:val="22"/>
        </w:rPr>
      </w:pPr>
    </w:p>
    <w:p w14:paraId="4320A76B" w14:textId="77777777" w:rsidR="00CB49DB" w:rsidRPr="00BF1759" w:rsidRDefault="00967FD9" w:rsidP="003167AD">
      <w:pPr>
        <w:jc w:val="both"/>
        <w:rPr>
          <w:sz w:val="22"/>
          <w:szCs w:val="22"/>
        </w:rPr>
      </w:pPr>
      <w:r w:rsidRPr="00BF1759">
        <w:rPr>
          <w:sz w:val="22"/>
          <w:szCs w:val="22"/>
        </w:rPr>
        <w:t>FİRMA sözleşme gereğince hizmetini ifa ederken elde ettiği gizli bilgi, belge ve ticari sırları iş</w:t>
      </w:r>
      <w:r w:rsidR="00CB49DB" w:rsidRPr="00BF1759">
        <w:rPr>
          <w:sz w:val="22"/>
          <w:szCs w:val="22"/>
        </w:rPr>
        <w:t>bu sözleşmenin devamı süresince veya sona ermesinden sonra her zaman, kendisi ya da çalışanları tarafından hiçbir surette ifşa edilemeyeceğini,</w:t>
      </w:r>
      <w:r w:rsidRPr="00BF1759">
        <w:rPr>
          <w:sz w:val="22"/>
          <w:szCs w:val="22"/>
        </w:rPr>
        <w:t xml:space="preserve"> 3. Kişiler il</w:t>
      </w:r>
      <w:r w:rsidR="00EF0B2B" w:rsidRPr="00BF1759">
        <w:rPr>
          <w:sz w:val="22"/>
          <w:szCs w:val="22"/>
        </w:rPr>
        <w:t>e</w:t>
      </w:r>
      <w:r w:rsidRPr="00BF1759">
        <w:rPr>
          <w:sz w:val="22"/>
          <w:szCs w:val="22"/>
        </w:rPr>
        <w:t xml:space="preserve"> paylaşılmayacağını aksi taktirde </w:t>
      </w:r>
      <w:r w:rsidR="00EF0B2B" w:rsidRPr="00BF1759">
        <w:rPr>
          <w:sz w:val="22"/>
          <w:szCs w:val="22"/>
        </w:rPr>
        <w:t>BİLGİ’</w:t>
      </w:r>
      <w:r w:rsidR="00452673" w:rsidRPr="00BF1759">
        <w:rPr>
          <w:sz w:val="22"/>
          <w:szCs w:val="22"/>
        </w:rPr>
        <w:t xml:space="preserve"> </w:t>
      </w:r>
      <w:r w:rsidR="00EF0B2B" w:rsidRPr="00BF1759">
        <w:rPr>
          <w:sz w:val="22"/>
          <w:szCs w:val="22"/>
        </w:rPr>
        <w:t xml:space="preserve">nin zararı meydana gelmiş ise tazmin etmeyi ve gerek </w:t>
      </w:r>
      <w:r w:rsidR="00CB49DB" w:rsidRPr="00BF1759">
        <w:rPr>
          <w:sz w:val="22"/>
          <w:szCs w:val="22"/>
        </w:rPr>
        <w:t>hukuki gerekse de cezai şikayet</w:t>
      </w:r>
      <w:r w:rsidR="005A1D95" w:rsidRPr="00BF1759">
        <w:rPr>
          <w:sz w:val="22"/>
          <w:szCs w:val="22"/>
        </w:rPr>
        <w:t xml:space="preserve"> haklarını kullanabileceğini</w:t>
      </w:r>
      <w:r w:rsidR="00BA3539" w:rsidRPr="00BF1759">
        <w:rPr>
          <w:sz w:val="22"/>
          <w:szCs w:val="22"/>
        </w:rPr>
        <w:t xml:space="preserve"> ve bu sözleşmedeki cezai şartı derhal ödeyeceğini</w:t>
      </w:r>
      <w:r w:rsidR="00CB49DB" w:rsidRPr="00BF1759">
        <w:rPr>
          <w:sz w:val="22"/>
          <w:szCs w:val="22"/>
        </w:rPr>
        <w:t xml:space="preserve"> gayrikabili</w:t>
      </w:r>
      <w:r w:rsidR="005A1D95" w:rsidRPr="00BF1759">
        <w:rPr>
          <w:sz w:val="22"/>
          <w:szCs w:val="22"/>
        </w:rPr>
        <w:t xml:space="preserve"> </w:t>
      </w:r>
      <w:r w:rsidR="00CB49DB" w:rsidRPr="00BF1759">
        <w:rPr>
          <w:sz w:val="22"/>
          <w:szCs w:val="22"/>
        </w:rPr>
        <w:t xml:space="preserve">rücu olarak şimdiden </w:t>
      </w:r>
      <w:r w:rsidR="00EF0B2B" w:rsidRPr="00BF1759">
        <w:rPr>
          <w:sz w:val="22"/>
          <w:szCs w:val="22"/>
        </w:rPr>
        <w:t>kabul, beyan ve taahhüt eder.</w:t>
      </w:r>
      <w:r w:rsidR="00BA3539" w:rsidRPr="00BF1759">
        <w:rPr>
          <w:sz w:val="22"/>
          <w:szCs w:val="22"/>
        </w:rPr>
        <w:t xml:space="preserve"> </w:t>
      </w:r>
    </w:p>
    <w:p w14:paraId="56C39594" w14:textId="77777777" w:rsidR="0049720B" w:rsidRPr="00BF1759" w:rsidRDefault="0049720B" w:rsidP="0049720B">
      <w:pPr>
        <w:jc w:val="both"/>
        <w:rPr>
          <w:sz w:val="22"/>
          <w:szCs w:val="22"/>
        </w:rPr>
      </w:pPr>
    </w:p>
    <w:p w14:paraId="284E2336" w14:textId="77777777" w:rsidR="0049720B" w:rsidRPr="00BF1759" w:rsidRDefault="0049720B" w:rsidP="0049720B">
      <w:pPr>
        <w:jc w:val="both"/>
        <w:rPr>
          <w:sz w:val="22"/>
          <w:szCs w:val="22"/>
        </w:rPr>
      </w:pPr>
      <w:r w:rsidRPr="00BF1759">
        <w:rPr>
          <w:sz w:val="22"/>
          <w:szCs w:val="22"/>
        </w:rPr>
        <w:t xml:space="preserve">Taraflar, aralarındaki iş ilişkisinin geliştirilmesiyle bağlantılı olarak, birbirlerinin çalışanlarına ve yüklenicilerine ilişkin iş iletişim bilgilerini ve bir tüzel kişilik olarak kendilerine ilişkin (iletişim bilgileri) bilgileri işleyebileceklerini kabul ederler. Bu iletişim bilgileri, sadece belirtilen amaç doğrultusunda ve tarafların veri gizliliği yasalarına uyması koşuluyla depolanabilir ve işlenebilir.  </w:t>
      </w:r>
    </w:p>
    <w:p w14:paraId="58A99D4A" w14:textId="77777777" w:rsidR="0049720B" w:rsidRPr="00BF1759" w:rsidRDefault="0049720B" w:rsidP="0049720B">
      <w:pPr>
        <w:jc w:val="both"/>
        <w:rPr>
          <w:sz w:val="22"/>
          <w:szCs w:val="22"/>
        </w:rPr>
      </w:pPr>
    </w:p>
    <w:p w14:paraId="7E041571" w14:textId="77777777" w:rsidR="0049720B" w:rsidRPr="00BF1759" w:rsidRDefault="0049720B" w:rsidP="0049720B">
      <w:pPr>
        <w:jc w:val="both"/>
        <w:rPr>
          <w:sz w:val="22"/>
          <w:szCs w:val="22"/>
        </w:rPr>
      </w:pPr>
      <w:r w:rsidRPr="00BF1759">
        <w:rPr>
          <w:sz w:val="22"/>
          <w:szCs w:val="22"/>
        </w:rPr>
        <w:t>FİRMA, işbu sözleşme kapsamında vereceği hizmetlerle ilgili olarak, BİLGİ’nin öğrenci ya da çalışanlarına ait kişisel verilerin kendisiyle paylaşılması durumunda, bu kişisel verileri 6698 sayılı Kişisel Verilerin Korunması Kanunu ile ilgili mevzuat (“Kişisel Veriler Mevzuatı”) kapsamında belirlenen usul, esas ve ilkelere uygun olarak ve sadece sözleşme kapsamındaki yerine getirmekle yükümlü olduğu edimlerin ifası için gerekli olduğu ölçüde işleyeceğini; bu bilgileri gizli tutacağını; hiçbir şekilde üçüncü kişilere ya da yurtdışına aktarmayacağını; amacı dışında kullanmayacağını ve herhangi bir işleme tabi tutmayacağını; işbu Sözleşmenin sona ermesi ya da hizmet verilmesinin herhangi bir nedenle son bulması ya da verilerin işlenmesinde herhangi bir geçerli neden kalmaması durumunda söz konusu kişisel verileri derhal imha edeceğini kabul, beyan ve taahhüt eder. BİLGİ’nin talebine gerek olmaksızın, işin gerçekleştirilmesinde görev alan üçüncü kişilerden de bu taahhüt FİRMA aracılığıyla alınır. Bu taahhüt, sözleşme bitiminden sonrası için de süresiz olarak geçerlidir.</w:t>
      </w:r>
    </w:p>
    <w:p w14:paraId="7DB79006" w14:textId="77777777" w:rsidR="0049720B" w:rsidRPr="00BF1759" w:rsidRDefault="0049720B" w:rsidP="0049720B">
      <w:pPr>
        <w:jc w:val="both"/>
        <w:rPr>
          <w:sz w:val="22"/>
          <w:szCs w:val="22"/>
        </w:rPr>
      </w:pPr>
    </w:p>
    <w:p w14:paraId="061D3FAD" w14:textId="77777777" w:rsidR="0049720B" w:rsidRPr="00BF1759" w:rsidRDefault="0049720B" w:rsidP="0049720B">
      <w:pPr>
        <w:jc w:val="both"/>
        <w:rPr>
          <w:sz w:val="22"/>
          <w:szCs w:val="22"/>
        </w:rPr>
      </w:pPr>
      <w:r w:rsidRPr="00BF1759">
        <w:rPr>
          <w:sz w:val="22"/>
          <w:szCs w:val="22"/>
        </w:rPr>
        <w:t>FİRMA, işbu sözleşmede yer alan düzenlemelere ya da Kişisel Veriler Mevzuatı’na aykırı davranması halinde idari para cezaları da dâhil olmak üzere BİLGİ’nin uğradığı her türlü zararı BİLGİ’nin ilk yazılı talebi üzerine nakden ve defaten tazmin edecektir.</w:t>
      </w:r>
    </w:p>
    <w:p w14:paraId="2B208F50" w14:textId="77777777" w:rsidR="00CB49DB" w:rsidRPr="00BF1759" w:rsidRDefault="00CB49DB" w:rsidP="003167AD">
      <w:pPr>
        <w:jc w:val="both"/>
        <w:rPr>
          <w:sz w:val="22"/>
          <w:szCs w:val="22"/>
        </w:rPr>
      </w:pPr>
    </w:p>
    <w:p w14:paraId="1B26C422" w14:textId="77777777" w:rsidR="003167AD" w:rsidRPr="00BF1759" w:rsidRDefault="00CB49DB" w:rsidP="00C8213C">
      <w:pPr>
        <w:jc w:val="both"/>
        <w:outlineLvl w:val="0"/>
        <w:rPr>
          <w:sz w:val="22"/>
          <w:szCs w:val="22"/>
          <w:u w:val="single"/>
        </w:rPr>
      </w:pPr>
      <w:r w:rsidRPr="00BF1759">
        <w:rPr>
          <w:b/>
          <w:sz w:val="22"/>
          <w:szCs w:val="22"/>
        </w:rPr>
        <w:t>1</w:t>
      </w:r>
      <w:r w:rsidR="00D73CB6" w:rsidRPr="00BF1759">
        <w:rPr>
          <w:b/>
          <w:sz w:val="22"/>
          <w:szCs w:val="22"/>
        </w:rPr>
        <w:t>1</w:t>
      </w:r>
      <w:r w:rsidR="005A1D95" w:rsidRPr="00BF1759">
        <w:rPr>
          <w:b/>
          <w:sz w:val="22"/>
          <w:szCs w:val="22"/>
        </w:rPr>
        <w:t xml:space="preserve">.  </w:t>
      </w:r>
      <w:r w:rsidR="003167AD" w:rsidRPr="00BF1759">
        <w:rPr>
          <w:b/>
          <w:sz w:val="22"/>
          <w:szCs w:val="22"/>
        </w:rPr>
        <w:t xml:space="preserve"> UYUŞMAZLIK HALİNDE YETKİLİ YARGI MERCİİ</w:t>
      </w:r>
    </w:p>
    <w:p w14:paraId="393F1E8C" w14:textId="77777777" w:rsidR="003167AD" w:rsidRPr="00BF1759" w:rsidRDefault="003167AD" w:rsidP="003167AD">
      <w:pPr>
        <w:jc w:val="both"/>
        <w:rPr>
          <w:sz w:val="22"/>
          <w:szCs w:val="22"/>
          <w:u w:val="single"/>
        </w:rPr>
      </w:pPr>
    </w:p>
    <w:p w14:paraId="4583C4AA" w14:textId="77777777" w:rsidR="007B4AB9" w:rsidRPr="00BF1759" w:rsidRDefault="003167AD" w:rsidP="00284447">
      <w:pPr>
        <w:jc w:val="both"/>
        <w:rPr>
          <w:sz w:val="22"/>
          <w:szCs w:val="22"/>
        </w:rPr>
      </w:pPr>
      <w:r w:rsidRPr="00BF1759">
        <w:rPr>
          <w:sz w:val="22"/>
          <w:szCs w:val="22"/>
        </w:rPr>
        <w:t xml:space="preserve">Taraflar arasında uyuşmazlık olması halinde, uyuşmazlıkları gidermek için İstanbul </w:t>
      </w:r>
      <w:r w:rsidR="005A1D95" w:rsidRPr="00BF1759">
        <w:rPr>
          <w:sz w:val="22"/>
          <w:szCs w:val="22"/>
        </w:rPr>
        <w:t xml:space="preserve">Merkez </w:t>
      </w:r>
      <w:r w:rsidR="00967FD9" w:rsidRPr="00BF1759">
        <w:rPr>
          <w:sz w:val="22"/>
          <w:szCs w:val="22"/>
        </w:rPr>
        <w:t xml:space="preserve">(Çağlayan) </w:t>
      </w:r>
      <w:r w:rsidRPr="00BF1759">
        <w:rPr>
          <w:sz w:val="22"/>
          <w:szCs w:val="22"/>
        </w:rPr>
        <w:t>Mahkemeleri ve İcra daireleri yetkili kılınmıştır.</w:t>
      </w:r>
    </w:p>
    <w:p w14:paraId="6B1C857F" w14:textId="77777777" w:rsidR="007B4AB9" w:rsidRPr="00BF1759" w:rsidRDefault="007B4AB9" w:rsidP="00284447">
      <w:pPr>
        <w:jc w:val="both"/>
        <w:rPr>
          <w:sz w:val="22"/>
          <w:szCs w:val="22"/>
        </w:rPr>
      </w:pPr>
    </w:p>
    <w:p w14:paraId="403A4DE0" w14:textId="77777777" w:rsidR="00A108BE" w:rsidRPr="00BF1759" w:rsidRDefault="00A108BE" w:rsidP="00A108BE">
      <w:pPr>
        <w:jc w:val="both"/>
        <w:outlineLvl w:val="0"/>
        <w:rPr>
          <w:b/>
          <w:sz w:val="22"/>
          <w:szCs w:val="22"/>
        </w:rPr>
      </w:pPr>
      <w:r w:rsidRPr="00BF1759">
        <w:rPr>
          <w:b/>
          <w:sz w:val="22"/>
          <w:szCs w:val="22"/>
        </w:rPr>
        <w:t>1</w:t>
      </w:r>
      <w:r w:rsidR="00D73CB6" w:rsidRPr="00BF1759">
        <w:rPr>
          <w:b/>
          <w:sz w:val="22"/>
          <w:szCs w:val="22"/>
        </w:rPr>
        <w:t>2</w:t>
      </w:r>
      <w:r w:rsidR="005A1D95" w:rsidRPr="00BF1759">
        <w:rPr>
          <w:b/>
          <w:sz w:val="22"/>
          <w:szCs w:val="22"/>
        </w:rPr>
        <w:t xml:space="preserve">.  </w:t>
      </w:r>
      <w:r w:rsidRPr="00BF1759">
        <w:rPr>
          <w:b/>
          <w:sz w:val="22"/>
          <w:szCs w:val="22"/>
        </w:rPr>
        <w:t xml:space="preserve"> DAMGA VERGİSİ</w:t>
      </w:r>
    </w:p>
    <w:p w14:paraId="17CA6438" w14:textId="77777777" w:rsidR="00504F8E" w:rsidRPr="00BF1759" w:rsidRDefault="00504F8E" w:rsidP="00A108BE">
      <w:pPr>
        <w:jc w:val="both"/>
        <w:outlineLvl w:val="0"/>
        <w:rPr>
          <w:b/>
          <w:sz w:val="22"/>
          <w:szCs w:val="22"/>
        </w:rPr>
      </w:pPr>
    </w:p>
    <w:p w14:paraId="4A7363A7" w14:textId="77777777" w:rsidR="00A108BE" w:rsidRPr="003E579E" w:rsidRDefault="00967FD9" w:rsidP="00975A4B">
      <w:pPr>
        <w:jc w:val="both"/>
        <w:rPr>
          <w:sz w:val="22"/>
          <w:szCs w:val="22"/>
        </w:rPr>
      </w:pPr>
      <w:r w:rsidRPr="00BF1759">
        <w:rPr>
          <w:sz w:val="22"/>
          <w:szCs w:val="22"/>
        </w:rPr>
        <w:t xml:space="preserve">İşbu sözleşmeden </w:t>
      </w:r>
      <w:r w:rsidR="001126E1" w:rsidRPr="00BF1759">
        <w:rPr>
          <w:sz w:val="22"/>
          <w:szCs w:val="22"/>
        </w:rPr>
        <w:t xml:space="preserve">doğan </w:t>
      </w:r>
      <w:r w:rsidR="007C5116" w:rsidRPr="00BF1759">
        <w:rPr>
          <w:sz w:val="22"/>
          <w:szCs w:val="22"/>
        </w:rPr>
        <w:t>d</w:t>
      </w:r>
      <w:r w:rsidR="001126E1" w:rsidRPr="00BF1759">
        <w:rPr>
          <w:sz w:val="22"/>
          <w:szCs w:val="22"/>
        </w:rPr>
        <w:t>amga vergisi FİRMA</w:t>
      </w:r>
      <w:r w:rsidR="00A108BE" w:rsidRPr="00BF1759">
        <w:rPr>
          <w:sz w:val="22"/>
          <w:szCs w:val="22"/>
        </w:rPr>
        <w:t xml:space="preserve"> tarafından ödenecektir.</w:t>
      </w:r>
      <w:r w:rsidR="005A1D95" w:rsidRPr="00BF1759">
        <w:rPr>
          <w:sz w:val="22"/>
          <w:szCs w:val="22"/>
        </w:rPr>
        <w:t xml:space="preserve"> </w:t>
      </w:r>
      <w:r w:rsidR="001126E1" w:rsidRPr="00BF1759">
        <w:rPr>
          <w:sz w:val="22"/>
          <w:szCs w:val="22"/>
        </w:rPr>
        <w:t xml:space="preserve">BİLGİ, </w:t>
      </w:r>
      <w:r w:rsidR="00A108BE" w:rsidRPr="00BF1759">
        <w:rPr>
          <w:sz w:val="22"/>
          <w:szCs w:val="22"/>
        </w:rPr>
        <w:t>2547 Sayılı Y</w:t>
      </w:r>
      <w:r w:rsidR="00B87E95" w:rsidRPr="00BF1759">
        <w:rPr>
          <w:sz w:val="22"/>
          <w:szCs w:val="22"/>
        </w:rPr>
        <w:t>ükseköğretim</w:t>
      </w:r>
      <w:r w:rsidR="00A108BE" w:rsidRPr="00BF1759">
        <w:rPr>
          <w:sz w:val="22"/>
          <w:szCs w:val="22"/>
        </w:rPr>
        <w:t xml:space="preserve"> Kanunu ve 488 sayılı Damga </w:t>
      </w:r>
      <w:r w:rsidR="00B87E95" w:rsidRPr="00BF1759">
        <w:rPr>
          <w:sz w:val="22"/>
          <w:szCs w:val="22"/>
        </w:rPr>
        <w:t>V</w:t>
      </w:r>
      <w:r w:rsidR="00A108BE" w:rsidRPr="00BF1759">
        <w:rPr>
          <w:sz w:val="22"/>
          <w:szCs w:val="22"/>
        </w:rPr>
        <w:t xml:space="preserve">ergisi </w:t>
      </w:r>
      <w:r w:rsidR="00B87E95" w:rsidRPr="00BF1759">
        <w:rPr>
          <w:sz w:val="22"/>
          <w:szCs w:val="22"/>
        </w:rPr>
        <w:t xml:space="preserve">Kanunu </w:t>
      </w:r>
      <w:r w:rsidR="00A108BE" w:rsidRPr="00BF1759">
        <w:rPr>
          <w:sz w:val="22"/>
          <w:szCs w:val="22"/>
        </w:rPr>
        <w:t xml:space="preserve">çerçevesinde </w:t>
      </w:r>
      <w:r w:rsidR="00B87E95" w:rsidRPr="00BF1759">
        <w:rPr>
          <w:sz w:val="22"/>
          <w:szCs w:val="22"/>
        </w:rPr>
        <w:t>d</w:t>
      </w:r>
      <w:r w:rsidR="00A108BE" w:rsidRPr="00BF1759">
        <w:rPr>
          <w:sz w:val="22"/>
          <w:szCs w:val="22"/>
        </w:rPr>
        <w:t>amga vergisi ödemekten muaftır.</w:t>
      </w:r>
    </w:p>
    <w:p w14:paraId="47C2D70F" w14:textId="77777777" w:rsidR="00980601" w:rsidRPr="00BF1759" w:rsidRDefault="00980601" w:rsidP="00975A4B">
      <w:pPr>
        <w:jc w:val="both"/>
        <w:rPr>
          <w:sz w:val="22"/>
          <w:szCs w:val="22"/>
        </w:rPr>
      </w:pPr>
    </w:p>
    <w:p w14:paraId="18C128AD" w14:textId="77777777" w:rsidR="0052389D" w:rsidRPr="00BF1759" w:rsidRDefault="00A108BE" w:rsidP="0052389D">
      <w:pPr>
        <w:jc w:val="both"/>
        <w:outlineLvl w:val="0"/>
        <w:rPr>
          <w:b/>
          <w:sz w:val="22"/>
          <w:szCs w:val="22"/>
        </w:rPr>
      </w:pPr>
      <w:r w:rsidRPr="00BF1759">
        <w:rPr>
          <w:b/>
          <w:sz w:val="22"/>
          <w:szCs w:val="22"/>
        </w:rPr>
        <w:t>1</w:t>
      </w:r>
      <w:r w:rsidR="00D73CB6" w:rsidRPr="00BF1759">
        <w:rPr>
          <w:b/>
          <w:sz w:val="22"/>
          <w:szCs w:val="22"/>
        </w:rPr>
        <w:t>3</w:t>
      </w:r>
      <w:r w:rsidR="00975A4B" w:rsidRPr="00BF1759">
        <w:rPr>
          <w:b/>
          <w:sz w:val="22"/>
          <w:szCs w:val="22"/>
        </w:rPr>
        <w:t xml:space="preserve">.    </w:t>
      </w:r>
      <w:r w:rsidR="00B87E95" w:rsidRPr="00BF1759">
        <w:rPr>
          <w:b/>
          <w:sz w:val="22"/>
          <w:szCs w:val="22"/>
        </w:rPr>
        <w:t>YÜRÜRLÜK</w:t>
      </w:r>
    </w:p>
    <w:p w14:paraId="4542409A" w14:textId="77777777" w:rsidR="0052389D" w:rsidRPr="00BF1759" w:rsidRDefault="0052389D" w:rsidP="0052389D">
      <w:pPr>
        <w:jc w:val="both"/>
        <w:outlineLvl w:val="0"/>
        <w:rPr>
          <w:b/>
          <w:sz w:val="22"/>
          <w:szCs w:val="22"/>
        </w:rPr>
      </w:pPr>
    </w:p>
    <w:p w14:paraId="19B51FED" w14:textId="77777777" w:rsidR="0052389D" w:rsidRPr="00BF1759" w:rsidRDefault="0052389D" w:rsidP="00975A4B">
      <w:pPr>
        <w:jc w:val="both"/>
        <w:rPr>
          <w:sz w:val="22"/>
          <w:szCs w:val="22"/>
        </w:rPr>
      </w:pPr>
      <w:r w:rsidRPr="00BF1759">
        <w:rPr>
          <w:sz w:val="22"/>
          <w:szCs w:val="22"/>
        </w:rPr>
        <w:t xml:space="preserve">İşbu </w:t>
      </w:r>
      <w:r w:rsidR="0049720B" w:rsidRPr="00BF1759">
        <w:rPr>
          <w:sz w:val="22"/>
          <w:szCs w:val="22"/>
        </w:rPr>
        <w:t>13(onüç) maddeden ibaret S</w:t>
      </w:r>
      <w:r w:rsidRPr="00BF1759">
        <w:rPr>
          <w:sz w:val="22"/>
          <w:szCs w:val="22"/>
        </w:rPr>
        <w:t xml:space="preserve">özleşme </w:t>
      </w:r>
      <w:r w:rsidR="004C2624" w:rsidRPr="00BF1759">
        <w:rPr>
          <w:sz w:val="22"/>
          <w:szCs w:val="22"/>
        </w:rPr>
        <w:t>2</w:t>
      </w:r>
      <w:r w:rsidR="00955CE3" w:rsidRPr="00BF1759">
        <w:rPr>
          <w:sz w:val="22"/>
          <w:szCs w:val="22"/>
        </w:rPr>
        <w:t xml:space="preserve"> (</w:t>
      </w:r>
      <w:r w:rsidR="004C2624" w:rsidRPr="00BF1759">
        <w:rPr>
          <w:sz w:val="22"/>
          <w:szCs w:val="22"/>
        </w:rPr>
        <w:t>iki</w:t>
      </w:r>
      <w:r w:rsidR="00955CE3" w:rsidRPr="00BF1759">
        <w:rPr>
          <w:sz w:val="22"/>
          <w:szCs w:val="22"/>
        </w:rPr>
        <w:t>) suret olarak düzenlenmiş</w:t>
      </w:r>
      <w:r w:rsidRPr="00BF1759">
        <w:rPr>
          <w:sz w:val="22"/>
          <w:szCs w:val="22"/>
        </w:rPr>
        <w:t xml:space="preserve"> ve</w:t>
      </w:r>
      <w:r w:rsidR="00EE02C3" w:rsidRPr="00BF1759">
        <w:rPr>
          <w:sz w:val="22"/>
          <w:szCs w:val="22"/>
        </w:rPr>
        <w:t xml:space="preserve"> </w:t>
      </w:r>
      <w:r w:rsidR="00955CE3" w:rsidRPr="00BF1759">
        <w:rPr>
          <w:sz w:val="22"/>
          <w:szCs w:val="22"/>
        </w:rPr>
        <w:t>taraflarca tam bir muta</w:t>
      </w:r>
      <w:r w:rsidR="00443F93" w:rsidRPr="00BF1759">
        <w:rPr>
          <w:sz w:val="22"/>
          <w:szCs w:val="22"/>
        </w:rPr>
        <w:t xml:space="preserve">bakat içinde kabul edilerek </w:t>
      </w:r>
      <w:r w:rsidR="0049720B" w:rsidRPr="00BF1759">
        <w:rPr>
          <w:sz w:val="22"/>
          <w:szCs w:val="22"/>
        </w:rPr>
        <w:t>…………</w:t>
      </w:r>
      <w:r w:rsidR="00780EC4" w:rsidRPr="00BF1759">
        <w:rPr>
          <w:sz w:val="22"/>
          <w:szCs w:val="22"/>
        </w:rPr>
        <w:t>…….</w:t>
      </w:r>
      <w:r w:rsidR="00975A4B" w:rsidRPr="00BF1759">
        <w:rPr>
          <w:sz w:val="22"/>
          <w:szCs w:val="22"/>
        </w:rPr>
        <w:t xml:space="preserve"> </w:t>
      </w:r>
      <w:r w:rsidR="00E76654" w:rsidRPr="00BF1759">
        <w:rPr>
          <w:sz w:val="22"/>
          <w:szCs w:val="22"/>
        </w:rPr>
        <w:t>t</w:t>
      </w:r>
      <w:r w:rsidR="00EC7B3B" w:rsidRPr="00BF1759">
        <w:rPr>
          <w:sz w:val="22"/>
          <w:szCs w:val="22"/>
        </w:rPr>
        <w:t>arihinde</w:t>
      </w:r>
      <w:r w:rsidR="00CD330C" w:rsidRPr="00BF1759">
        <w:rPr>
          <w:sz w:val="22"/>
          <w:szCs w:val="22"/>
        </w:rPr>
        <w:t xml:space="preserve"> imza</w:t>
      </w:r>
      <w:r w:rsidR="0049720B" w:rsidRPr="00BF1759">
        <w:rPr>
          <w:sz w:val="22"/>
          <w:szCs w:val="22"/>
        </w:rPr>
        <w:t xml:space="preserve"> altına alınmıştır. </w:t>
      </w:r>
      <w:r w:rsidR="00EC7B3B" w:rsidRPr="00BF1759">
        <w:rPr>
          <w:sz w:val="22"/>
          <w:szCs w:val="22"/>
        </w:rPr>
        <w:t xml:space="preserve"> </w:t>
      </w:r>
    </w:p>
    <w:p w14:paraId="5496819E" w14:textId="77777777" w:rsidR="004148B9" w:rsidRDefault="004148B9" w:rsidP="00933902">
      <w:pPr>
        <w:jc w:val="both"/>
        <w:rPr>
          <w:rFonts w:eastAsia="Calibri"/>
          <w:b/>
          <w:sz w:val="22"/>
          <w:szCs w:val="22"/>
          <w:lang w:eastAsia="en-US"/>
        </w:rPr>
      </w:pPr>
    </w:p>
    <w:p w14:paraId="2CF75EEB" w14:textId="77777777" w:rsidR="00BA0DC2" w:rsidRDefault="00BA0DC2" w:rsidP="00933902">
      <w:pPr>
        <w:jc w:val="both"/>
        <w:rPr>
          <w:rFonts w:eastAsia="Calibri"/>
          <w:b/>
          <w:sz w:val="22"/>
          <w:szCs w:val="22"/>
          <w:lang w:eastAsia="en-US"/>
        </w:rPr>
      </w:pPr>
    </w:p>
    <w:p w14:paraId="29013304" w14:textId="77777777" w:rsidR="00015E4B" w:rsidRDefault="00015E4B" w:rsidP="00933902">
      <w:pPr>
        <w:jc w:val="both"/>
        <w:rPr>
          <w:rFonts w:eastAsia="Calibri"/>
          <w:b/>
          <w:sz w:val="22"/>
          <w:szCs w:val="22"/>
          <w:lang w:eastAsia="en-US"/>
        </w:rPr>
      </w:pPr>
    </w:p>
    <w:p w14:paraId="0D6E9A66" w14:textId="77777777" w:rsidR="00BA0DC2" w:rsidRPr="00BF1759" w:rsidRDefault="00BA0DC2" w:rsidP="00933902">
      <w:pPr>
        <w:jc w:val="both"/>
        <w:rPr>
          <w:rFonts w:eastAsia="Calibri"/>
          <w:b/>
          <w:sz w:val="22"/>
          <w:szCs w:val="22"/>
          <w:lang w:eastAsia="en-US"/>
        </w:rPr>
      </w:pPr>
    </w:p>
    <w:p w14:paraId="058AF5C2" w14:textId="3F02CF0C" w:rsidR="008D41E5" w:rsidRDefault="002211C0" w:rsidP="00767ABC">
      <w:pPr>
        <w:pStyle w:val="NormalWeb"/>
        <w:spacing w:before="0" w:beforeAutospacing="0" w:after="0" w:afterAutospacing="0"/>
        <w:rPr>
          <w:rFonts w:ascii="Times New Roman" w:hAnsi="Times New Roman"/>
          <w:b/>
        </w:rPr>
      </w:pPr>
      <w:r w:rsidRPr="003E579E">
        <w:rPr>
          <w:rFonts w:ascii="Times New Roman" w:hAnsi="Times New Roman"/>
          <w:b/>
        </w:rPr>
        <w:t xml:space="preserve">İSTANBUL BİLGİ ÜNİVERSİTESİ       </w:t>
      </w:r>
      <w:r w:rsidR="00C202DC">
        <w:rPr>
          <w:rFonts w:ascii="Times New Roman" w:hAnsi="Times New Roman"/>
          <w:b/>
        </w:rPr>
        <w:tab/>
      </w:r>
      <w:r w:rsidR="008D41E5">
        <w:rPr>
          <w:rFonts w:ascii="Times New Roman" w:hAnsi="Times New Roman"/>
          <w:b/>
        </w:rPr>
        <w:tab/>
      </w:r>
      <w:r w:rsidR="008D41E5">
        <w:rPr>
          <w:rFonts w:ascii="Times New Roman" w:hAnsi="Times New Roman"/>
          <w:b/>
        </w:rPr>
        <w:tab/>
      </w:r>
      <w:r w:rsidR="008D41E5">
        <w:rPr>
          <w:rFonts w:ascii="Times New Roman" w:hAnsi="Times New Roman"/>
          <w:b/>
        </w:rPr>
        <w:tab/>
      </w:r>
      <w:r w:rsidR="008D41E5">
        <w:rPr>
          <w:rFonts w:ascii="Times New Roman" w:hAnsi="Times New Roman"/>
          <w:b/>
        </w:rPr>
        <w:tab/>
        <w:t>FİRMA</w:t>
      </w:r>
      <w:r w:rsidR="00767ABC">
        <w:rPr>
          <w:rFonts w:ascii="Times New Roman" w:hAnsi="Times New Roman"/>
          <w:b/>
        </w:rPr>
        <w:tab/>
      </w:r>
      <w:r w:rsidR="00767ABC">
        <w:rPr>
          <w:rFonts w:ascii="Times New Roman" w:hAnsi="Times New Roman"/>
          <w:b/>
        </w:rPr>
        <w:tab/>
      </w:r>
      <w:r w:rsidR="00767ABC">
        <w:rPr>
          <w:rFonts w:ascii="Times New Roman" w:hAnsi="Times New Roman"/>
          <w:b/>
        </w:rPr>
        <w:tab/>
      </w:r>
      <w:r w:rsidR="00767ABC">
        <w:rPr>
          <w:rFonts w:ascii="Times New Roman" w:hAnsi="Times New Roman"/>
          <w:b/>
        </w:rPr>
        <w:tab/>
      </w:r>
      <w:r w:rsidR="00767ABC">
        <w:rPr>
          <w:rFonts w:ascii="Times New Roman" w:hAnsi="Times New Roman"/>
          <w:b/>
        </w:rPr>
        <w:tab/>
      </w:r>
      <w:r w:rsidR="00767ABC">
        <w:rPr>
          <w:rFonts w:ascii="Times New Roman" w:hAnsi="Times New Roman"/>
          <w:b/>
        </w:rPr>
        <w:tab/>
      </w:r>
      <w:r w:rsidR="00767ABC">
        <w:rPr>
          <w:rFonts w:ascii="Times New Roman" w:hAnsi="Times New Roman"/>
          <w:b/>
        </w:rPr>
        <w:tab/>
      </w:r>
    </w:p>
    <w:p w14:paraId="6725F44C" w14:textId="7E00F383" w:rsidR="00D85394" w:rsidRPr="00BF1759" w:rsidRDefault="002211C0" w:rsidP="00767ABC">
      <w:pPr>
        <w:pStyle w:val="NormalWeb"/>
        <w:spacing w:before="0" w:beforeAutospacing="0" w:after="0" w:afterAutospacing="0"/>
        <w:rPr>
          <w:rFonts w:ascii="Times New Roman" w:hAnsi="Times New Roman"/>
          <w:b/>
        </w:rPr>
      </w:pPr>
      <w:r w:rsidRPr="003E579E">
        <w:rPr>
          <w:rFonts w:ascii="Times New Roman" w:hAnsi="Times New Roman"/>
          <w:b/>
        </w:rPr>
        <w:t xml:space="preserve">   </w:t>
      </w:r>
      <w:r w:rsidRPr="00BF1759">
        <w:rPr>
          <w:rFonts w:ascii="Times New Roman" w:hAnsi="Times New Roman"/>
          <w:b/>
        </w:rPr>
        <w:t xml:space="preserve">                  </w:t>
      </w:r>
    </w:p>
    <w:p w14:paraId="3619FF1F" w14:textId="77777777" w:rsidR="00030828" w:rsidRDefault="00030828" w:rsidP="00181AEA">
      <w:pPr>
        <w:jc w:val="both"/>
        <w:rPr>
          <w:b/>
          <w:sz w:val="22"/>
          <w:szCs w:val="22"/>
        </w:rPr>
      </w:pPr>
    </w:p>
    <w:p w14:paraId="1E5D173D" w14:textId="77777777" w:rsidR="00015E4B" w:rsidRPr="00BF1759" w:rsidRDefault="00015E4B" w:rsidP="00181AEA">
      <w:pPr>
        <w:jc w:val="both"/>
        <w:rPr>
          <w:b/>
          <w:sz w:val="22"/>
          <w:szCs w:val="22"/>
        </w:rPr>
      </w:pPr>
    </w:p>
    <w:p w14:paraId="745143DE" w14:textId="77777777" w:rsidR="00181AEA" w:rsidRPr="00BF1759" w:rsidRDefault="00181AEA" w:rsidP="00181AEA">
      <w:pPr>
        <w:jc w:val="both"/>
        <w:rPr>
          <w:b/>
          <w:sz w:val="22"/>
          <w:szCs w:val="22"/>
        </w:rPr>
      </w:pPr>
      <w:r w:rsidRPr="00BF1759">
        <w:rPr>
          <w:b/>
          <w:sz w:val="22"/>
          <w:szCs w:val="22"/>
        </w:rPr>
        <w:lastRenderedPageBreak/>
        <w:t xml:space="preserve">Sözleşmenin Ekleri : </w:t>
      </w:r>
    </w:p>
    <w:p w14:paraId="6CA58B24" w14:textId="77777777" w:rsidR="00181AEA" w:rsidRPr="00BF1759" w:rsidRDefault="00181AEA" w:rsidP="00181AEA">
      <w:pPr>
        <w:jc w:val="both"/>
        <w:rPr>
          <w:b/>
          <w:sz w:val="22"/>
          <w:szCs w:val="22"/>
        </w:rPr>
      </w:pPr>
    </w:p>
    <w:p w14:paraId="25D7C8B5" w14:textId="77777777" w:rsidR="00181AEA" w:rsidRPr="00BF1759" w:rsidRDefault="00181AEA" w:rsidP="00181AEA">
      <w:pPr>
        <w:jc w:val="both"/>
        <w:rPr>
          <w:b/>
          <w:sz w:val="22"/>
          <w:szCs w:val="22"/>
        </w:rPr>
      </w:pPr>
      <w:r w:rsidRPr="00BF1759">
        <w:rPr>
          <w:b/>
          <w:sz w:val="22"/>
          <w:szCs w:val="22"/>
        </w:rPr>
        <w:t>Ek-1: Ürün Teklifi</w:t>
      </w:r>
    </w:p>
    <w:p w14:paraId="623B9F7E" w14:textId="77777777" w:rsidR="00181AEA" w:rsidRPr="00BF1759" w:rsidRDefault="00181AEA" w:rsidP="00181AEA">
      <w:pPr>
        <w:jc w:val="both"/>
        <w:rPr>
          <w:b/>
          <w:sz w:val="22"/>
          <w:szCs w:val="22"/>
        </w:rPr>
      </w:pPr>
    </w:p>
    <w:p w14:paraId="24629984" w14:textId="77777777" w:rsidR="00181AEA" w:rsidRPr="00BF1759" w:rsidRDefault="00181AEA" w:rsidP="00181AEA">
      <w:pPr>
        <w:jc w:val="both"/>
        <w:rPr>
          <w:b/>
          <w:sz w:val="22"/>
          <w:szCs w:val="22"/>
        </w:rPr>
      </w:pPr>
      <w:r w:rsidRPr="00BF1759">
        <w:rPr>
          <w:b/>
          <w:sz w:val="22"/>
          <w:szCs w:val="22"/>
        </w:rPr>
        <w:t>Ek-2: Tarafların İmza Sirküleri</w:t>
      </w:r>
    </w:p>
    <w:p w14:paraId="75A81047" w14:textId="77777777" w:rsidR="00181AEA" w:rsidRPr="00BF1759" w:rsidRDefault="00181AEA" w:rsidP="00181AEA">
      <w:pPr>
        <w:jc w:val="both"/>
        <w:rPr>
          <w:b/>
          <w:sz w:val="22"/>
          <w:szCs w:val="22"/>
        </w:rPr>
      </w:pPr>
    </w:p>
    <w:p w14:paraId="4B855DE4" w14:textId="77777777" w:rsidR="00181AEA" w:rsidRPr="00BF1759" w:rsidRDefault="00181AEA" w:rsidP="00181AEA">
      <w:pPr>
        <w:jc w:val="both"/>
        <w:rPr>
          <w:b/>
          <w:sz w:val="22"/>
          <w:szCs w:val="22"/>
        </w:rPr>
      </w:pPr>
      <w:r w:rsidRPr="00BF1759">
        <w:rPr>
          <w:b/>
          <w:sz w:val="22"/>
          <w:szCs w:val="22"/>
        </w:rPr>
        <w:t>Ek-3: İstanbul Bilgi Üniversitesi Tedarikçilere Yönelik Davranış ve Etik Kodu</w:t>
      </w:r>
    </w:p>
    <w:p w14:paraId="566FD575" w14:textId="77777777" w:rsidR="00FC5433" w:rsidRPr="00BF1759" w:rsidRDefault="00FC5433" w:rsidP="00264260">
      <w:pPr>
        <w:tabs>
          <w:tab w:val="left" w:pos="6015"/>
        </w:tabs>
        <w:rPr>
          <w:b/>
          <w:sz w:val="22"/>
          <w:szCs w:val="22"/>
        </w:rPr>
      </w:pPr>
    </w:p>
    <w:sectPr w:rsidR="00FC5433" w:rsidRPr="00BF175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B6F9" w14:textId="77777777" w:rsidR="007C2856" w:rsidRDefault="007C2856" w:rsidP="00697D26">
      <w:r>
        <w:separator/>
      </w:r>
    </w:p>
  </w:endnote>
  <w:endnote w:type="continuationSeparator" w:id="0">
    <w:p w14:paraId="5E007302" w14:textId="77777777" w:rsidR="007C2856" w:rsidRDefault="007C2856" w:rsidP="0069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02471"/>
      <w:docPartObj>
        <w:docPartGallery w:val="Page Numbers (Bottom of Page)"/>
        <w:docPartUnique/>
      </w:docPartObj>
    </w:sdtPr>
    <w:sdtEndPr/>
    <w:sdtContent>
      <w:sdt>
        <w:sdtPr>
          <w:id w:val="-1769616900"/>
          <w:docPartObj>
            <w:docPartGallery w:val="Page Numbers (Top of Page)"/>
            <w:docPartUnique/>
          </w:docPartObj>
        </w:sdtPr>
        <w:sdtEndPr/>
        <w:sdtContent>
          <w:p w14:paraId="54A44BC3" w14:textId="77777777" w:rsidR="002211C0" w:rsidRDefault="002211C0">
            <w:pPr>
              <w:pStyle w:val="Footer"/>
              <w:jc w:val="right"/>
            </w:pPr>
            <w:r w:rsidRPr="00780EC4">
              <w:rPr>
                <w:b/>
                <w:bCs/>
                <w:sz w:val="20"/>
                <w:szCs w:val="20"/>
              </w:rPr>
              <w:fldChar w:fldCharType="begin"/>
            </w:r>
            <w:r w:rsidRPr="00780EC4">
              <w:rPr>
                <w:b/>
                <w:bCs/>
                <w:sz w:val="20"/>
                <w:szCs w:val="20"/>
              </w:rPr>
              <w:instrText xml:space="preserve"> PAGE </w:instrText>
            </w:r>
            <w:r w:rsidRPr="00780EC4">
              <w:rPr>
                <w:b/>
                <w:bCs/>
                <w:sz w:val="20"/>
                <w:szCs w:val="20"/>
              </w:rPr>
              <w:fldChar w:fldCharType="separate"/>
            </w:r>
            <w:r w:rsidR="00C61AFF">
              <w:rPr>
                <w:b/>
                <w:bCs/>
                <w:noProof/>
                <w:sz w:val="20"/>
                <w:szCs w:val="20"/>
              </w:rPr>
              <w:t>4</w:t>
            </w:r>
            <w:r w:rsidRPr="00780EC4">
              <w:rPr>
                <w:b/>
                <w:bCs/>
                <w:sz w:val="20"/>
                <w:szCs w:val="20"/>
              </w:rPr>
              <w:fldChar w:fldCharType="end"/>
            </w:r>
            <w:r w:rsidRPr="002211C0">
              <w:rPr>
                <w:sz w:val="20"/>
                <w:szCs w:val="20"/>
              </w:rPr>
              <w:t>/</w:t>
            </w:r>
            <w:r w:rsidRPr="00780EC4">
              <w:rPr>
                <w:b/>
                <w:bCs/>
                <w:sz w:val="20"/>
                <w:szCs w:val="20"/>
              </w:rPr>
              <w:fldChar w:fldCharType="begin"/>
            </w:r>
            <w:r w:rsidRPr="00780EC4">
              <w:rPr>
                <w:b/>
                <w:bCs/>
                <w:sz w:val="20"/>
                <w:szCs w:val="20"/>
              </w:rPr>
              <w:instrText xml:space="preserve"> NUMPAGES  </w:instrText>
            </w:r>
            <w:r w:rsidRPr="00780EC4">
              <w:rPr>
                <w:b/>
                <w:bCs/>
                <w:sz w:val="20"/>
                <w:szCs w:val="20"/>
              </w:rPr>
              <w:fldChar w:fldCharType="separate"/>
            </w:r>
            <w:r w:rsidR="00C61AFF">
              <w:rPr>
                <w:b/>
                <w:bCs/>
                <w:noProof/>
                <w:sz w:val="20"/>
                <w:szCs w:val="20"/>
              </w:rPr>
              <w:t>4</w:t>
            </w:r>
            <w:r w:rsidRPr="00780EC4">
              <w:rPr>
                <w:b/>
                <w:bCs/>
                <w:sz w:val="20"/>
                <w:szCs w:val="20"/>
              </w:rPr>
              <w:fldChar w:fldCharType="end"/>
            </w:r>
          </w:p>
        </w:sdtContent>
      </w:sdt>
    </w:sdtContent>
  </w:sdt>
  <w:p w14:paraId="3DFB6D07" w14:textId="77777777" w:rsidR="002211C0" w:rsidRDefault="0022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B798" w14:textId="77777777" w:rsidR="007C2856" w:rsidRDefault="007C2856" w:rsidP="00697D26">
      <w:r>
        <w:separator/>
      </w:r>
    </w:p>
  </w:footnote>
  <w:footnote w:type="continuationSeparator" w:id="0">
    <w:p w14:paraId="0B43C2D1" w14:textId="77777777" w:rsidR="007C2856" w:rsidRDefault="007C2856" w:rsidP="00697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0C0"/>
    <w:multiLevelType w:val="multilevel"/>
    <w:tmpl w:val="454AB5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747D64"/>
    <w:multiLevelType w:val="hybridMultilevel"/>
    <w:tmpl w:val="651ECC4A"/>
    <w:lvl w:ilvl="0" w:tplc="E89434D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DE71BA"/>
    <w:multiLevelType w:val="hybridMultilevel"/>
    <w:tmpl w:val="5CFCA1B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4AF2C1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443A8E"/>
    <w:multiLevelType w:val="hybridMultilevel"/>
    <w:tmpl w:val="A06E466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AB2544E"/>
    <w:multiLevelType w:val="hybridMultilevel"/>
    <w:tmpl w:val="AC74683E"/>
    <w:lvl w:ilvl="0" w:tplc="900C9D9A">
      <w:start w:val="1"/>
      <w:numFmt w:val="decimal"/>
      <w:lvlText w:val="4.%1."/>
      <w:lvlJc w:val="left"/>
      <w:pPr>
        <w:ind w:left="927" w:hanging="360"/>
      </w:pPr>
      <w:rPr>
        <w:rFonts w:ascii="Times New Roman"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B41A06"/>
    <w:multiLevelType w:val="multilevel"/>
    <w:tmpl w:val="15EECE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7474DB"/>
    <w:multiLevelType w:val="hybridMultilevel"/>
    <w:tmpl w:val="8D9C10E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99662A"/>
    <w:multiLevelType w:val="hybridMultilevel"/>
    <w:tmpl w:val="39889780"/>
    <w:lvl w:ilvl="0" w:tplc="C2BAE70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2C41627E"/>
    <w:multiLevelType w:val="hybridMultilevel"/>
    <w:tmpl w:val="8AF091B4"/>
    <w:lvl w:ilvl="0" w:tplc="4198D3D2">
      <w:start w:val="1"/>
      <w:numFmt w:val="decimal"/>
      <w:lvlText w:val="5.%1."/>
      <w:lvlJc w:val="left"/>
      <w:pPr>
        <w:ind w:left="786" w:hanging="360"/>
      </w:pPr>
      <w:rPr>
        <w:rFonts w:ascii="Times New Roman" w:hAnsi="Times New Roman" w:cs="Times New Roman"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370D380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E3181D"/>
    <w:multiLevelType w:val="multilevel"/>
    <w:tmpl w:val="0409001D"/>
    <w:numStyleLink w:val="Style1"/>
  </w:abstractNum>
  <w:abstractNum w:abstractNumId="12" w15:restartNumberingAfterBreak="0">
    <w:nsid w:val="523867C9"/>
    <w:multiLevelType w:val="hybridMultilevel"/>
    <w:tmpl w:val="C5D059BE"/>
    <w:lvl w:ilvl="0" w:tplc="DA9E640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557E1BD4"/>
    <w:multiLevelType w:val="hybridMultilevel"/>
    <w:tmpl w:val="157A4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62A4E0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F067CC"/>
    <w:multiLevelType w:val="hybridMultilevel"/>
    <w:tmpl w:val="267A59F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071108"/>
    <w:multiLevelType w:val="hybridMultilevel"/>
    <w:tmpl w:val="4018376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6CD09CA"/>
    <w:multiLevelType w:val="hybridMultilevel"/>
    <w:tmpl w:val="5412A434"/>
    <w:lvl w:ilvl="0" w:tplc="8D4404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5F61CA"/>
    <w:multiLevelType w:val="hybridMultilevel"/>
    <w:tmpl w:val="06367E16"/>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AAD43B7"/>
    <w:multiLevelType w:val="hybridMultilevel"/>
    <w:tmpl w:val="114AC792"/>
    <w:lvl w:ilvl="0" w:tplc="C2BAE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E7263"/>
    <w:multiLevelType w:val="hybridMultilevel"/>
    <w:tmpl w:val="D67AA83A"/>
    <w:lvl w:ilvl="0" w:tplc="4198D3D2">
      <w:start w:val="1"/>
      <w:numFmt w:val="decimal"/>
      <w:lvlText w:val="5.%1."/>
      <w:lvlJc w:val="left"/>
      <w:pPr>
        <w:ind w:left="786" w:hanging="360"/>
      </w:pPr>
      <w:rPr>
        <w:rFonts w:ascii="Times New Roman" w:hAnsi="Times New Roman" w:cs="Times New Roman" w:hint="default"/>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1" w15:restartNumberingAfterBreak="0">
    <w:nsid w:val="7863380C"/>
    <w:multiLevelType w:val="multilevel"/>
    <w:tmpl w:val="12B292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8A47C9"/>
    <w:multiLevelType w:val="hybridMultilevel"/>
    <w:tmpl w:val="13AE6C66"/>
    <w:lvl w:ilvl="0" w:tplc="4198D3D2">
      <w:start w:val="1"/>
      <w:numFmt w:val="decimal"/>
      <w:lvlText w:val="5.%1."/>
      <w:lvlJc w:val="left"/>
      <w:pPr>
        <w:ind w:left="360" w:hanging="360"/>
      </w:pPr>
      <w:rPr>
        <w:rFonts w:ascii="Times New Roman"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C0B02B3"/>
    <w:multiLevelType w:val="multilevel"/>
    <w:tmpl w:val="960A88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3"/>
  </w:num>
  <w:num w:numId="3">
    <w:abstractNumId w:val="15"/>
  </w:num>
  <w:num w:numId="4">
    <w:abstractNumId w:val="5"/>
  </w:num>
  <w:num w:numId="5">
    <w:abstractNumId w:val="3"/>
  </w:num>
  <w:num w:numId="6">
    <w:abstractNumId w:val="10"/>
  </w:num>
  <w:num w:numId="7">
    <w:abstractNumId w:val="18"/>
  </w:num>
  <w:num w:numId="8">
    <w:abstractNumId w:val="16"/>
  </w:num>
  <w:num w:numId="9">
    <w:abstractNumId w:val="1"/>
  </w:num>
  <w:num w:numId="10">
    <w:abstractNumId w:val="7"/>
  </w:num>
  <w:num w:numId="11">
    <w:abstractNumId w:val="23"/>
  </w:num>
  <w:num w:numId="12">
    <w:abstractNumId w:val="20"/>
  </w:num>
  <w:num w:numId="13">
    <w:abstractNumId w:val="17"/>
  </w:num>
  <w:num w:numId="1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num>
  <w:num w:numId="17">
    <w:abstractNumId w:val="2"/>
  </w:num>
  <w:num w:numId="18">
    <w:abstractNumId w:val="19"/>
  </w:num>
  <w:num w:numId="19">
    <w:abstractNumId w:val="8"/>
  </w:num>
  <w:num w:numId="20">
    <w:abstractNumId w:val="14"/>
  </w:num>
  <w:num w:numId="21">
    <w:abstractNumId w:val="11"/>
  </w:num>
  <w:num w:numId="22">
    <w:abstractNumId w:val="0"/>
  </w:num>
  <w:num w:numId="23">
    <w:abstractNumId w:val="6"/>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47"/>
    <w:rsid w:val="00000E55"/>
    <w:rsid w:val="00002C49"/>
    <w:rsid w:val="0000658E"/>
    <w:rsid w:val="00010EC6"/>
    <w:rsid w:val="00011955"/>
    <w:rsid w:val="00014397"/>
    <w:rsid w:val="00015E4B"/>
    <w:rsid w:val="00015F72"/>
    <w:rsid w:val="000164FF"/>
    <w:rsid w:val="00021409"/>
    <w:rsid w:val="0002239B"/>
    <w:rsid w:val="0002373C"/>
    <w:rsid w:val="00030828"/>
    <w:rsid w:val="00033FF7"/>
    <w:rsid w:val="00044E43"/>
    <w:rsid w:val="0004620E"/>
    <w:rsid w:val="000663A7"/>
    <w:rsid w:val="00070B68"/>
    <w:rsid w:val="000759E4"/>
    <w:rsid w:val="00087EE1"/>
    <w:rsid w:val="0009140E"/>
    <w:rsid w:val="00091653"/>
    <w:rsid w:val="00091F85"/>
    <w:rsid w:val="00093BB0"/>
    <w:rsid w:val="000A11EB"/>
    <w:rsid w:val="000A2C1F"/>
    <w:rsid w:val="000A4290"/>
    <w:rsid w:val="000A68E7"/>
    <w:rsid w:val="000A7A3F"/>
    <w:rsid w:val="000B04B8"/>
    <w:rsid w:val="000B4D0D"/>
    <w:rsid w:val="000B5232"/>
    <w:rsid w:val="000B7B29"/>
    <w:rsid w:val="000D5C35"/>
    <w:rsid w:val="000D613D"/>
    <w:rsid w:val="000E130C"/>
    <w:rsid w:val="000E6BBF"/>
    <w:rsid w:val="000F44E1"/>
    <w:rsid w:val="000F5767"/>
    <w:rsid w:val="00103F28"/>
    <w:rsid w:val="001126E1"/>
    <w:rsid w:val="00116143"/>
    <w:rsid w:val="001179AB"/>
    <w:rsid w:val="00117F71"/>
    <w:rsid w:val="00120268"/>
    <w:rsid w:val="00120DF4"/>
    <w:rsid w:val="0012125A"/>
    <w:rsid w:val="001223CE"/>
    <w:rsid w:val="001278E9"/>
    <w:rsid w:val="00130D02"/>
    <w:rsid w:val="00130E9E"/>
    <w:rsid w:val="00131689"/>
    <w:rsid w:val="00140D30"/>
    <w:rsid w:val="00144531"/>
    <w:rsid w:val="00151665"/>
    <w:rsid w:val="00153163"/>
    <w:rsid w:val="001544E2"/>
    <w:rsid w:val="001601AF"/>
    <w:rsid w:val="001603DD"/>
    <w:rsid w:val="00160C1C"/>
    <w:rsid w:val="00172D09"/>
    <w:rsid w:val="00181AEA"/>
    <w:rsid w:val="0018268B"/>
    <w:rsid w:val="00182765"/>
    <w:rsid w:val="00184C74"/>
    <w:rsid w:val="0019367B"/>
    <w:rsid w:val="00196BC0"/>
    <w:rsid w:val="001971C1"/>
    <w:rsid w:val="001A7ED2"/>
    <w:rsid w:val="001B268A"/>
    <w:rsid w:val="001B493A"/>
    <w:rsid w:val="001B79EF"/>
    <w:rsid w:val="001C3272"/>
    <w:rsid w:val="001C441B"/>
    <w:rsid w:val="001D5794"/>
    <w:rsid w:val="001D6EBF"/>
    <w:rsid w:val="001E2044"/>
    <w:rsid w:val="001F0629"/>
    <w:rsid w:val="001F313C"/>
    <w:rsid w:val="001F46E5"/>
    <w:rsid w:val="00201793"/>
    <w:rsid w:val="00204998"/>
    <w:rsid w:val="00215B70"/>
    <w:rsid w:val="00216CE2"/>
    <w:rsid w:val="002211C0"/>
    <w:rsid w:val="002253BB"/>
    <w:rsid w:val="002260A1"/>
    <w:rsid w:val="00227B27"/>
    <w:rsid w:val="00234D6A"/>
    <w:rsid w:val="00236810"/>
    <w:rsid w:val="00236BD8"/>
    <w:rsid w:val="00240BA0"/>
    <w:rsid w:val="00241B81"/>
    <w:rsid w:val="00264260"/>
    <w:rsid w:val="00275C22"/>
    <w:rsid w:val="0028274E"/>
    <w:rsid w:val="00284447"/>
    <w:rsid w:val="00286834"/>
    <w:rsid w:val="00287F8D"/>
    <w:rsid w:val="002917C7"/>
    <w:rsid w:val="002A31A6"/>
    <w:rsid w:val="002A4187"/>
    <w:rsid w:val="002C3A63"/>
    <w:rsid w:val="002C47BD"/>
    <w:rsid w:val="002C6448"/>
    <w:rsid w:val="002C6C43"/>
    <w:rsid w:val="002D01EA"/>
    <w:rsid w:val="002D1236"/>
    <w:rsid w:val="002D1881"/>
    <w:rsid w:val="002D7092"/>
    <w:rsid w:val="002D71C8"/>
    <w:rsid w:val="002E094F"/>
    <w:rsid w:val="002E55C2"/>
    <w:rsid w:val="002F0397"/>
    <w:rsid w:val="002F1496"/>
    <w:rsid w:val="002F4917"/>
    <w:rsid w:val="002F5C12"/>
    <w:rsid w:val="003031BC"/>
    <w:rsid w:val="00304FAD"/>
    <w:rsid w:val="00310AA9"/>
    <w:rsid w:val="00312082"/>
    <w:rsid w:val="003167AD"/>
    <w:rsid w:val="00317DBD"/>
    <w:rsid w:val="003213E8"/>
    <w:rsid w:val="00321520"/>
    <w:rsid w:val="0032227F"/>
    <w:rsid w:val="00322580"/>
    <w:rsid w:val="003275D6"/>
    <w:rsid w:val="00330CC0"/>
    <w:rsid w:val="00335278"/>
    <w:rsid w:val="00335F44"/>
    <w:rsid w:val="00341679"/>
    <w:rsid w:val="003450C3"/>
    <w:rsid w:val="00351CC4"/>
    <w:rsid w:val="00356147"/>
    <w:rsid w:val="003629F2"/>
    <w:rsid w:val="00365DFB"/>
    <w:rsid w:val="003676FA"/>
    <w:rsid w:val="003718B0"/>
    <w:rsid w:val="00372F23"/>
    <w:rsid w:val="00375B7C"/>
    <w:rsid w:val="00375D72"/>
    <w:rsid w:val="00382DE9"/>
    <w:rsid w:val="00384BAF"/>
    <w:rsid w:val="0038644B"/>
    <w:rsid w:val="00386F0B"/>
    <w:rsid w:val="00390260"/>
    <w:rsid w:val="00391C0D"/>
    <w:rsid w:val="00394368"/>
    <w:rsid w:val="00397B58"/>
    <w:rsid w:val="003A0676"/>
    <w:rsid w:val="003A0EA6"/>
    <w:rsid w:val="003B17C0"/>
    <w:rsid w:val="003B46A3"/>
    <w:rsid w:val="003B5AE6"/>
    <w:rsid w:val="003C101F"/>
    <w:rsid w:val="003C6898"/>
    <w:rsid w:val="003D044B"/>
    <w:rsid w:val="003E25F0"/>
    <w:rsid w:val="003E56DE"/>
    <w:rsid w:val="003E579E"/>
    <w:rsid w:val="003F16A8"/>
    <w:rsid w:val="003F2A36"/>
    <w:rsid w:val="003F7E4E"/>
    <w:rsid w:val="00402E0E"/>
    <w:rsid w:val="0040422F"/>
    <w:rsid w:val="004117C3"/>
    <w:rsid w:val="00413BA4"/>
    <w:rsid w:val="00413FFD"/>
    <w:rsid w:val="004148B9"/>
    <w:rsid w:val="00416788"/>
    <w:rsid w:val="00421EA9"/>
    <w:rsid w:val="00422B5B"/>
    <w:rsid w:val="00426F16"/>
    <w:rsid w:val="00435F22"/>
    <w:rsid w:val="004375A3"/>
    <w:rsid w:val="00443F93"/>
    <w:rsid w:val="00446821"/>
    <w:rsid w:val="00450314"/>
    <w:rsid w:val="00451EEB"/>
    <w:rsid w:val="00452673"/>
    <w:rsid w:val="00457465"/>
    <w:rsid w:val="00460657"/>
    <w:rsid w:val="00460B2F"/>
    <w:rsid w:val="004633BC"/>
    <w:rsid w:val="00464ED9"/>
    <w:rsid w:val="00465D6D"/>
    <w:rsid w:val="00467237"/>
    <w:rsid w:val="00470CBF"/>
    <w:rsid w:val="00471F8C"/>
    <w:rsid w:val="0047288F"/>
    <w:rsid w:val="00473331"/>
    <w:rsid w:val="00477640"/>
    <w:rsid w:val="00487704"/>
    <w:rsid w:val="0049132C"/>
    <w:rsid w:val="0049720B"/>
    <w:rsid w:val="004A1BF2"/>
    <w:rsid w:val="004A33C1"/>
    <w:rsid w:val="004A6FAE"/>
    <w:rsid w:val="004A7E7B"/>
    <w:rsid w:val="004B34A9"/>
    <w:rsid w:val="004C188C"/>
    <w:rsid w:val="004C23BF"/>
    <w:rsid w:val="004C2624"/>
    <w:rsid w:val="004C34CA"/>
    <w:rsid w:val="004C6900"/>
    <w:rsid w:val="004D0845"/>
    <w:rsid w:val="004D0FF4"/>
    <w:rsid w:val="004D18C9"/>
    <w:rsid w:val="004D4E97"/>
    <w:rsid w:val="004D6192"/>
    <w:rsid w:val="004E66DA"/>
    <w:rsid w:val="004E6F94"/>
    <w:rsid w:val="004E7AA0"/>
    <w:rsid w:val="004F26AC"/>
    <w:rsid w:val="004F27E5"/>
    <w:rsid w:val="004F4816"/>
    <w:rsid w:val="004F79F0"/>
    <w:rsid w:val="00500E2C"/>
    <w:rsid w:val="0050111D"/>
    <w:rsid w:val="00504F8E"/>
    <w:rsid w:val="00507119"/>
    <w:rsid w:val="00507643"/>
    <w:rsid w:val="00520099"/>
    <w:rsid w:val="0052389D"/>
    <w:rsid w:val="00523C60"/>
    <w:rsid w:val="005247D8"/>
    <w:rsid w:val="00537161"/>
    <w:rsid w:val="005406B8"/>
    <w:rsid w:val="00541FD5"/>
    <w:rsid w:val="00547960"/>
    <w:rsid w:val="005524F4"/>
    <w:rsid w:val="0055416F"/>
    <w:rsid w:val="00554A52"/>
    <w:rsid w:val="00555AAF"/>
    <w:rsid w:val="00557327"/>
    <w:rsid w:val="005606FF"/>
    <w:rsid w:val="00560E88"/>
    <w:rsid w:val="00561C1C"/>
    <w:rsid w:val="00562F80"/>
    <w:rsid w:val="005630C5"/>
    <w:rsid w:val="00563833"/>
    <w:rsid w:val="00564C9D"/>
    <w:rsid w:val="0056519D"/>
    <w:rsid w:val="0056614B"/>
    <w:rsid w:val="005669F1"/>
    <w:rsid w:val="00571BD2"/>
    <w:rsid w:val="0057471C"/>
    <w:rsid w:val="005810E6"/>
    <w:rsid w:val="005816EF"/>
    <w:rsid w:val="0059301D"/>
    <w:rsid w:val="005941B6"/>
    <w:rsid w:val="005952FD"/>
    <w:rsid w:val="00597E19"/>
    <w:rsid w:val="005A03BC"/>
    <w:rsid w:val="005A065C"/>
    <w:rsid w:val="005A154D"/>
    <w:rsid w:val="005A1D95"/>
    <w:rsid w:val="005B7E70"/>
    <w:rsid w:val="005C0327"/>
    <w:rsid w:val="005C2D20"/>
    <w:rsid w:val="005C3094"/>
    <w:rsid w:val="005C354E"/>
    <w:rsid w:val="005C7C9C"/>
    <w:rsid w:val="005D1495"/>
    <w:rsid w:val="005D36F9"/>
    <w:rsid w:val="005E3ABB"/>
    <w:rsid w:val="005E74BB"/>
    <w:rsid w:val="00604936"/>
    <w:rsid w:val="00610631"/>
    <w:rsid w:val="0061682B"/>
    <w:rsid w:val="00616E9A"/>
    <w:rsid w:val="00621EED"/>
    <w:rsid w:val="0062687A"/>
    <w:rsid w:val="006320A1"/>
    <w:rsid w:val="00632F04"/>
    <w:rsid w:val="00645EEC"/>
    <w:rsid w:val="00653F14"/>
    <w:rsid w:val="00655991"/>
    <w:rsid w:val="00655D03"/>
    <w:rsid w:val="00657B85"/>
    <w:rsid w:val="00661BE0"/>
    <w:rsid w:val="006621B1"/>
    <w:rsid w:val="006655BA"/>
    <w:rsid w:val="00665859"/>
    <w:rsid w:val="00665C54"/>
    <w:rsid w:val="006911FC"/>
    <w:rsid w:val="006953C7"/>
    <w:rsid w:val="00696CE3"/>
    <w:rsid w:val="00697D26"/>
    <w:rsid w:val="006B0B14"/>
    <w:rsid w:val="006B2028"/>
    <w:rsid w:val="006B7E3A"/>
    <w:rsid w:val="006C14D5"/>
    <w:rsid w:val="006C291D"/>
    <w:rsid w:val="006C3242"/>
    <w:rsid w:val="006C433C"/>
    <w:rsid w:val="006D03C0"/>
    <w:rsid w:val="006D5895"/>
    <w:rsid w:val="006E05A8"/>
    <w:rsid w:val="006E0CCC"/>
    <w:rsid w:val="006F1D73"/>
    <w:rsid w:val="006F2052"/>
    <w:rsid w:val="006F7122"/>
    <w:rsid w:val="0070416E"/>
    <w:rsid w:val="00706A03"/>
    <w:rsid w:val="007209C8"/>
    <w:rsid w:val="00721C6E"/>
    <w:rsid w:val="007312B5"/>
    <w:rsid w:val="00735F4E"/>
    <w:rsid w:val="00736EF8"/>
    <w:rsid w:val="00740B79"/>
    <w:rsid w:val="00746C17"/>
    <w:rsid w:val="00754B15"/>
    <w:rsid w:val="00761301"/>
    <w:rsid w:val="007638C0"/>
    <w:rsid w:val="00763BD1"/>
    <w:rsid w:val="00763D3C"/>
    <w:rsid w:val="00764E99"/>
    <w:rsid w:val="00767ABC"/>
    <w:rsid w:val="00767F6F"/>
    <w:rsid w:val="007723C9"/>
    <w:rsid w:val="00774F35"/>
    <w:rsid w:val="0077535A"/>
    <w:rsid w:val="00780EC4"/>
    <w:rsid w:val="00790619"/>
    <w:rsid w:val="00790757"/>
    <w:rsid w:val="0079272B"/>
    <w:rsid w:val="00794702"/>
    <w:rsid w:val="007950C7"/>
    <w:rsid w:val="007A0D0B"/>
    <w:rsid w:val="007A187E"/>
    <w:rsid w:val="007A6058"/>
    <w:rsid w:val="007B1F96"/>
    <w:rsid w:val="007B2EA4"/>
    <w:rsid w:val="007B4AB9"/>
    <w:rsid w:val="007C06F4"/>
    <w:rsid w:val="007C2856"/>
    <w:rsid w:val="007C5116"/>
    <w:rsid w:val="007C6549"/>
    <w:rsid w:val="007C6791"/>
    <w:rsid w:val="007C717E"/>
    <w:rsid w:val="007C7A41"/>
    <w:rsid w:val="007E16C5"/>
    <w:rsid w:val="007E7694"/>
    <w:rsid w:val="007F3ABA"/>
    <w:rsid w:val="007F6AD8"/>
    <w:rsid w:val="00800E25"/>
    <w:rsid w:val="00802A4C"/>
    <w:rsid w:val="00804BAF"/>
    <w:rsid w:val="008067CF"/>
    <w:rsid w:val="00810929"/>
    <w:rsid w:val="008109C6"/>
    <w:rsid w:val="008110F9"/>
    <w:rsid w:val="008113A2"/>
    <w:rsid w:val="00811A49"/>
    <w:rsid w:val="00812FCD"/>
    <w:rsid w:val="00815753"/>
    <w:rsid w:val="00817308"/>
    <w:rsid w:val="008215CF"/>
    <w:rsid w:val="00825E78"/>
    <w:rsid w:val="00831EF8"/>
    <w:rsid w:val="0083220D"/>
    <w:rsid w:val="0083342C"/>
    <w:rsid w:val="0083344C"/>
    <w:rsid w:val="008523EF"/>
    <w:rsid w:val="008534E7"/>
    <w:rsid w:val="008628FC"/>
    <w:rsid w:val="008675A7"/>
    <w:rsid w:val="00873622"/>
    <w:rsid w:val="0087542C"/>
    <w:rsid w:val="008766BC"/>
    <w:rsid w:val="00882863"/>
    <w:rsid w:val="00884985"/>
    <w:rsid w:val="00886AD1"/>
    <w:rsid w:val="008905B8"/>
    <w:rsid w:val="00892E47"/>
    <w:rsid w:val="00893522"/>
    <w:rsid w:val="008965E1"/>
    <w:rsid w:val="0089751B"/>
    <w:rsid w:val="008A1FCD"/>
    <w:rsid w:val="008A47B9"/>
    <w:rsid w:val="008B6828"/>
    <w:rsid w:val="008B7A54"/>
    <w:rsid w:val="008C6096"/>
    <w:rsid w:val="008C6D48"/>
    <w:rsid w:val="008D0CAE"/>
    <w:rsid w:val="008D4190"/>
    <w:rsid w:val="008D41E5"/>
    <w:rsid w:val="008D4E8B"/>
    <w:rsid w:val="008D701A"/>
    <w:rsid w:val="008E2B33"/>
    <w:rsid w:val="008E63D0"/>
    <w:rsid w:val="008E6B8D"/>
    <w:rsid w:val="008F2134"/>
    <w:rsid w:val="00901DC7"/>
    <w:rsid w:val="00904981"/>
    <w:rsid w:val="009126C0"/>
    <w:rsid w:val="009144AC"/>
    <w:rsid w:val="00915C69"/>
    <w:rsid w:val="00922E9F"/>
    <w:rsid w:val="00924DC2"/>
    <w:rsid w:val="00926C60"/>
    <w:rsid w:val="00926F57"/>
    <w:rsid w:val="00931AC8"/>
    <w:rsid w:val="00932994"/>
    <w:rsid w:val="00933902"/>
    <w:rsid w:val="00935B6B"/>
    <w:rsid w:val="009402A6"/>
    <w:rsid w:val="00944D2C"/>
    <w:rsid w:val="00946067"/>
    <w:rsid w:val="00947E84"/>
    <w:rsid w:val="00947FC6"/>
    <w:rsid w:val="00955CE3"/>
    <w:rsid w:val="00956C2F"/>
    <w:rsid w:val="009603C5"/>
    <w:rsid w:val="009604C1"/>
    <w:rsid w:val="00964A1C"/>
    <w:rsid w:val="00964A3B"/>
    <w:rsid w:val="00967FD9"/>
    <w:rsid w:val="00971358"/>
    <w:rsid w:val="0097328A"/>
    <w:rsid w:val="00975A4B"/>
    <w:rsid w:val="00980601"/>
    <w:rsid w:val="009820AF"/>
    <w:rsid w:val="00984746"/>
    <w:rsid w:val="00987459"/>
    <w:rsid w:val="00992373"/>
    <w:rsid w:val="009923B2"/>
    <w:rsid w:val="009A34E6"/>
    <w:rsid w:val="009A6F5F"/>
    <w:rsid w:val="009B19D7"/>
    <w:rsid w:val="009B1AE6"/>
    <w:rsid w:val="009B60F2"/>
    <w:rsid w:val="009B68AD"/>
    <w:rsid w:val="009B6C8D"/>
    <w:rsid w:val="009C318F"/>
    <w:rsid w:val="009C45CA"/>
    <w:rsid w:val="009C578B"/>
    <w:rsid w:val="009C5F59"/>
    <w:rsid w:val="009D2190"/>
    <w:rsid w:val="009D4901"/>
    <w:rsid w:val="009D607F"/>
    <w:rsid w:val="009D7177"/>
    <w:rsid w:val="009D7F5E"/>
    <w:rsid w:val="009E0465"/>
    <w:rsid w:val="009E3843"/>
    <w:rsid w:val="009E4196"/>
    <w:rsid w:val="009E6809"/>
    <w:rsid w:val="009F757C"/>
    <w:rsid w:val="00A0064F"/>
    <w:rsid w:val="00A05479"/>
    <w:rsid w:val="00A06E81"/>
    <w:rsid w:val="00A108BE"/>
    <w:rsid w:val="00A123AD"/>
    <w:rsid w:val="00A12B45"/>
    <w:rsid w:val="00A25257"/>
    <w:rsid w:val="00A261E7"/>
    <w:rsid w:val="00A30703"/>
    <w:rsid w:val="00A45A8E"/>
    <w:rsid w:val="00A51A4B"/>
    <w:rsid w:val="00A60598"/>
    <w:rsid w:val="00A634D6"/>
    <w:rsid w:val="00A662EC"/>
    <w:rsid w:val="00A67D52"/>
    <w:rsid w:val="00A75869"/>
    <w:rsid w:val="00A826C7"/>
    <w:rsid w:val="00A86A38"/>
    <w:rsid w:val="00AA3CEF"/>
    <w:rsid w:val="00AB3D5D"/>
    <w:rsid w:val="00AB5705"/>
    <w:rsid w:val="00AB5D1F"/>
    <w:rsid w:val="00AC1E39"/>
    <w:rsid w:val="00AC3DBD"/>
    <w:rsid w:val="00AC459E"/>
    <w:rsid w:val="00AD5AEE"/>
    <w:rsid w:val="00AE39D2"/>
    <w:rsid w:val="00AE40F1"/>
    <w:rsid w:val="00AE575E"/>
    <w:rsid w:val="00AE685E"/>
    <w:rsid w:val="00B011F0"/>
    <w:rsid w:val="00B03ACF"/>
    <w:rsid w:val="00B056CB"/>
    <w:rsid w:val="00B05C80"/>
    <w:rsid w:val="00B06E5A"/>
    <w:rsid w:val="00B110AE"/>
    <w:rsid w:val="00B14FB8"/>
    <w:rsid w:val="00B24049"/>
    <w:rsid w:val="00B363EB"/>
    <w:rsid w:val="00B417A2"/>
    <w:rsid w:val="00B44858"/>
    <w:rsid w:val="00B469FC"/>
    <w:rsid w:val="00B47433"/>
    <w:rsid w:val="00B602CD"/>
    <w:rsid w:val="00B60B26"/>
    <w:rsid w:val="00B62299"/>
    <w:rsid w:val="00B62D2F"/>
    <w:rsid w:val="00B65494"/>
    <w:rsid w:val="00B66056"/>
    <w:rsid w:val="00B66196"/>
    <w:rsid w:val="00B8203C"/>
    <w:rsid w:val="00B87E95"/>
    <w:rsid w:val="00B92FE9"/>
    <w:rsid w:val="00B95EE4"/>
    <w:rsid w:val="00B95F85"/>
    <w:rsid w:val="00B96D0C"/>
    <w:rsid w:val="00B96F13"/>
    <w:rsid w:val="00BA0DC2"/>
    <w:rsid w:val="00BA3539"/>
    <w:rsid w:val="00BA7CF8"/>
    <w:rsid w:val="00BB3DCE"/>
    <w:rsid w:val="00BC011E"/>
    <w:rsid w:val="00BC0D26"/>
    <w:rsid w:val="00BC6C7F"/>
    <w:rsid w:val="00BD1B0C"/>
    <w:rsid w:val="00BD63A9"/>
    <w:rsid w:val="00BE3A5A"/>
    <w:rsid w:val="00BE6A52"/>
    <w:rsid w:val="00BF1759"/>
    <w:rsid w:val="00BF2E93"/>
    <w:rsid w:val="00BF3CC6"/>
    <w:rsid w:val="00BF7295"/>
    <w:rsid w:val="00C00707"/>
    <w:rsid w:val="00C041A4"/>
    <w:rsid w:val="00C06432"/>
    <w:rsid w:val="00C064FD"/>
    <w:rsid w:val="00C0666B"/>
    <w:rsid w:val="00C14530"/>
    <w:rsid w:val="00C202DC"/>
    <w:rsid w:val="00C214B8"/>
    <w:rsid w:val="00C33718"/>
    <w:rsid w:val="00C37D23"/>
    <w:rsid w:val="00C5101B"/>
    <w:rsid w:val="00C52926"/>
    <w:rsid w:val="00C61782"/>
    <w:rsid w:val="00C61AFF"/>
    <w:rsid w:val="00C64EB5"/>
    <w:rsid w:val="00C67EBB"/>
    <w:rsid w:val="00C8213C"/>
    <w:rsid w:val="00C86E76"/>
    <w:rsid w:val="00C87F2F"/>
    <w:rsid w:val="00C948B6"/>
    <w:rsid w:val="00C94C3D"/>
    <w:rsid w:val="00CA0D2B"/>
    <w:rsid w:val="00CA169F"/>
    <w:rsid w:val="00CA249D"/>
    <w:rsid w:val="00CA43E6"/>
    <w:rsid w:val="00CA49DF"/>
    <w:rsid w:val="00CA5504"/>
    <w:rsid w:val="00CA7D65"/>
    <w:rsid w:val="00CB03D6"/>
    <w:rsid w:val="00CB2626"/>
    <w:rsid w:val="00CB49DB"/>
    <w:rsid w:val="00CC1A82"/>
    <w:rsid w:val="00CC3B31"/>
    <w:rsid w:val="00CC692C"/>
    <w:rsid w:val="00CC742B"/>
    <w:rsid w:val="00CD160D"/>
    <w:rsid w:val="00CD2047"/>
    <w:rsid w:val="00CD2D12"/>
    <w:rsid w:val="00CD330C"/>
    <w:rsid w:val="00D025D1"/>
    <w:rsid w:val="00D111B0"/>
    <w:rsid w:val="00D1694D"/>
    <w:rsid w:val="00D25472"/>
    <w:rsid w:val="00D3532C"/>
    <w:rsid w:val="00D35E81"/>
    <w:rsid w:val="00D41BFE"/>
    <w:rsid w:val="00D45736"/>
    <w:rsid w:val="00D46070"/>
    <w:rsid w:val="00D50972"/>
    <w:rsid w:val="00D524C9"/>
    <w:rsid w:val="00D53AC5"/>
    <w:rsid w:val="00D55B43"/>
    <w:rsid w:val="00D6249D"/>
    <w:rsid w:val="00D67214"/>
    <w:rsid w:val="00D706C4"/>
    <w:rsid w:val="00D715C8"/>
    <w:rsid w:val="00D73CB6"/>
    <w:rsid w:val="00D740E3"/>
    <w:rsid w:val="00D74419"/>
    <w:rsid w:val="00D77D8D"/>
    <w:rsid w:val="00D820BD"/>
    <w:rsid w:val="00D85394"/>
    <w:rsid w:val="00D87ADF"/>
    <w:rsid w:val="00D90304"/>
    <w:rsid w:val="00D92F22"/>
    <w:rsid w:val="00D93C5A"/>
    <w:rsid w:val="00D96AF9"/>
    <w:rsid w:val="00DA0EB5"/>
    <w:rsid w:val="00DA0F7D"/>
    <w:rsid w:val="00DA1926"/>
    <w:rsid w:val="00DB3C42"/>
    <w:rsid w:val="00DB4BD8"/>
    <w:rsid w:val="00DC6286"/>
    <w:rsid w:val="00DC6BD5"/>
    <w:rsid w:val="00DC7D30"/>
    <w:rsid w:val="00DD49DB"/>
    <w:rsid w:val="00DF0ACD"/>
    <w:rsid w:val="00DF21C2"/>
    <w:rsid w:val="00DF3AE7"/>
    <w:rsid w:val="00DF3C7E"/>
    <w:rsid w:val="00DF7C11"/>
    <w:rsid w:val="00E017B6"/>
    <w:rsid w:val="00E05384"/>
    <w:rsid w:val="00E11610"/>
    <w:rsid w:val="00E13D81"/>
    <w:rsid w:val="00E14BBC"/>
    <w:rsid w:val="00E20CED"/>
    <w:rsid w:val="00E26C4E"/>
    <w:rsid w:val="00E32E9A"/>
    <w:rsid w:val="00E335B3"/>
    <w:rsid w:val="00E356B2"/>
    <w:rsid w:val="00E41051"/>
    <w:rsid w:val="00E41881"/>
    <w:rsid w:val="00E43E79"/>
    <w:rsid w:val="00E47217"/>
    <w:rsid w:val="00E61388"/>
    <w:rsid w:val="00E624FB"/>
    <w:rsid w:val="00E65C42"/>
    <w:rsid w:val="00E66726"/>
    <w:rsid w:val="00E72971"/>
    <w:rsid w:val="00E76654"/>
    <w:rsid w:val="00E804C8"/>
    <w:rsid w:val="00E91BE6"/>
    <w:rsid w:val="00E95A9E"/>
    <w:rsid w:val="00E960E5"/>
    <w:rsid w:val="00EA2397"/>
    <w:rsid w:val="00EC1D9F"/>
    <w:rsid w:val="00EC5265"/>
    <w:rsid w:val="00EC7013"/>
    <w:rsid w:val="00EC7B3B"/>
    <w:rsid w:val="00ED1067"/>
    <w:rsid w:val="00ED2CB3"/>
    <w:rsid w:val="00EE02C3"/>
    <w:rsid w:val="00EE1E45"/>
    <w:rsid w:val="00EE323F"/>
    <w:rsid w:val="00EE719F"/>
    <w:rsid w:val="00EF0B2B"/>
    <w:rsid w:val="00EF2404"/>
    <w:rsid w:val="00EF4D1E"/>
    <w:rsid w:val="00EF6822"/>
    <w:rsid w:val="00F00ACD"/>
    <w:rsid w:val="00F01ECD"/>
    <w:rsid w:val="00F071D9"/>
    <w:rsid w:val="00F1012A"/>
    <w:rsid w:val="00F1589D"/>
    <w:rsid w:val="00F24B7B"/>
    <w:rsid w:val="00F259B8"/>
    <w:rsid w:val="00F33C9B"/>
    <w:rsid w:val="00F42697"/>
    <w:rsid w:val="00F46413"/>
    <w:rsid w:val="00F476D8"/>
    <w:rsid w:val="00F47771"/>
    <w:rsid w:val="00F47D7B"/>
    <w:rsid w:val="00F523DE"/>
    <w:rsid w:val="00F71636"/>
    <w:rsid w:val="00F719ED"/>
    <w:rsid w:val="00F817FF"/>
    <w:rsid w:val="00F81BD8"/>
    <w:rsid w:val="00F8267B"/>
    <w:rsid w:val="00F84E77"/>
    <w:rsid w:val="00F874F9"/>
    <w:rsid w:val="00F91692"/>
    <w:rsid w:val="00F954F6"/>
    <w:rsid w:val="00F97C34"/>
    <w:rsid w:val="00FB2615"/>
    <w:rsid w:val="00FB34F1"/>
    <w:rsid w:val="00FC5433"/>
    <w:rsid w:val="00FC632E"/>
    <w:rsid w:val="00FD2253"/>
    <w:rsid w:val="00FD23CC"/>
    <w:rsid w:val="00FE7A70"/>
    <w:rsid w:val="00FF070D"/>
    <w:rsid w:val="00FF3E01"/>
    <w:rsid w:val="00FF7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6AA51"/>
  <w15:chartTrackingRefBased/>
  <w15:docId w15:val="{637DFF38-BF88-47A3-AE62-F3E9EE58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A108BE"/>
    <w:pPr>
      <w:keepNext/>
      <w:outlineLvl w:val="3"/>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67AD"/>
    <w:pPr>
      <w:spacing w:before="120"/>
      <w:jc w:val="both"/>
    </w:pPr>
  </w:style>
  <w:style w:type="paragraph" w:styleId="BalloonText">
    <w:name w:val="Balloon Text"/>
    <w:basedOn w:val="Normal"/>
    <w:semiHidden/>
    <w:rsid w:val="00EE1E45"/>
    <w:rPr>
      <w:rFonts w:ascii="Tahoma" w:hAnsi="Tahoma" w:cs="Tahoma"/>
      <w:sz w:val="16"/>
      <w:szCs w:val="16"/>
    </w:rPr>
  </w:style>
  <w:style w:type="paragraph" w:styleId="DocumentMap">
    <w:name w:val="Document Map"/>
    <w:basedOn w:val="Normal"/>
    <w:semiHidden/>
    <w:rsid w:val="00C8213C"/>
    <w:pPr>
      <w:shd w:val="clear" w:color="auto" w:fill="000080"/>
    </w:pPr>
    <w:rPr>
      <w:rFonts w:ascii="Tahoma" w:hAnsi="Tahoma" w:cs="Tahoma"/>
      <w:sz w:val="20"/>
      <w:szCs w:val="20"/>
    </w:rPr>
  </w:style>
  <w:style w:type="table" w:styleId="TableGrid">
    <w:name w:val="Table Grid"/>
    <w:basedOn w:val="TableNormal"/>
    <w:rsid w:val="00D9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97D26"/>
    <w:pPr>
      <w:tabs>
        <w:tab w:val="center" w:pos="4536"/>
        <w:tab w:val="right" w:pos="9072"/>
      </w:tabs>
    </w:pPr>
  </w:style>
  <w:style w:type="character" w:customStyle="1" w:styleId="HeaderChar">
    <w:name w:val="Header Char"/>
    <w:link w:val="Header"/>
    <w:rsid w:val="00697D26"/>
    <w:rPr>
      <w:sz w:val="24"/>
      <w:szCs w:val="24"/>
    </w:rPr>
  </w:style>
  <w:style w:type="paragraph" w:styleId="Footer">
    <w:name w:val="footer"/>
    <w:basedOn w:val="Normal"/>
    <w:link w:val="FooterChar"/>
    <w:uiPriority w:val="99"/>
    <w:rsid w:val="00697D26"/>
    <w:pPr>
      <w:tabs>
        <w:tab w:val="center" w:pos="4536"/>
        <w:tab w:val="right" w:pos="9072"/>
      </w:tabs>
    </w:pPr>
  </w:style>
  <w:style w:type="character" w:customStyle="1" w:styleId="FooterChar">
    <w:name w:val="Footer Char"/>
    <w:link w:val="Footer"/>
    <w:uiPriority w:val="99"/>
    <w:rsid w:val="00697D26"/>
    <w:rPr>
      <w:sz w:val="24"/>
      <w:szCs w:val="24"/>
    </w:rPr>
  </w:style>
  <w:style w:type="paragraph" w:styleId="ListParagraph">
    <w:name w:val="List Paragraph"/>
    <w:basedOn w:val="Normal"/>
    <w:uiPriority w:val="34"/>
    <w:qFormat/>
    <w:rsid w:val="000B04B8"/>
    <w:pPr>
      <w:widowControl w:val="0"/>
      <w:autoSpaceDE w:val="0"/>
      <w:autoSpaceDN w:val="0"/>
      <w:adjustRightInd w:val="0"/>
      <w:ind w:left="708"/>
    </w:pPr>
    <w:rPr>
      <w:rFonts w:ascii="Arial" w:hAnsi="Arial" w:cs="Arial"/>
      <w:sz w:val="20"/>
      <w:szCs w:val="20"/>
    </w:rPr>
  </w:style>
  <w:style w:type="character" w:customStyle="1" w:styleId="Heading4Char">
    <w:name w:val="Heading 4 Char"/>
    <w:link w:val="Heading4"/>
    <w:semiHidden/>
    <w:rsid w:val="00A108BE"/>
    <w:rPr>
      <w:rFonts w:ascii="Tahoma" w:hAnsi="Tahoma" w:cs="Tahoma"/>
      <w:b/>
      <w:bCs/>
      <w:sz w:val="24"/>
      <w:szCs w:val="24"/>
    </w:rPr>
  </w:style>
  <w:style w:type="paragraph" w:styleId="NormalWeb">
    <w:name w:val="Normal (Web)"/>
    <w:basedOn w:val="Normal"/>
    <w:uiPriority w:val="99"/>
    <w:unhideWhenUsed/>
    <w:rsid w:val="006C433C"/>
    <w:pPr>
      <w:spacing w:before="100" w:beforeAutospacing="1" w:after="100" w:afterAutospacing="1"/>
    </w:pPr>
    <w:rPr>
      <w:rFonts w:ascii="Calibri" w:eastAsia="Calibri" w:hAnsi="Calibri"/>
      <w:sz w:val="22"/>
      <w:szCs w:val="22"/>
      <w:lang w:eastAsia="en-US"/>
    </w:rPr>
  </w:style>
  <w:style w:type="paragraph" w:customStyle="1" w:styleId="Default">
    <w:name w:val="Default"/>
    <w:rsid w:val="00774F35"/>
    <w:pPr>
      <w:autoSpaceDE w:val="0"/>
      <w:autoSpaceDN w:val="0"/>
      <w:adjustRightInd w:val="0"/>
    </w:pPr>
    <w:rPr>
      <w:rFonts w:ascii="Calibri" w:hAnsi="Calibri" w:cs="Calibri"/>
      <w:color w:val="000000"/>
      <w:sz w:val="24"/>
      <w:szCs w:val="24"/>
    </w:rPr>
  </w:style>
  <w:style w:type="character" w:customStyle="1" w:styleId="ibanhesaplisteleme1">
    <w:name w:val="iban_hesaplisteleme1"/>
    <w:rsid w:val="00EF6822"/>
    <w:rPr>
      <w:color w:val="6E6E6E"/>
    </w:rPr>
  </w:style>
  <w:style w:type="numbering" w:customStyle="1" w:styleId="Style1">
    <w:name w:val="Style1"/>
    <w:rsid w:val="004D6192"/>
    <w:pPr>
      <w:numPr>
        <w:numId w:val="20"/>
      </w:numPr>
    </w:pPr>
  </w:style>
  <w:style w:type="character" w:styleId="CommentReference">
    <w:name w:val="annotation reference"/>
    <w:rsid w:val="00C33718"/>
    <w:rPr>
      <w:sz w:val="16"/>
      <w:szCs w:val="16"/>
    </w:rPr>
  </w:style>
  <w:style w:type="paragraph" w:styleId="CommentText">
    <w:name w:val="annotation text"/>
    <w:basedOn w:val="Normal"/>
    <w:link w:val="CommentTextChar"/>
    <w:rsid w:val="00C33718"/>
    <w:rPr>
      <w:sz w:val="20"/>
      <w:szCs w:val="20"/>
    </w:rPr>
  </w:style>
  <w:style w:type="character" w:customStyle="1" w:styleId="CommentTextChar">
    <w:name w:val="Comment Text Char"/>
    <w:basedOn w:val="DefaultParagraphFont"/>
    <w:link w:val="CommentText"/>
    <w:rsid w:val="00C33718"/>
  </w:style>
  <w:style w:type="paragraph" w:styleId="CommentSubject">
    <w:name w:val="annotation subject"/>
    <w:basedOn w:val="CommentText"/>
    <w:next w:val="CommentText"/>
    <w:link w:val="CommentSubjectChar"/>
    <w:rsid w:val="00C33718"/>
    <w:rPr>
      <w:b/>
      <w:bCs/>
    </w:rPr>
  </w:style>
  <w:style w:type="character" w:customStyle="1" w:styleId="CommentSubjectChar">
    <w:name w:val="Comment Subject Char"/>
    <w:link w:val="CommentSubject"/>
    <w:rsid w:val="00C33718"/>
    <w:rPr>
      <w:b/>
      <w:bCs/>
    </w:rPr>
  </w:style>
  <w:style w:type="character" w:styleId="Hyperlink">
    <w:name w:val="Hyperlink"/>
    <w:uiPriority w:val="99"/>
    <w:unhideWhenUsed/>
    <w:rsid w:val="004972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25">
      <w:bodyDiv w:val="1"/>
      <w:marLeft w:val="0"/>
      <w:marRight w:val="0"/>
      <w:marTop w:val="0"/>
      <w:marBottom w:val="0"/>
      <w:divBdr>
        <w:top w:val="none" w:sz="0" w:space="0" w:color="auto"/>
        <w:left w:val="none" w:sz="0" w:space="0" w:color="auto"/>
        <w:bottom w:val="none" w:sz="0" w:space="0" w:color="auto"/>
        <w:right w:val="none" w:sz="0" w:space="0" w:color="auto"/>
      </w:divBdr>
    </w:div>
    <w:div w:id="204802449">
      <w:bodyDiv w:val="1"/>
      <w:marLeft w:val="0"/>
      <w:marRight w:val="0"/>
      <w:marTop w:val="0"/>
      <w:marBottom w:val="0"/>
      <w:divBdr>
        <w:top w:val="none" w:sz="0" w:space="0" w:color="auto"/>
        <w:left w:val="none" w:sz="0" w:space="0" w:color="auto"/>
        <w:bottom w:val="none" w:sz="0" w:space="0" w:color="auto"/>
        <w:right w:val="none" w:sz="0" w:space="0" w:color="auto"/>
      </w:divBdr>
    </w:div>
    <w:div w:id="331228247">
      <w:bodyDiv w:val="1"/>
      <w:marLeft w:val="0"/>
      <w:marRight w:val="0"/>
      <w:marTop w:val="0"/>
      <w:marBottom w:val="0"/>
      <w:divBdr>
        <w:top w:val="none" w:sz="0" w:space="0" w:color="auto"/>
        <w:left w:val="none" w:sz="0" w:space="0" w:color="auto"/>
        <w:bottom w:val="none" w:sz="0" w:space="0" w:color="auto"/>
        <w:right w:val="none" w:sz="0" w:space="0" w:color="auto"/>
      </w:divBdr>
    </w:div>
    <w:div w:id="550387120">
      <w:bodyDiv w:val="1"/>
      <w:marLeft w:val="0"/>
      <w:marRight w:val="0"/>
      <w:marTop w:val="0"/>
      <w:marBottom w:val="0"/>
      <w:divBdr>
        <w:top w:val="none" w:sz="0" w:space="0" w:color="auto"/>
        <w:left w:val="none" w:sz="0" w:space="0" w:color="auto"/>
        <w:bottom w:val="none" w:sz="0" w:space="0" w:color="auto"/>
        <w:right w:val="none" w:sz="0" w:space="0" w:color="auto"/>
      </w:divBdr>
    </w:div>
    <w:div w:id="598369889">
      <w:bodyDiv w:val="1"/>
      <w:marLeft w:val="0"/>
      <w:marRight w:val="0"/>
      <w:marTop w:val="0"/>
      <w:marBottom w:val="0"/>
      <w:divBdr>
        <w:top w:val="none" w:sz="0" w:space="0" w:color="auto"/>
        <w:left w:val="none" w:sz="0" w:space="0" w:color="auto"/>
        <w:bottom w:val="none" w:sz="0" w:space="0" w:color="auto"/>
        <w:right w:val="none" w:sz="0" w:space="0" w:color="auto"/>
      </w:divBdr>
    </w:div>
    <w:div w:id="700133421">
      <w:bodyDiv w:val="1"/>
      <w:marLeft w:val="0"/>
      <w:marRight w:val="0"/>
      <w:marTop w:val="0"/>
      <w:marBottom w:val="0"/>
      <w:divBdr>
        <w:top w:val="none" w:sz="0" w:space="0" w:color="auto"/>
        <w:left w:val="none" w:sz="0" w:space="0" w:color="auto"/>
        <w:bottom w:val="none" w:sz="0" w:space="0" w:color="auto"/>
        <w:right w:val="none" w:sz="0" w:space="0" w:color="auto"/>
      </w:divBdr>
    </w:div>
    <w:div w:id="813763332">
      <w:bodyDiv w:val="1"/>
      <w:marLeft w:val="0"/>
      <w:marRight w:val="0"/>
      <w:marTop w:val="0"/>
      <w:marBottom w:val="0"/>
      <w:divBdr>
        <w:top w:val="none" w:sz="0" w:space="0" w:color="auto"/>
        <w:left w:val="none" w:sz="0" w:space="0" w:color="auto"/>
        <w:bottom w:val="none" w:sz="0" w:space="0" w:color="auto"/>
        <w:right w:val="none" w:sz="0" w:space="0" w:color="auto"/>
      </w:divBdr>
    </w:div>
    <w:div w:id="897859805">
      <w:bodyDiv w:val="1"/>
      <w:marLeft w:val="0"/>
      <w:marRight w:val="0"/>
      <w:marTop w:val="0"/>
      <w:marBottom w:val="0"/>
      <w:divBdr>
        <w:top w:val="none" w:sz="0" w:space="0" w:color="auto"/>
        <w:left w:val="none" w:sz="0" w:space="0" w:color="auto"/>
        <w:bottom w:val="none" w:sz="0" w:space="0" w:color="auto"/>
        <w:right w:val="none" w:sz="0" w:space="0" w:color="auto"/>
      </w:divBdr>
    </w:div>
    <w:div w:id="965356872">
      <w:bodyDiv w:val="1"/>
      <w:marLeft w:val="0"/>
      <w:marRight w:val="0"/>
      <w:marTop w:val="0"/>
      <w:marBottom w:val="0"/>
      <w:divBdr>
        <w:top w:val="none" w:sz="0" w:space="0" w:color="auto"/>
        <w:left w:val="none" w:sz="0" w:space="0" w:color="auto"/>
        <w:bottom w:val="none" w:sz="0" w:space="0" w:color="auto"/>
        <w:right w:val="none" w:sz="0" w:space="0" w:color="auto"/>
      </w:divBdr>
    </w:div>
    <w:div w:id="982273143">
      <w:bodyDiv w:val="1"/>
      <w:marLeft w:val="0"/>
      <w:marRight w:val="0"/>
      <w:marTop w:val="0"/>
      <w:marBottom w:val="0"/>
      <w:divBdr>
        <w:top w:val="none" w:sz="0" w:space="0" w:color="auto"/>
        <w:left w:val="none" w:sz="0" w:space="0" w:color="auto"/>
        <w:bottom w:val="none" w:sz="0" w:space="0" w:color="auto"/>
        <w:right w:val="none" w:sz="0" w:space="0" w:color="auto"/>
      </w:divBdr>
    </w:div>
    <w:div w:id="1033729692">
      <w:bodyDiv w:val="1"/>
      <w:marLeft w:val="0"/>
      <w:marRight w:val="0"/>
      <w:marTop w:val="0"/>
      <w:marBottom w:val="0"/>
      <w:divBdr>
        <w:top w:val="none" w:sz="0" w:space="0" w:color="auto"/>
        <w:left w:val="none" w:sz="0" w:space="0" w:color="auto"/>
        <w:bottom w:val="none" w:sz="0" w:space="0" w:color="auto"/>
        <w:right w:val="none" w:sz="0" w:space="0" w:color="auto"/>
      </w:divBdr>
    </w:div>
    <w:div w:id="1111322827">
      <w:bodyDiv w:val="1"/>
      <w:marLeft w:val="0"/>
      <w:marRight w:val="0"/>
      <w:marTop w:val="0"/>
      <w:marBottom w:val="0"/>
      <w:divBdr>
        <w:top w:val="none" w:sz="0" w:space="0" w:color="auto"/>
        <w:left w:val="none" w:sz="0" w:space="0" w:color="auto"/>
        <w:bottom w:val="none" w:sz="0" w:space="0" w:color="auto"/>
        <w:right w:val="none" w:sz="0" w:space="0" w:color="auto"/>
      </w:divBdr>
    </w:div>
    <w:div w:id="1150288374">
      <w:bodyDiv w:val="1"/>
      <w:marLeft w:val="0"/>
      <w:marRight w:val="0"/>
      <w:marTop w:val="0"/>
      <w:marBottom w:val="0"/>
      <w:divBdr>
        <w:top w:val="none" w:sz="0" w:space="0" w:color="auto"/>
        <w:left w:val="none" w:sz="0" w:space="0" w:color="auto"/>
        <w:bottom w:val="none" w:sz="0" w:space="0" w:color="auto"/>
        <w:right w:val="none" w:sz="0" w:space="0" w:color="auto"/>
      </w:divBdr>
    </w:div>
    <w:div w:id="1298729580">
      <w:bodyDiv w:val="1"/>
      <w:marLeft w:val="0"/>
      <w:marRight w:val="0"/>
      <w:marTop w:val="0"/>
      <w:marBottom w:val="0"/>
      <w:divBdr>
        <w:top w:val="none" w:sz="0" w:space="0" w:color="auto"/>
        <w:left w:val="none" w:sz="0" w:space="0" w:color="auto"/>
        <w:bottom w:val="none" w:sz="0" w:space="0" w:color="auto"/>
        <w:right w:val="none" w:sz="0" w:space="0" w:color="auto"/>
      </w:divBdr>
    </w:div>
    <w:div w:id="1371297964">
      <w:bodyDiv w:val="1"/>
      <w:marLeft w:val="0"/>
      <w:marRight w:val="0"/>
      <w:marTop w:val="0"/>
      <w:marBottom w:val="0"/>
      <w:divBdr>
        <w:top w:val="none" w:sz="0" w:space="0" w:color="auto"/>
        <w:left w:val="none" w:sz="0" w:space="0" w:color="auto"/>
        <w:bottom w:val="none" w:sz="0" w:space="0" w:color="auto"/>
        <w:right w:val="none" w:sz="0" w:space="0" w:color="auto"/>
      </w:divBdr>
    </w:div>
    <w:div w:id="1371415795">
      <w:bodyDiv w:val="1"/>
      <w:marLeft w:val="0"/>
      <w:marRight w:val="0"/>
      <w:marTop w:val="0"/>
      <w:marBottom w:val="0"/>
      <w:divBdr>
        <w:top w:val="none" w:sz="0" w:space="0" w:color="auto"/>
        <w:left w:val="none" w:sz="0" w:space="0" w:color="auto"/>
        <w:bottom w:val="none" w:sz="0" w:space="0" w:color="auto"/>
        <w:right w:val="none" w:sz="0" w:space="0" w:color="auto"/>
      </w:divBdr>
    </w:div>
    <w:div w:id="1399480317">
      <w:bodyDiv w:val="1"/>
      <w:marLeft w:val="0"/>
      <w:marRight w:val="0"/>
      <w:marTop w:val="0"/>
      <w:marBottom w:val="0"/>
      <w:divBdr>
        <w:top w:val="none" w:sz="0" w:space="0" w:color="auto"/>
        <w:left w:val="none" w:sz="0" w:space="0" w:color="auto"/>
        <w:bottom w:val="none" w:sz="0" w:space="0" w:color="auto"/>
        <w:right w:val="none" w:sz="0" w:space="0" w:color="auto"/>
      </w:divBdr>
    </w:div>
    <w:div w:id="1619291694">
      <w:bodyDiv w:val="1"/>
      <w:marLeft w:val="0"/>
      <w:marRight w:val="0"/>
      <w:marTop w:val="0"/>
      <w:marBottom w:val="0"/>
      <w:divBdr>
        <w:top w:val="none" w:sz="0" w:space="0" w:color="auto"/>
        <w:left w:val="none" w:sz="0" w:space="0" w:color="auto"/>
        <w:bottom w:val="none" w:sz="0" w:space="0" w:color="auto"/>
        <w:right w:val="none" w:sz="0" w:space="0" w:color="auto"/>
      </w:divBdr>
    </w:div>
    <w:div w:id="1789348557">
      <w:bodyDiv w:val="1"/>
      <w:marLeft w:val="0"/>
      <w:marRight w:val="0"/>
      <w:marTop w:val="0"/>
      <w:marBottom w:val="0"/>
      <w:divBdr>
        <w:top w:val="none" w:sz="0" w:space="0" w:color="auto"/>
        <w:left w:val="none" w:sz="0" w:space="0" w:color="auto"/>
        <w:bottom w:val="none" w:sz="0" w:space="0" w:color="auto"/>
        <w:right w:val="none" w:sz="0" w:space="0" w:color="auto"/>
      </w:divBdr>
    </w:div>
    <w:div w:id="1893736687">
      <w:bodyDiv w:val="1"/>
      <w:marLeft w:val="0"/>
      <w:marRight w:val="0"/>
      <w:marTop w:val="0"/>
      <w:marBottom w:val="0"/>
      <w:divBdr>
        <w:top w:val="none" w:sz="0" w:space="0" w:color="auto"/>
        <w:left w:val="none" w:sz="0" w:space="0" w:color="auto"/>
        <w:bottom w:val="none" w:sz="0" w:space="0" w:color="auto"/>
        <w:right w:val="none" w:sz="0" w:space="0" w:color="auto"/>
      </w:divBdr>
    </w:div>
    <w:div w:id="20533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gi.edu.tr/media/uploads/2018/02/22/bilgi_yolsuzlukla_mucadele_ilkeler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gi.edu.tr/media/uploads/2018/02/22/bilgi_hediyeler_yemekler_eglenceler_sponsorlu_seyahatlere_iliskin_ilkel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EE40-F920-4D65-9F3D-16C64B61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1358</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PERSONEL GİYİM SÖZLEŞMESİ</vt:lpstr>
      <vt:lpstr>PERSONEL GİYİM SÖZLEŞMESİ</vt:lpstr>
    </vt:vector>
  </TitlesOfParts>
  <Company/>
  <LinksUpToDate>false</LinksUpToDate>
  <CharactersWithSpaces>9081</CharactersWithSpaces>
  <SharedDoc>false</SharedDoc>
  <HLinks>
    <vt:vector size="12" baseType="variant">
      <vt:variant>
        <vt:i4>8192031</vt:i4>
      </vt:variant>
      <vt:variant>
        <vt:i4>3</vt:i4>
      </vt:variant>
      <vt:variant>
        <vt:i4>0</vt:i4>
      </vt:variant>
      <vt:variant>
        <vt:i4>5</vt:i4>
      </vt:variant>
      <vt:variant>
        <vt:lpwstr>https://www.bilgi.edu.tr/media/uploads/2018/02/22/bilgi_hediyeler_yemekler_eglenceler_sponsorlu_seyahatlere_iliskin_ilkeler.pdf</vt:lpwstr>
      </vt:variant>
      <vt:variant>
        <vt:lpwstr/>
      </vt:variant>
      <vt:variant>
        <vt:i4>196723</vt:i4>
      </vt:variant>
      <vt:variant>
        <vt:i4>0</vt:i4>
      </vt:variant>
      <vt:variant>
        <vt:i4>0</vt:i4>
      </vt:variant>
      <vt:variant>
        <vt:i4>5</vt:i4>
      </vt:variant>
      <vt:variant>
        <vt:lpwstr>https://www.bilgi.edu.tr/media/uploads/2018/02/22/bilgi_yolsuzlukla_mucadele_ilkeleri.pdf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GİYİM SÖZLEŞMESİ</dc:title>
  <dc:subject/>
  <dc:creator>nazan</dc:creator>
  <cp:keywords/>
  <cp:lastModifiedBy>Windows User</cp:lastModifiedBy>
  <cp:revision>10</cp:revision>
  <cp:lastPrinted>2012-12-04T08:44:00Z</cp:lastPrinted>
  <dcterms:created xsi:type="dcterms:W3CDTF">2018-11-01T08:30:00Z</dcterms:created>
  <dcterms:modified xsi:type="dcterms:W3CDTF">2019-04-24T08:01:00Z</dcterms:modified>
</cp:coreProperties>
</file>