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A8" w:rsidRDefault="008463A8" w:rsidP="008463A8">
      <w:r>
        <w:t xml:space="preserve">         </w:t>
      </w:r>
    </w:p>
    <w:p w:rsidR="008463A8" w:rsidRDefault="008463A8" w:rsidP="008463A8">
      <w:r>
        <w:t xml:space="preserve"> BİLGİ ÜNiVERSİTESİ  yetkililerinin  göstereceği alanda;</w:t>
      </w:r>
    </w:p>
    <w:p w:rsidR="00B960AB" w:rsidRDefault="00B960AB" w:rsidP="008463A8"/>
    <w:p w:rsidR="005D3844" w:rsidRDefault="00DB5AE8" w:rsidP="005D3844">
      <w:pPr>
        <w:pStyle w:val="ListParagraph"/>
        <w:numPr>
          <w:ilvl w:val="0"/>
          <w:numId w:val="3"/>
        </w:numPr>
      </w:pPr>
      <w:r>
        <w:t xml:space="preserve">Teknik Müdürlüğün gösterdiği alana aplikasyon yapılması ve </w:t>
      </w:r>
      <w:r w:rsidR="005D3844">
        <w:t>Temel yapısı için hafriyat çalışması yapılması,</w:t>
      </w:r>
      <w:r w:rsidR="007301CF">
        <w:t xml:space="preserve"> hafriyatın sahadan uzaklaştırılması,</w:t>
      </w:r>
    </w:p>
    <w:p w:rsidR="005D3844" w:rsidRDefault="005D3844" w:rsidP="005D3844">
      <w:pPr>
        <w:pStyle w:val="ListParagraph"/>
        <w:numPr>
          <w:ilvl w:val="0"/>
          <w:numId w:val="3"/>
        </w:numPr>
      </w:pPr>
      <w:r>
        <w:t>Kalıp işlerinin yapılması</w:t>
      </w:r>
    </w:p>
    <w:p w:rsidR="008463A8" w:rsidRDefault="008463A8" w:rsidP="005D3844">
      <w:pPr>
        <w:pStyle w:val="ListParagraph"/>
        <w:numPr>
          <w:ilvl w:val="0"/>
          <w:numId w:val="3"/>
        </w:numPr>
      </w:pPr>
      <w:r>
        <w:t>Beton sınıfı C30</w:t>
      </w:r>
      <w:r w:rsidR="0039538D">
        <w:t>,</w:t>
      </w:r>
      <w:r>
        <w:t xml:space="preserve"> </w:t>
      </w:r>
      <w:r w:rsidR="00DB5AE8">
        <w:t xml:space="preserve">min. </w:t>
      </w:r>
      <w:r>
        <w:t>25 cm yükseliğinde dökülecek,</w:t>
      </w:r>
      <w:r w:rsidR="0039538D">
        <w:t xml:space="preserve"> </w:t>
      </w:r>
      <w:r w:rsidR="00DB5AE8">
        <w:t>tamamlanmış halinde kaldırımdan 10 cm yüksek olacaktır.</w:t>
      </w:r>
      <w:r w:rsidR="0039538D">
        <w:t xml:space="preserve"> </w:t>
      </w:r>
      <w:r w:rsidR="00DB5AE8">
        <w:t xml:space="preserve">Girişte engelli rampası olacaktır. </w:t>
      </w:r>
      <w:r w:rsidR="00B424CC">
        <w:t>Betonun görüne</w:t>
      </w:r>
      <w:r w:rsidR="00DF6EE1">
        <w:t>n yüzleri ali</w:t>
      </w:r>
      <w:r w:rsidR="00B424CC">
        <w:t>kobant kaplanacaktır.</w:t>
      </w:r>
    </w:p>
    <w:p w:rsidR="00686978" w:rsidRDefault="00686978" w:rsidP="005D3844">
      <w:pPr>
        <w:pStyle w:val="ListParagraph"/>
        <w:numPr>
          <w:ilvl w:val="0"/>
          <w:numId w:val="3"/>
        </w:numPr>
      </w:pPr>
      <w:r>
        <w:t>Kanal üzerine NPI’dan temel karkası oluş</w:t>
      </w:r>
      <w:r w:rsidR="00081103">
        <w:t>tu</w:t>
      </w:r>
      <w:r>
        <w:t>rulacak</w:t>
      </w:r>
      <w:r w:rsidR="00081103">
        <w:t>,</w:t>
      </w:r>
      <w:r w:rsidR="004B17C4">
        <w:t xml:space="preserve"> üstü 3mm sac ile kaplanacak, beton için çesan kaynaklanacak ve koruma duvarının yanı alçaltılacak,</w:t>
      </w:r>
      <w:r w:rsidR="00081103">
        <w:t xml:space="preserve"> </w:t>
      </w:r>
      <w:r w:rsidR="00106119">
        <w:t>temel betonu için alt yapı oluşturulacaktır.</w:t>
      </w:r>
      <w:r w:rsidR="000B2A0D">
        <w:t xml:space="preserve"> NPI ve saclar epoksi boya ile boyanacaktır.</w:t>
      </w:r>
      <w:bookmarkStart w:id="0" w:name="_GoBack"/>
      <w:bookmarkEnd w:id="0"/>
    </w:p>
    <w:p w:rsidR="008463A8" w:rsidRDefault="008463A8" w:rsidP="005D3844">
      <w:pPr>
        <w:pStyle w:val="ListParagraph"/>
        <w:numPr>
          <w:ilvl w:val="0"/>
          <w:numId w:val="3"/>
        </w:numPr>
      </w:pPr>
      <w:r>
        <w:t xml:space="preserve">Beton dökülecek alan </w:t>
      </w:r>
      <w:r w:rsidR="00081103">
        <w:t>(10</w:t>
      </w:r>
      <w:r w:rsidR="00C17C34">
        <w:t>m x 5</w:t>
      </w:r>
      <w:r w:rsidR="00A1498E">
        <w:t>,20</w:t>
      </w:r>
      <w:r w:rsidR="00B91321">
        <w:t xml:space="preserve">m ) </w:t>
      </w:r>
      <w:r w:rsidR="00081103">
        <w:t>5</w:t>
      </w:r>
      <w:r w:rsidR="00A1498E">
        <w:t xml:space="preserve">0 </w:t>
      </w:r>
      <w:r w:rsidR="005D3844">
        <w:t>m2</w:t>
      </w:r>
    </w:p>
    <w:p w:rsidR="008463A8" w:rsidRDefault="008463A8" w:rsidP="005D3844">
      <w:pPr>
        <w:pStyle w:val="ListParagraph"/>
        <w:numPr>
          <w:ilvl w:val="0"/>
          <w:numId w:val="3"/>
        </w:numPr>
      </w:pPr>
      <w:r>
        <w:t xml:space="preserve">Kullanılacak </w:t>
      </w:r>
      <w:r w:rsidR="00DB5AE8">
        <w:t>demir donatı Tek</w:t>
      </w:r>
      <w:r>
        <w:t xml:space="preserve"> hasır çap 14  lük demir 20cm ara ile montajı yapılacak</w:t>
      </w:r>
    </w:p>
    <w:p w:rsidR="008463A8" w:rsidRDefault="00B91321" w:rsidP="005D3844">
      <w:pPr>
        <w:pStyle w:val="ListParagraph"/>
        <w:numPr>
          <w:ilvl w:val="0"/>
          <w:numId w:val="3"/>
        </w:numPr>
      </w:pPr>
      <w:r>
        <w:t xml:space="preserve">Yapının içi idarenin belirleyeceği renkte </w:t>
      </w:r>
      <w:r w:rsidR="004B17C4">
        <w:t xml:space="preserve">KALE </w:t>
      </w:r>
      <w:r>
        <w:t>60 x 30 kaymaz fayans olacak.</w:t>
      </w:r>
    </w:p>
    <w:p w:rsidR="00DB5AE8" w:rsidRDefault="00B91321" w:rsidP="005D3844">
      <w:pPr>
        <w:pStyle w:val="ListParagraph"/>
        <w:numPr>
          <w:ilvl w:val="0"/>
          <w:numId w:val="3"/>
        </w:numPr>
      </w:pPr>
      <w:r>
        <w:t>Yapı çelik konstrüksiyondan</w:t>
      </w:r>
      <w:r w:rsidR="00DB5AE8">
        <w:t xml:space="preserve"> yapılacak (Kolonlar 15 x 15 x 3</w:t>
      </w:r>
      <w:r w:rsidR="00DF6EE1">
        <w:t xml:space="preserve"> kutu p</w:t>
      </w:r>
      <w:r>
        <w:t>rofil olacaktır)</w:t>
      </w:r>
      <w:r w:rsidR="00A3715B">
        <w:t>.</w:t>
      </w:r>
      <w:r w:rsidR="004B17C4">
        <w:t xml:space="preserve"> İdarenin belileyeceği renkte boyanacaktır.</w:t>
      </w:r>
    </w:p>
    <w:p w:rsidR="00B91321" w:rsidRDefault="00DB5AE8" w:rsidP="005D3844">
      <w:pPr>
        <w:pStyle w:val="ListParagraph"/>
        <w:numPr>
          <w:ilvl w:val="0"/>
          <w:numId w:val="3"/>
        </w:numPr>
      </w:pPr>
      <w:r>
        <w:t>Çatı profilleri, çerçevesi ve orta kayıt 15</w:t>
      </w:r>
      <w:r w:rsidR="0078300B">
        <w:t xml:space="preserve"> </w:t>
      </w:r>
      <w:r>
        <w:t>x</w:t>
      </w:r>
      <w:r w:rsidR="0078300B">
        <w:t xml:space="preserve"> </w:t>
      </w:r>
      <w:r>
        <w:t>15</w:t>
      </w:r>
      <w:r w:rsidR="0078300B">
        <w:t xml:space="preserve"> </w:t>
      </w:r>
      <w:r>
        <w:t>x</w:t>
      </w:r>
      <w:r w:rsidR="0078300B">
        <w:t xml:space="preserve"> </w:t>
      </w:r>
      <w:r>
        <w:t>3, ara kayıtlar 80</w:t>
      </w:r>
      <w:r w:rsidR="0078300B">
        <w:t xml:space="preserve"> </w:t>
      </w:r>
      <w:r>
        <w:t>x</w:t>
      </w:r>
      <w:r w:rsidR="0078300B">
        <w:t xml:space="preserve"> </w:t>
      </w:r>
      <w:r>
        <w:t>80</w:t>
      </w:r>
      <w:r w:rsidR="0078300B">
        <w:t xml:space="preserve"> x 3</w:t>
      </w:r>
      <w:r>
        <w:t xml:space="preserve"> ve 60</w:t>
      </w:r>
      <w:r w:rsidR="004B17C4">
        <w:t xml:space="preserve"> </w:t>
      </w:r>
      <w:r>
        <w:t>x</w:t>
      </w:r>
      <w:r w:rsidR="004B17C4">
        <w:t xml:space="preserve"> </w:t>
      </w:r>
      <w:r>
        <w:t>40 pr</w:t>
      </w:r>
      <w:r w:rsidR="004B17C4">
        <w:t>ofillerden olacaktır. Profillerin üstü OSB kaplanacak, çatı trapez sac olacaktır.</w:t>
      </w:r>
      <w:r w:rsidR="006E0935">
        <w:t xml:space="preserve"> Sac idarenin belirleyeceği renkte boyanacaktır.</w:t>
      </w:r>
    </w:p>
    <w:p w:rsidR="005D3844" w:rsidRDefault="00B91321" w:rsidP="005D3844">
      <w:pPr>
        <w:pStyle w:val="ListParagraph"/>
        <w:numPr>
          <w:ilvl w:val="0"/>
          <w:numId w:val="3"/>
        </w:numPr>
      </w:pPr>
      <w:r>
        <w:t>Çelik konstrüksiyondan gizli dereli çatı olacaktır.</w:t>
      </w:r>
      <w:r w:rsidR="00A3715B">
        <w:t>Eğimi çim alana doğru olacaktır.</w:t>
      </w:r>
      <w:r w:rsidR="0078300B">
        <w:t xml:space="preserve"> Alüminyum ile aynı renk yağmur olukları olacaktır.</w:t>
      </w:r>
    </w:p>
    <w:p w:rsidR="00B91321" w:rsidRDefault="00A3715B" w:rsidP="005D3844">
      <w:pPr>
        <w:pStyle w:val="ListParagraph"/>
        <w:numPr>
          <w:ilvl w:val="0"/>
          <w:numId w:val="3"/>
        </w:numPr>
      </w:pPr>
      <w:r>
        <w:t xml:space="preserve">İçi </w:t>
      </w:r>
      <w:r w:rsidR="00036CDC">
        <w:t>asma tavan olacak,</w:t>
      </w:r>
      <w:r w:rsidR="003B6E03">
        <w:t xml:space="preserve"> arasına rulo izocam koyulacaktır.Ç</w:t>
      </w:r>
      <w:r w:rsidR="00036CDC">
        <w:t>atı ve tavan arası boşluk min. 35 cm olacaktır.</w:t>
      </w:r>
    </w:p>
    <w:p w:rsidR="00036CDC" w:rsidRDefault="00036CDC" w:rsidP="005D3844">
      <w:pPr>
        <w:pStyle w:val="ListParagraph"/>
        <w:numPr>
          <w:ilvl w:val="0"/>
          <w:numId w:val="3"/>
        </w:numPr>
      </w:pPr>
      <w:r>
        <w:t>Kapılar</w:t>
      </w:r>
      <w:r w:rsidR="00560203">
        <w:t xml:space="preserve"> </w:t>
      </w:r>
      <w:r w:rsidR="00FA05E5">
        <w:t xml:space="preserve">DORMA marka kayar kapı, </w:t>
      </w:r>
      <w:r w:rsidR="00560203">
        <w:t>camları</w:t>
      </w:r>
      <w:r>
        <w:t xml:space="preserve"> 5+5</w:t>
      </w:r>
      <w:r w:rsidR="00560203">
        <w:t xml:space="preserve"> füme</w:t>
      </w:r>
      <w:r>
        <w:t xml:space="preserve"> lamine cam dan olacaktır.</w:t>
      </w:r>
    </w:p>
    <w:p w:rsidR="00036CDC" w:rsidRDefault="00036CDC" w:rsidP="005D3844">
      <w:pPr>
        <w:pStyle w:val="ListParagraph"/>
        <w:numPr>
          <w:ilvl w:val="0"/>
          <w:numId w:val="3"/>
        </w:numPr>
      </w:pPr>
      <w:r>
        <w:t xml:space="preserve">Doğramalar giydirme cephe olacaktır. </w:t>
      </w:r>
      <w:r w:rsidR="00DF6EE1">
        <w:t>Alüminyum ve ali</w:t>
      </w:r>
      <w:r w:rsidR="00560203">
        <w:t>kobantların renk kodu Teknik müdürlük tarafından verilecektir.(</w:t>
      </w:r>
      <w:r>
        <w:t>Doğramalar ve Camlar ısı yalıtımlı</w:t>
      </w:r>
      <w:r w:rsidR="0078300B">
        <w:t xml:space="preserve">, füme rengi </w:t>
      </w:r>
      <w:r w:rsidR="00560203">
        <w:t>olacaktır</w:t>
      </w:r>
      <w:r>
        <w:t>)</w:t>
      </w:r>
    </w:p>
    <w:p w:rsidR="00036CDC" w:rsidRDefault="0078300B" w:rsidP="005D3844">
      <w:pPr>
        <w:pStyle w:val="ListParagraph"/>
        <w:numPr>
          <w:ilvl w:val="0"/>
          <w:numId w:val="3"/>
        </w:numPr>
      </w:pPr>
      <w:r>
        <w:t>Planda bankonun arkasına gelen bölge yeşil alçıpan+taşyünü,</w:t>
      </w:r>
      <w:r w:rsidR="00DF6EE1">
        <w:t xml:space="preserve"> dışı doğramalarla aynı renk ali</w:t>
      </w:r>
      <w:r>
        <w:t>kobant kaplı olacaktır.</w:t>
      </w:r>
    </w:p>
    <w:p w:rsidR="0078300B" w:rsidRDefault="0078300B" w:rsidP="005D3844">
      <w:pPr>
        <w:pStyle w:val="ListParagraph"/>
        <w:numPr>
          <w:ilvl w:val="0"/>
          <w:numId w:val="3"/>
        </w:numPr>
      </w:pPr>
      <w:r>
        <w:t>Klima, Mısubishi Electric 48.000 BTU (14 kW) tavan tipi, dört yön üflemeli</w:t>
      </w:r>
    </w:p>
    <w:p w:rsidR="0078300B" w:rsidRDefault="006E0935" w:rsidP="005D3844">
      <w:pPr>
        <w:pStyle w:val="ListParagraph"/>
        <w:numPr>
          <w:ilvl w:val="0"/>
          <w:numId w:val="3"/>
        </w:numPr>
      </w:pPr>
      <w:r>
        <w:t>Kullanılacak Elektrik kabloları Prysmian marka halogen free olacaktır.</w:t>
      </w:r>
    </w:p>
    <w:p w:rsidR="0078300B" w:rsidRDefault="00B77527" w:rsidP="005D3844">
      <w:pPr>
        <w:pStyle w:val="ListParagraph"/>
        <w:numPr>
          <w:ilvl w:val="0"/>
          <w:numId w:val="3"/>
        </w:numPr>
      </w:pPr>
      <w:r>
        <w:t>Aydınlatma armatürleri ACK 10W COB. LAD downlight( sarı ışık) olacaktır.</w:t>
      </w:r>
    </w:p>
    <w:p w:rsidR="00560203" w:rsidRDefault="00B77527" w:rsidP="005D3844">
      <w:pPr>
        <w:pStyle w:val="ListParagraph"/>
        <w:numPr>
          <w:ilvl w:val="0"/>
          <w:numId w:val="3"/>
        </w:numPr>
      </w:pPr>
      <w:r>
        <w:t xml:space="preserve">Legrand Kablo kanalı (50 x 105) ve </w:t>
      </w:r>
      <w:r w:rsidR="00560203">
        <w:t>anahtar.priz ve akseseuarları kullanılacaktır.</w:t>
      </w:r>
    </w:p>
    <w:p w:rsidR="00B77527" w:rsidRDefault="00560203" w:rsidP="005D3844">
      <w:pPr>
        <w:pStyle w:val="ListParagraph"/>
        <w:numPr>
          <w:ilvl w:val="0"/>
          <w:numId w:val="3"/>
        </w:numPr>
      </w:pPr>
      <w:r>
        <w:t>Dış mekan elektrik panosu kullanılacaktır.</w:t>
      </w:r>
    </w:p>
    <w:p w:rsidR="006E0935" w:rsidRDefault="006E0935" w:rsidP="005D3844">
      <w:pPr>
        <w:pStyle w:val="ListParagraph"/>
        <w:numPr>
          <w:ilvl w:val="0"/>
          <w:numId w:val="3"/>
        </w:numPr>
      </w:pPr>
      <w:r>
        <w:t>Kullanılacak network kabloları Nexans marka halogen free olacaktır.</w:t>
      </w:r>
    </w:p>
    <w:p w:rsidR="00560203" w:rsidRDefault="00560203" w:rsidP="005D3844">
      <w:pPr>
        <w:pStyle w:val="ListParagraph"/>
        <w:numPr>
          <w:ilvl w:val="0"/>
          <w:numId w:val="3"/>
        </w:numPr>
      </w:pPr>
      <w:r>
        <w:t>Turnikelerin ve X ray cihazlarının kabloları yer altı olacaktır.</w:t>
      </w:r>
    </w:p>
    <w:p w:rsidR="00560203" w:rsidRDefault="00560203" w:rsidP="005D3844">
      <w:pPr>
        <w:pStyle w:val="ListParagraph"/>
        <w:numPr>
          <w:ilvl w:val="0"/>
          <w:numId w:val="3"/>
        </w:numPr>
      </w:pPr>
      <w:r>
        <w:t>Elektrik, data, yangın ana beslemeleri idare tarafından yapılacak, iç dağılım firma tarafında yapılacaktır.</w:t>
      </w:r>
    </w:p>
    <w:p w:rsidR="00413CE5" w:rsidRDefault="00413CE5" w:rsidP="005D3844">
      <w:pPr>
        <w:pStyle w:val="ListParagraph"/>
        <w:numPr>
          <w:ilvl w:val="0"/>
          <w:numId w:val="3"/>
        </w:numPr>
      </w:pPr>
      <w:r>
        <w:t>Çitler ve kapılar RAL 7016 renk kodunda olacaktır.</w:t>
      </w:r>
    </w:p>
    <w:p w:rsidR="00875D57" w:rsidRDefault="00875D57" w:rsidP="00875D57">
      <w:pPr>
        <w:pStyle w:val="ListParagraph"/>
        <w:numPr>
          <w:ilvl w:val="0"/>
          <w:numId w:val="3"/>
        </w:numPr>
      </w:pPr>
      <w:r>
        <w:t>İşe başlamadan önce, çalışma planlamasında ve kullanılacak malzemeler konusunda Teknik Müdürlük onayı alınacaktır.</w:t>
      </w:r>
    </w:p>
    <w:p w:rsidR="00875D57" w:rsidRDefault="00875D57" w:rsidP="00875D57">
      <w:pPr>
        <w:pStyle w:val="ListParagraph"/>
        <w:numPr>
          <w:ilvl w:val="0"/>
          <w:numId w:val="3"/>
        </w:numPr>
      </w:pPr>
      <w:r>
        <w:t>Teknik Müdürlük planda revizyon yapabilir.</w:t>
      </w:r>
    </w:p>
    <w:p w:rsidR="00875D57" w:rsidRDefault="00875D57" w:rsidP="00875D57">
      <w:pPr>
        <w:pStyle w:val="ListParagraph"/>
        <w:numPr>
          <w:ilvl w:val="0"/>
          <w:numId w:val="3"/>
        </w:numPr>
      </w:pPr>
      <w:r>
        <w:t>Teknik Müdürlük görevlileri ile beraber saha keşfi yapılması gerekmektedir.</w:t>
      </w:r>
    </w:p>
    <w:p w:rsidR="00970117" w:rsidRDefault="007301CF" w:rsidP="00875D57">
      <w:pPr>
        <w:pStyle w:val="ListParagraph"/>
        <w:numPr>
          <w:ilvl w:val="0"/>
          <w:numId w:val="3"/>
        </w:numPr>
      </w:pPr>
      <w:r>
        <w:lastRenderedPageBreak/>
        <w:t>Çalışmalar esnasında</w:t>
      </w:r>
      <w:r w:rsidR="00970117">
        <w:t xml:space="preserve"> firmanın 6331 sayılı İSG kanununa ve ilgili yönetmeliklerine uy</w:t>
      </w:r>
      <w:r>
        <w:t xml:space="preserve">ması mecburidir. </w:t>
      </w:r>
    </w:p>
    <w:p w:rsidR="007301CF" w:rsidRDefault="007301CF" w:rsidP="00875D57">
      <w:pPr>
        <w:pStyle w:val="ListParagraph"/>
        <w:numPr>
          <w:ilvl w:val="0"/>
          <w:numId w:val="3"/>
        </w:numPr>
      </w:pPr>
      <w:r>
        <w:t xml:space="preserve">Firma </w:t>
      </w:r>
      <w:r w:rsidR="006835EF">
        <w:t xml:space="preserve">çalışmalar esnasında </w:t>
      </w:r>
      <w:r>
        <w:t>çevre güvenlik tedbirlerini almak zorundadır.</w:t>
      </w:r>
    </w:p>
    <w:p w:rsidR="0078300B" w:rsidRDefault="0078300B" w:rsidP="0078300B">
      <w:pPr>
        <w:pStyle w:val="ListParagraph"/>
        <w:ind w:left="1065"/>
      </w:pPr>
    </w:p>
    <w:p w:rsidR="008463A8" w:rsidRDefault="008463A8" w:rsidP="008463A8"/>
    <w:p w:rsidR="008463A8" w:rsidRDefault="008463A8" w:rsidP="008463A8"/>
    <w:sectPr w:rsidR="00846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2B9"/>
    <w:multiLevelType w:val="hybridMultilevel"/>
    <w:tmpl w:val="5FCC6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C42F9"/>
    <w:multiLevelType w:val="hybridMultilevel"/>
    <w:tmpl w:val="7B8AFDEE"/>
    <w:lvl w:ilvl="0" w:tplc="CDEEA6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E60EA"/>
    <w:multiLevelType w:val="hybridMultilevel"/>
    <w:tmpl w:val="74F41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A8"/>
    <w:rsid w:val="00036CDC"/>
    <w:rsid w:val="00081103"/>
    <w:rsid w:val="000B2A0D"/>
    <w:rsid w:val="00106119"/>
    <w:rsid w:val="00114371"/>
    <w:rsid w:val="0039538D"/>
    <w:rsid w:val="003B6E03"/>
    <w:rsid w:val="003E1779"/>
    <w:rsid w:val="00413CE5"/>
    <w:rsid w:val="004B17C4"/>
    <w:rsid w:val="00560203"/>
    <w:rsid w:val="005D3844"/>
    <w:rsid w:val="006835EF"/>
    <w:rsid w:val="00686978"/>
    <w:rsid w:val="006E0935"/>
    <w:rsid w:val="007301CF"/>
    <w:rsid w:val="0078300B"/>
    <w:rsid w:val="008463A8"/>
    <w:rsid w:val="00875D57"/>
    <w:rsid w:val="008C595E"/>
    <w:rsid w:val="00970117"/>
    <w:rsid w:val="009D2684"/>
    <w:rsid w:val="00A1498E"/>
    <w:rsid w:val="00A3715B"/>
    <w:rsid w:val="00B424CC"/>
    <w:rsid w:val="00B77527"/>
    <w:rsid w:val="00B91321"/>
    <w:rsid w:val="00B960AB"/>
    <w:rsid w:val="00C17C34"/>
    <w:rsid w:val="00CC1425"/>
    <w:rsid w:val="00CE5313"/>
    <w:rsid w:val="00D11A3C"/>
    <w:rsid w:val="00DB5AE8"/>
    <w:rsid w:val="00DF6EE1"/>
    <w:rsid w:val="00E44E85"/>
    <w:rsid w:val="00FA05E5"/>
    <w:rsid w:val="00FE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3D022-0CA6-4DAB-B25A-AB1BE6BB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Yalcin Kara</cp:lastModifiedBy>
  <cp:revision>27</cp:revision>
  <cp:lastPrinted>2017-01-23T13:08:00Z</cp:lastPrinted>
  <dcterms:created xsi:type="dcterms:W3CDTF">2017-01-20T09:08:00Z</dcterms:created>
  <dcterms:modified xsi:type="dcterms:W3CDTF">2017-02-01T15:08:00Z</dcterms:modified>
</cp:coreProperties>
</file>