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19" w:rsidRDefault="00E6225D" w:rsidP="00941C19">
      <w:pPr>
        <w:jc w:val="center"/>
        <w:rPr>
          <w:b/>
          <w:sz w:val="28"/>
        </w:rPr>
      </w:pPr>
      <w:r w:rsidRPr="00E6225D">
        <w:rPr>
          <w:b/>
          <w:sz w:val="28"/>
        </w:rPr>
        <w:t>İ</w:t>
      </w:r>
      <w:r w:rsidR="00941C19">
        <w:rPr>
          <w:b/>
          <w:sz w:val="28"/>
        </w:rPr>
        <w:t xml:space="preserve">STANBUL BİLGİ ÜNİVERSİTESİ </w:t>
      </w:r>
    </w:p>
    <w:p w:rsidR="006342FC" w:rsidRDefault="009F69CF" w:rsidP="00941C19">
      <w:pPr>
        <w:jc w:val="center"/>
        <w:rPr>
          <w:b/>
          <w:sz w:val="28"/>
        </w:rPr>
      </w:pPr>
      <w:r w:rsidRPr="009F69CF">
        <w:rPr>
          <w:b/>
          <w:sz w:val="28"/>
        </w:rPr>
        <w:t>2019 Yılı Esnek Yan Haklar Seçimi İhalesi</w:t>
      </w:r>
    </w:p>
    <w:p w:rsidR="0067740C" w:rsidRPr="00E6225D" w:rsidRDefault="0067740C" w:rsidP="00AE5FFF">
      <w:pPr>
        <w:rPr>
          <w:b/>
          <w:sz w:val="28"/>
        </w:rPr>
      </w:pPr>
    </w:p>
    <w:p w:rsidR="0056008E" w:rsidRDefault="0056008E" w:rsidP="0056008E">
      <w:r>
        <w:rPr>
          <w:b/>
        </w:rPr>
        <w:t>Hizmet</w:t>
      </w:r>
      <w:r w:rsidR="00160624" w:rsidRPr="00E6225D">
        <w:rPr>
          <w:b/>
        </w:rPr>
        <w:t xml:space="preserve"> Amacı:</w:t>
      </w:r>
      <w:r>
        <w:t xml:space="preserve"> İstanbul Bilgi Üniversitesi</w:t>
      </w:r>
      <w:r w:rsidR="00AE4A54">
        <w:t xml:space="preserve"> </w:t>
      </w:r>
      <w:r w:rsidR="009F69CF">
        <w:t xml:space="preserve">Personellerine dağıtımı yapılacak hediye kartlarını </w:t>
      </w:r>
      <w:r w:rsidR="00AE5FFF">
        <w:t>içermektedir</w:t>
      </w:r>
      <w:r w:rsidR="00883C24">
        <w:t xml:space="preserve">: </w:t>
      </w:r>
    </w:p>
    <w:p w:rsidR="00AE4A54" w:rsidRDefault="00AE4A54" w:rsidP="00290BEC">
      <w:pPr>
        <w:shd w:val="clear" w:color="auto" w:fill="FFFFFF"/>
        <w:spacing w:before="120" w:after="120" w:line="240" w:lineRule="atLeast"/>
        <w:jc w:val="both"/>
        <w:rPr>
          <w:color w:val="000000"/>
          <w:szCs w:val="24"/>
        </w:rPr>
      </w:pPr>
    </w:p>
    <w:p w:rsidR="0067740C" w:rsidRPr="00CE73F8" w:rsidRDefault="009F69CF" w:rsidP="0067740C">
      <w:pPr>
        <w:ind w:left="360"/>
        <w:jc w:val="both"/>
        <w:outlineLvl w:val="0"/>
      </w:pPr>
      <w:r>
        <w:t>Ş</w:t>
      </w:r>
      <w:r w:rsidR="0067740C" w:rsidRPr="00CE73F8">
        <w:t>artnamede;</w:t>
      </w:r>
    </w:p>
    <w:p w:rsidR="0067740C" w:rsidRPr="008F15CB" w:rsidRDefault="0067740C" w:rsidP="0067740C">
      <w:pPr>
        <w:widowControl w:val="0"/>
        <w:numPr>
          <w:ilvl w:val="0"/>
          <w:numId w:val="3"/>
        </w:numPr>
        <w:autoSpaceDE w:val="0"/>
        <w:autoSpaceDN w:val="0"/>
        <w:adjustRightInd w:val="0"/>
        <w:spacing w:after="0" w:line="240" w:lineRule="auto"/>
        <w:jc w:val="both"/>
        <w:rPr>
          <w:szCs w:val="24"/>
        </w:rPr>
      </w:pPr>
      <w:r>
        <w:rPr>
          <w:szCs w:val="24"/>
        </w:rPr>
        <w:t xml:space="preserve">İstanbul </w:t>
      </w:r>
      <w:r w:rsidRPr="008F15CB">
        <w:rPr>
          <w:szCs w:val="24"/>
        </w:rPr>
        <w:t xml:space="preserve">Bilgi Üniversitesi – </w:t>
      </w:r>
      <w:r>
        <w:rPr>
          <w:szCs w:val="24"/>
        </w:rPr>
        <w:t>BİLGİ</w:t>
      </w:r>
      <w:r w:rsidRPr="008F15CB">
        <w:rPr>
          <w:szCs w:val="24"/>
        </w:rPr>
        <w:t>,</w:t>
      </w:r>
    </w:p>
    <w:p w:rsidR="0067740C" w:rsidRPr="008F15CB" w:rsidRDefault="0067740C" w:rsidP="0067740C">
      <w:pPr>
        <w:widowControl w:val="0"/>
        <w:numPr>
          <w:ilvl w:val="0"/>
          <w:numId w:val="3"/>
        </w:numPr>
        <w:autoSpaceDE w:val="0"/>
        <w:autoSpaceDN w:val="0"/>
        <w:adjustRightInd w:val="0"/>
        <w:spacing w:after="0" w:line="240" w:lineRule="auto"/>
        <w:jc w:val="both"/>
        <w:rPr>
          <w:szCs w:val="24"/>
        </w:rPr>
      </w:pPr>
      <w:r>
        <w:rPr>
          <w:szCs w:val="24"/>
        </w:rPr>
        <w:t xml:space="preserve">İstanbul </w:t>
      </w:r>
      <w:r w:rsidRPr="008F15CB">
        <w:rPr>
          <w:szCs w:val="24"/>
        </w:rPr>
        <w:t xml:space="preserve">Bilgi Üniversitesi, </w:t>
      </w:r>
      <w:r w:rsidR="009F69CF">
        <w:rPr>
          <w:szCs w:val="24"/>
        </w:rPr>
        <w:t>İnsan Kaynakları</w:t>
      </w:r>
    </w:p>
    <w:p w:rsidR="0067740C" w:rsidRPr="008F15CB" w:rsidRDefault="0067740C" w:rsidP="0067740C">
      <w:pPr>
        <w:widowControl w:val="0"/>
        <w:numPr>
          <w:ilvl w:val="0"/>
          <w:numId w:val="3"/>
        </w:numPr>
        <w:autoSpaceDE w:val="0"/>
        <w:autoSpaceDN w:val="0"/>
        <w:adjustRightInd w:val="0"/>
        <w:spacing w:after="0" w:line="240" w:lineRule="auto"/>
        <w:jc w:val="both"/>
        <w:rPr>
          <w:szCs w:val="24"/>
        </w:rPr>
      </w:pPr>
      <w:r w:rsidRPr="008F15CB">
        <w:rPr>
          <w:szCs w:val="24"/>
        </w:rPr>
        <w:t>Satın alınması yapılacak</w:t>
      </w:r>
      <w:r>
        <w:rPr>
          <w:szCs w:val="24"/>
        </w:rPr>
        <w:t xml:space="preserve"> İşi </w:t>
      </w:r>
      <w:r w:rsidR="00FD6E4B">
        <w:rPr>
          <w:szCs w:val="24"/>
        </w:rPr>
        <w:t>ÜRÜN/HİZMET</w:t>
      </w:r>
    </w:p>
    <w:p w:rsidR="0067740C" w:rsidRPr="008F15CB" w:rsidRDefault="00FD6E4B" w:rsidP="0067740C">
      <w:pPr>
        <w:widowControl w:val="0"/>
        <w:numPr>
          <w:ilvl w:val="0"/>
          <w:numId w:val="3"/>
        </w:numPr>
        <w:autoSpaceDE w:val="0"/>
        <w:autoSpaceDN w:val="0"/>
        <w:adjustRightInd w:val="0"/>
        <w:spacing w:after="0" w:line="240" w:lineRule="auto"/>
        <w:jc w:val="both"/>
        <w:rPr>
          <w:szCs w:val="24"/>
        </w:rPr>
      </w:pPr>
      <w:r>
        <w:rPr>
          <w:szCs w:val="24"/>
        </w:rPr>
        <w:t>ÜRÜN/HİZMET</w:t>
      </w:r>
      <w:r w:rsidR="0067740C">
        <w:rPr>
          <w:szCs w:val="24"/>
        </w:rPr>
        <w:t xml:space="preserve"> le </w:t>
      </w:r>
      <w:r w:rsidR="0067740C" w:rsidRPr="008F15CB">
        <w:rPr>
          <w:szCs w:val="24"/>
        </w:rPr>
        <w:t>ilgil</w:t>
      </w:r>
      <w:r w:rsidR="0067740C">
        <w:rPr>
          <w:szCs w:val="24"/>
        </w:rPr>
        <w:t>i teklif veren kuruluş, (FİRMA)</w:t>
      </w:r>
    </w:p>
    <w:p w:rsidR="0067740C" w:rsidRDefault="0067740C" w:rsidP="0067740C">
      <w:pPr>
        <w:ind w:left="360"/>
        <w:jc w:val="both"/>
        <w:rPr>
          <w:szCs w:val="24"/>
        </w:rPr>
      </w:pPr>
      <w:r w:rsidRPr="008F15CB">
        <w:rPr>
          <w:szCs w:val="24"/>
        </w:rPr>
        <w:t>olarak anılacaktır.</w:t>
      </w:r>
    </w:p>
    <w:p w:rsidR="0067740C" w:rsidRDefault="0067740C" w:rsidP="0067740C">
      <w:pPr>
        <w:ind w:left="360"/>
        <w:jc w:val="both"/>
        <w:outlineLvl w:val="0"/>
        <w:rPr>
          <w:b/>
          <w:u w:val="single"/>
        </w:rPr>
      </w:pPr>
    </w:p>
    <w:p w:rsidR="0067740C" w:rsidRDefault="0067740C" w:rsidP="0067740C">
      <w:pPr>
        <w:ind w:left="360"/>
        <w:jc w:val="both"/>
        <w:outlineLvl w:val="0"/>
        <w:rPr>
          <w:b/>
          <w:u w:val="single"/>
        </w:rPr>
      </w:pPr>
      <w:r>
        <w:rPr>
          <w:b/>
          <w:u w:val="single"/>
        </w:rPr>
        <w:t>ÖN KOŞULLAR</w:t>
      </w:r>
    </w:p>
    <w:p w:rsidR="006F17DE" w:rsidRPr="006F17DE" w:rsidRDefault="0067740C" w:rsidP="006F17DE">
      <w:pPr>
        <w:widowControl w:val="0"/>
        <w:numPr>
          <w:ilvl w:val="0"/>
          <w:numId w:val="4"/>
        </w:numPr>
        <w:shd w:val="clear" w:color="auto" w:fill="FFFFFF"/>
        <w:autoSpaceDE w:val="0"/>
        <w:autoSpaceDN w:val="0"/>
        <w:adjustRightInd w:val="0"/>
        <w:spacing w:before="120" w:after="120" w:line="288" w:lineRule="exact"/>
        <w:ind w:left="709" w:hanging="426"/>
        <w:jc w:val="both"/>
        <w:rPr>
          <w:rFonts w:cs="Times New Roman"/>
        </w:rPr>
      </w:pPr>
      <w:r>
        <w:rPr>
          <w:rFonts w:cs="Times New Roman"/>
          <w:spacing w:val="4"/>
        </w:rPr>
        <w:t xml:space="preserve">HİZMET’e ilişkin ilgili birim </w:t>
      </w:r>
      <w:r w:rsidR="009F69CF">
        <w:rPr>
          <w:rFonts w:cs="Times New Roman"/>
          <w:spacing w:val="4"/>
        </w:rPr>
        <w:t xml:space="preserve">İnsan </w:t>
      </w:r>
      <w:proofErr w:type="spellStart"/>
      <w:r w:rsidR="009F69CF">
        <w:rPr>
          <w:rFonts w:cs="Times New Roman"/>
          <w:spacing w:val="4"/>
        </w:rPr>
        <w:t>Kaynakları’dı</w:t>
      </w:r>
      <w:r>
        <w:rPr>
          <w:rFonts w:cs="Times New Roman"/>
          <w:spacing w:val="4"/>
        </w:rPr>
        <w:t>r</w:t>
      </w:r>
      <w:proofErr w:type="spellEnd"/>
      <w:r>
        <w:rPr>
          <w:rFonts w:cs="Times New Roman"/>
          <w:spacing w:val="4"/>
        </w:rPr>
        <w:t xml:space="preserve">. </w:t>
      </w:r>
      <w:r w:rsidR="00CB777D">
        <w:rPr>
          <w:spacing w:val="5"/>
        </w:rPr>
        <w:t xml:space="preserve">Ürün ve hizmet </w:t>
      </w:r>
      <w:r w:rsidRPr="0067740C">
        <w:rPr>
          <w:spacing w:val="-1"/>
        </w:rPr>
        <w:t>fatura</w:t>
      </w:r>
      <w:r>
        <w:rPr>
          <w:spacing w:val="-1"/>
        </w:rPr>
        <w:t>sı</w:t>
      </w:r>
      <w:r w:rsidRPr="0067740C">
        <w:rPr>
          <w:spacing w:val="-1"/>
        </w:rPr>
        <w:t xml:space="preserve"> irsaliyesi ile tam ve eksiksiz olarak BİLGİ yetkilisine teslim tutanağı ile teslim edilecektir. </w:t>
      </w:r>
    </w:p>
    <w:p w:rsidR="00290BEC" w:rsidRDefault="0067740C" w:rsidP="00290BEC">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r w:rsidRPr="008F15CB">
        <w:rPr>
          <w:spacing w:val="-1"/>
        </w:rPr>
        <w:t xml:space="preserve">FİRMA, resmi teklifinde </w:t>
      </w:r>
      <w:r w:rsidR="00CB777D">
        <w:rPr>
          <w:spacing w:val="-1"/>
        </w:rPr>
        <w:t xml:space="preserve">ve teknik şartnamede </w:t>
      </w:r>
      <w:r w:rsidRPr="008F15CB">
        <w:rPr>
          <w:spacing w:val="-1"/>
        </w:rPr>
        <w:t xml:space="preserve">belirtmiş olduğu </w:t>
      </w:r>
      <w:r w:rsidR="00CB777D">
        <w:rPr>
          <w:spacing w:val="-1"/>
        </w:rPr>
        <w:t>ürünler</w:t>
      </w:r>
      <w:r w:rsidRPr="008F15CB">
        <w:rPr>
          <w:spacing w:val="-1"/>
        </w:rPr>
        <w:t xml:space="preserve"> haricinde başka hiçbir koşul veya isim altında bedel talep etmeyecektir. </w:t>
      </w:r>
    </w:p>
    <w:p w:rsidR="009F69CF" w:rsidRDefault="009F69CF" w:rsidP="004C1304">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r w:rsidRPr="009F69CF">
        <w:rPr>
          <w:rFonts w:cs="Times New Roman"/>
        </w:rPr>
        <w:t xml:space="preserve">Ürün teslim </w:t>
      </w:r>
      <w:r w:rsidR="00290BEC" w:rsidRPr="009F69CF">
        <w:rPr>
          <w:rFonts w:cs="Times New Roman"/>
        </w:rPr>
        <w:t xml:space="preserve">öncesi </w:t>
      </w:r>
      <w:r w:rsidRPr="009F69CF">
        <w:rPr>
          <w:rFonts w:cs="Times New Roman"/>
        </w:rPr>
        <w:t xml:space="preserve">personel isimleri FİRMA ile paylaşılacak olup hediye kartlara bu isimler yazılacaktır. </w:t>
      </w:r>
    </w:p>
    <w:p w:rsidR="00290BEC" w:rsidRPr="009F69CF" w:rsidRDefault="009F69CF" w:rsidP="004C1304">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r>
        <w:rPr>
          <w:rFonts w:cs="Times New Roman"/>
        </w:rPr>
        <w:t xml:space="preserve">Ürün teslim yeri İstanbul Bilgi Üniversitesi Ek Bina Kampüsü İnsan Kaynakları </w:t>
      </w:r>
      <w:proofErr w:type="gramStart"/>
      <w:r>
        <w:rPr>
          <w:rFonts w:cs="Times New Roman"/>
        </w:rPr>
        <w:t>departmanıdır</w:t>
      </w:r>
      <w:proofErr w:type="gramEnd"/>
      <w:r>
        <w:rPr>
          <w:rFonts w:cs="Times New Roman"/>
        </w:rPr>
        <w:t xml:space="preserve">. </w:t>
      </w:r>
    </w:p>
    <w:p w:rsidR="0067740C" w:rsidRPr="008F15CB" w:rsidRDefault="0067740C" w:rsidP="0067740C">
      <w:pPr>
        <w:widowControl w:val="0"/>
        <w:numPr>
          <w:ilvl w:val="0"/>
          <w:numId w:val="4"/>
        </w:numPr>
        <w:shd w:val="clear" w:color="auto" w:fill="FFFFFF"/>
        <w:autoSpaceDE w:val="0"/>
        <w:autoSpaceDN w:val="0"/>
        <w:adjustRightInd w:val="0"/>
        <w:spacing w:before="120" w:after="120" w:line="288" w:lineRule="exact"/>
        <w:ind w:left="709" w:hanging="426"/>
        <w:jc w:val="both"/>
      </w:pPr>
      <w:r w:rsidRPr="008F15CB">
        <w:rPr>
          <w:spacing w:val="7"/>
        </w:rPr>
        <w:t xml:space="preserve">Teklif edilen ve onaylanan </w:t>
      </w:r>
      <w:r w:rsidR="00CB777D">
        <w:rPr>
          <w:rFonts w:cs="Times New Roman"/>
          <w:spacing w:val="1"/>
        </w:rPr>
        <w:t>ÜRÜN’</w:t>
      </w:r>
      <w:r w:rsidRPr="008F15CB">
        <w:rPr>
          <w:rFonts w:cs="Times New Roman"/>
          <w:spacing w:val="1"/>
        </w:rPr>
        <w:t xml:space="preserve"> den </w:t>
      </w:r>
      <w:r w:rsidRPr="008F15CB">
        <w:rPr>
          <w:spacing w:val="1"/>
        </w:rPr>
        <w:t>farkl</w:t>
      </w:r>
      <w:r w:rsidRPr="008F15CB">
        <w:rPr>
          <w:rFonts w:cs="Times New Roman"/>
          <w:spacing w:val="1"/>
        </w:rPr>
        <w:t>ı</w:t>
      </w:r>
      <w:r w:rsidRPr="008F15CB">
        <w:rPr>
          <w:spacing w:val="1"/>
        </w:rPr>
        <w:t xml:space="preserve"> </w:t>
      </w:r>
      <w:r w:rsidR="00AA4DC3">
        <w:t xml:space="preserve">bir </w:t>
      </w:r>
      <w:proofErr w:type="spellStart"/>
      <w:r w:rsidR="00CB777D">
        <w:t>ÜRÜN’ün</w:t>
      </w:r>
      <w:proofErr w:type="spellEnd"/>
      <w:r w:rsidR="00CB777D">
        <w:t xml:space="preserve"> </w:t>
      </w:r>
      <w:r w:rsidR="00AA4DC3">
        <w:t xml:space="preserve">sağlanması </w:t>
      </w:r>
      <w:r w:rsidRPr="008F15CB">
        <w:t xml:space="preserve">durumunda, oluşacak zarardan dolayı üniversitenin uğrayacağı maddi ve manevi tazminatlar FİRMA tarafından kayıtsız şartsız kabul edilecektir. </w:t>
      </w:r>
    </w:p>
    <w:p w:rsidR="0067740C" w:rsidRPr="008F15CB" w:rsidRDefault="00CB777D" w:rsidP="0067740C">
      <w:pPr>
        <w:widowControl w:val="0"/>
        <w:numPr>
          <w:ilvl w:val="0"/>
          <w:numId w:val="4"/>
        </w:numPr>
        <w:shd w:val="clear" w:color="auto" w:fill="FFFFFF"/>
        <w:autoSpaceDE w:val="0"/>
        <w:autoSpaceDN w:val="0"/>
        <w:adjustRightInd w:val="0"/>
        <w:spacing w:before="100" w:beforeAutospacing="1" w:after="120" w:line="295" w:lineRule="exact"/>
        <w:ind w:left="709" w:right="57" w:hanging="426"/>
        <w:jc w:val="both"/>
        <w:rPr>
          <w:rFonts w:cs="Times New Roman"/>
        </w:rPr>
      </w:pPr>
      <w:proofErr w:type="spellStart"/>
      <w:r>
        <w:t>ÜRÜN</w:t>
      </w:r>
      <w:r w:rsidR="00AA4DC3">
        <w:t>’e</w:t>
      </w:r>
      <w:proofErr w:type="spellEnd"/>
      <w:r w:rsidR="00AA4DC3">
        <w:t xml:space="preserve"> ilişkin</w:t>
      </w:r>
      <w:r w:rsidR="0067740C" w:rsidRPr="008F15CB">
        <w:t xml:space="preserve"> gecikme olduğu </w:t>
      </w:r>
      <w:proofErr w:type="gramStart"/>
      <w:r w:rsidR="0067740C" w:rsidRPr="008F15CB">
        <w:t>taktirde</w:t>
      </w:r>
      <w:proofErr w:type="gramEnd"/>
      <w:r w:rsidR="0067740C" w:rsidRPr="008F15CB">
        <w:t xml:space="preserve">, FİRMA gecikilen her gün için </w:t>
      </w:r>
      <w:r w:rsidR="00AA4DC3">
        <w:t xml:space="preserve">söz konusu toplam aylık teklif bedelinin </w:t>
      </w:r>
      <w:r w:rsidR="0067740C" w:rsidRPr="008F15CB">
        <w:t>%</w:t>
      </w:r>
      <w:r w:rsidR="0067740C">
        <w:t>,0</w:t>
      </w:r>
      <w:r w:rsidR="009F69CF">
        <w:t>,</w:t>
      </w:r>
      <w:r w:rsidR="0067740C">
        <w:t>3</w:t>
      </w:r>
      <w:r w:rsidR="009F69CF">
        <w:t>’ü</w:t>
      </w:r>
      <w:r w:rsidR="0067740C" w:rsidRPr="008F15CB">
        <w:t>(</w:t>
      </w:r>
      <w:proofErr w:type="spellStart"/>
      <w:r w:rsidR="009F69CF">
        <w:t>yüzde</w:t>
      </w:r>
      <w:r w:rsidR="0067740C">
        <w:t>üç</w:t>
      </w:r>
      <w:proofErr w:type="spellEnd"/>
      <w:r w:rsidR="0067740C" w:rsidRPr="008F15CB">
        <w:t xml:space="preserve">) oranında </w:t>
      </w:r>
      <w:r w:rsidR="0067740C" w:rsidRPr="008F15CB">
        <w:rPr>
          <w:spacing w:val="-4"/>
        </w:rPr>
        <w:t xml:space="preserve">ceza ödemeyi kabul ve taahhüt eder. Bu </w:t>
      </w:r>
      <w:r w:rsidR="0067740C" w:rsidRPr="008F15CB">
        <w:t>meblağ, BİLGİ tarafından bildirilen bir hesaba en geç 1 hafta i</w:t>
      </w:r>
      <w:r w:rsidR="0067740C" w:rsidRPr="008F15CB">
        <w:rPr>
          <w:spacing w:val="-4"/>
        </w:rPr>
        <w:t xml:space="preserve">çerisinde ihtara gerek kalmadan FİRMA tarafından yatırılacaktır. </w:t>
      </w:r>
    </w:p>
    <w:p w:rsidR="0067740C" w:rsidRPr="008F15CB" w:rsidRDefault="0067740C" w:rsidP="0067740C">
      <w:pPr>
        <w:widowControl w:val="0"/>
        <w:numPr>
          <w:ilvl w:val="0"/>
          <w:numId w:val="4"/>
        </w:numPr>
        <w:shd w:val="clear" w:color="auto" w:fill="FFFFFF"/>
        <w:autoSpaceDE w:val="0"/>
        <w:autoSpaceDN w:val="0"/>
        <w:adjustRightInd w:val="0"/>
        <w:spacing w:before="120" w:after="120" w:line="295" w:lineRule="exact"/>
        <w:ind w:left="709" w:hanging="426"/>
        <w:jc w:val="both"/>
        <w:rPr>
          <w:rFonts w:cs="Times New Roman"/>
        </w:rPr>
      </w:pPr>
      <w:r w:rsidRPr="008F15CB">
        <w:t>Tazmin edilece</w:t>
      </w:r>
      <w:r>
        <w:t xml:space="preserve">k toplam tutar </w:t>
      </w:r>
      <w:r w:rsidR="00CB777D">
        <w:t>ÜRÜN</w:t>
      </w:r>
      <w:r>
        <w:t xml:space="preserve"> bedelinin %2</w:t>
      </w:r>
      <w:r w:rsidRPr="008F15CB">
        <w:t>0 sini geçmeyecektir.</w:t>
      </w:r>
      <w:r w:rsidRPr="008F15CB">
        <w:rPr>
          <w:spacing w:val="-4"/>
        </w:rPr>
        <w:t xml:space="preserve"> </w:t>
      </w:r>
    </w:p>
    <w:p w:rsidR="009F69CF" w:rsidRDefault="0067740C" w:rsidP="009F69CF">
      <w:pPr>
        <w:widowControl w:val="0"/>
        <w:numPr>
          <w:ilvl w:val="0"/>
          <w:numId w:val="4"/>
        </w:numPr>
        <w:shd w:val="clear" w:color="auto" w:fill="FFFFFF"/>
        <w:autoSpaceDE w:val="0"/>
        <w:autoSpaceDN w:val="0"/>
        <w:adjustRightInd w:val="0"/>
        <w:spacing w:before="120" w:after="120" w:line="295" w:lineRule="exact"/>
        <w:ind w:left="709" w:hanging="426"/>
        <w:jc w:val="both"/>
        <w:rPr>
          <w:rFonts w:cs="Times New Roman"/>
        </w:rPr>
      </w:pPr>
      <w:r w:rsidRPr="008F15CB">
        <w:rPr>
          <w:spacing w:val="-4"/>
        </w:rPr>
        <w:t xml:space="preserve">Mücbir sebep halleri dışında </w:t>
      </w:r>
      <w:r w:rsidR="00AA4DC3">
        <w:rPr>
          <w:spacing w:val="-4"/>
        </w:rPr>
        <w:t>Hizmet</w:t>
      </w:r>
      <w:r w:rsidRPr="008F15CB">
        <w:rPr>
          <w:spacing w:val="-4"/>
        </w:rPr>
        <w:t xml:space="preserve"> teslimindeki gecikme 15 günü geçtiği taktirde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rsidR="009F69CF" w:rsidRPr="009F69CF" w:rsidRDefault="009F69CF" w:rsidP="009F69CF">
      <w:pPr>
        <w:widowControl w:val="0"/>
        <w:numPr>
          <w:ilvl w:val="0"/>
          <w:numId w:val="4"/>
        </w:numPr>
        <w:shd w:val="clear" w:color="auto" w:fill="FFFFFF"/>
        <w:autoSpaceDE w:val="0"/>
        <w:autoSpaceDN w:val="0"/>
        <w:adjustRightInd w:val="0"/>
        <w:spacing w:before="120" w:after="120" w:line="295" w:lineRule="exact"/>
        <w:ind w:left="709" w:hanging="426"/>
        <w:jc w:val="both"/>
        <w:rPr>
          <w:spacing w:val="-4"/>
        </w:rPr>
      </w:pPr>
      <w:r w:rsidRPr="009F69CF">
        <w:rPr>
          <w:spacing w:val="-4"/>
        </w:rPr>
        <w:t xml:space="preserve">Başvuru süreci olumlu değerlendirilip ihaleye girmeye hak kazanan firmaların fiyat tekliflerinin geçerli olabilmesi için en az 3 ay geçerli olacak şekilde teklif edilen bedelin %3 tutarındaki geçici teminat mektubunu teklif zarfı içerisinde Üniversite'ye vermeleri gerekmektedir. Teminat mektubu veremeyen firmaların teklifleri geçerli olmayacaktır. Geçici teminat mektupları ihale sonuçlandığında ihaleye katılan firmalara iade edilecektir. </w:t>
      </w:r>
    </w:p>
    <w:p w:rsidR="009F69CF" w:rsidRPr="009F69CF" w:rsidRDefault="009F69CF" w:rsidP="009F69CF">
      <w:pPr>
        <w:widowControl w:val="0"/>
        <w:numPr>
          <w:ilvl w:val="0"/>
          <w:numId w:val="4"/>
        </w:numPr>
        <w:shd w:val="clear" w:color="auto" w:fill="FFFFFF"/>
        <w:autoSpaceDE w:val="0"/>
        <w:autoSpaceDN w:val="0"/>
        <w:adjustRightInd w:val="0"/>
        <w:spacing w:before="120" w:after="120" w:line="295" w:lineRule="exact"/>
        <w:ind w:left="709" w:hanging="426"/>
        <w:jc w:val="both"/>
        <w:rPr>
          <w:spacing w:val="-4"/>
        </w:rPr>
      </w:pPr>
      <w:r w:rsidRPr="009F69CF">
        <w:rPr>
          <w:spacing w:val="-4"/>
        </w:rPr>
        <w:t xml:space="preserve">İhaleyi kazanan firma işin kapsamına uygun olarak süresiz veya sözleşme süresi boyunca işin toplam </w:t>
      </w:r>
      <w:r w:rsidRPr="009F69CF">
        <w:rPr>
          <w:spacing w:val="-4"/>
        </w:rPr>
        <w:lastRenderedPageBreak/>
        <w:t>tutarının %6'sı oranında teminat mektubu vermeyi kabul eder.</w:t>
      </w:r>
    </w:p>
    <w:p w:rsidR="00941C19" w:rsidRDefault="00247535" w:rsidP="00941C19">
      <w:pPr>
        <w:widowControl w:val="0"/>
        <w:numPr>
          <w:ilvl w:val="0"/>
          <w:numId w:val="4"/>
        </w:numPr>
        <w:shd w:val="clear" w:color="auto" w:fill="FFFFFF"/>
        <w:autoSpaceDE w:val="0"/>
        <w:autoSpaceDN w:val="0"/>
        <w:adjustRightInd w:val="0"/>
        <w:spacing w:before="120" w:after="120" w:line="295" w:lineRule="exact"/>
        <w:ind w:left="709" w:hanging="426"/>
        <w:jc w:val="both"/>
        <w:rPr>
          <w:rFonts w:cs="Times New Roman"/>
        </w:rPr>
      </w:pPr>
      <w:r w:rsidRPr="00247535">
        <w:t>İşbu Protokolden doğan damga vergisi FİRMA tarafından ödenecektir. BİLGİ, 2547 Sayılı Yükseköğretim Kanunu ve 488 sayılı Damga Vergisi Kanunu çerçevesinde damga vergisi ödemekten muaftır.</w:t>
      </w:r>
    </w:p>
    <w:p w:rsidR="0067740C" w:rsidRPr="008F15CB" w:rsidRDefault="0067740C" w:rsidP="0067740C">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r w:rsidRPr="008F15CB">
        <w:rPr>
          <w:spacing w:val="-1"/>
        </w:rPr>
        <w:t>Vergi, har</w:t>
      </w:r>
      <w:r w:rsidRPr="008F15CB">
        <w:rPr>
          <w:rFonts w:cs="Times New Roman"/>
          <w:spacing w:val="-1"/>
        </w:rPr>
        <w:t>ç</w:t>
      </w:r>
      <w:r w:rsidRPr="008F15CB">
        <w:rPr>
          <w:spacing w:val="-1"/>
        </w:rPr>
        <w:t xml:space="preserve"> ve benzeri giderler ilgili firma taraf</w:t>
      </w:r>
      <w:r w:rsidRPr="008F15CB">
        <w:rPr>
          <w:rFonts w:cs="Times New Roman"/>
          <w:spacing w:val="-1"/>
        </w:rPr>
        <w:t>ı</w:t>
      </w:r>
      <w:r w:rsidRPr="008F15CB">
        <w:rPr>
          <w:spacing w:val="-1"/>
        </w:rPr>
        <w:t>ndan kar</w:t>
      </w:r>
      <w:r w:rsidRPr="008F15CB">
        <w:rPr>
          <w:rFonts w:cs="Times New Roman"/>
          <w:spacing w:val="-1"/>
        </w:rPr>
        <w:t>şı</w:t>
      </w:r>
      <w:r w:rsidRPr="008F15CB">
        <w:rPr>
          <w:spacing w:val="-1"/>
        </w:rPr>
        <w:t>lanacakt</w:t>
      </w:r>
      <w:r w:rsidRPr="008F15CB">
        <w:rPr>
          <w:rFonts w:cs="Times New Roman"/>
          <w:spacing w:val="-1"/>
        </w:rPr>
        <w:t>ı</w:t>
      </w:r>
      <w:r w:rsidRPr="008F15CB">
        <w:rPr>
          <w:spacing w:val="-1"/>
        </w:rPr>
        <w:t>r. (KDV Hariç)</w:t>
      </w:r>
    </w:p>
    <w:p w:rsidR="00D663E9" w:rsidRPr="00D663E9" w:rsidRDefault="0067740C" w:rsidP="00D663E9">
      <w:pPr>
        <w:widowControl w:val="0"/>
        <w:numPr>
          <w:ilvl w:val="0"/>
          <w:numId w:val="4"/>
        </w:numPr>
        <w:shd w:val="clear" w:color="auto" w:fill="FFFFFF"/>
        <w:autoSpaceDE w:val="0"/>
        <w:autoSpaceDN w:val="0"/>
        <w:adjustRightInd w:val="0"/>
        <w:spacing w:before="120" w:after="120" w:line="295" w:lineRule="exact"/>
        <w:ind w:left="709" w:hanging="426"/>
        <w:jc w:val="both"/>
        <w:rPr>
          <w:spacing w:val="-4"/>
        </w:rPr>
      </w:pPr>
      <w:r w:rsidRPr="008F15CB">
        <w:rPr>
          <w:spacing w:val="-4"/>
        </w:rPr>
        <w:t xml:space="preserve">Ödeme; </w:t>
      </w:r>
      <w:r w:rsidR="00CB777D">
        <w:rPr>
          <w:spacing w:val="-4"/>
        </w:rPr>
        <w:t>ÜRÜN/HİZMET</w:t>
      </w:r>
      <w:r w:rsidRPr="008F15CB">
        <w:rPr>
          <w:spacing w:val="-4"/>
        </w:rPr>
        <w:t xml:space="preserve"> tesliminden sonra düzenlenen fatura tarihinden itibaren </w:t>
      </w:r>
      <w:r>
        <w:rPr>
          <w:spacing w:val="-4"/>
        </w:rPr>
        <w:t>4</w:t>
      </w:r>
      <w:r w:rsidRPr="008F15CB">
        <w:rPr>
          <w:spacing w:val="-4"/>
        </w:rPr>
        <w:t>5 (</w:t>
      </w:r>
      <w:r>
        <w:rPr>
          <w:spacing w:val="-4"/>
        </w:rPr>
        <w:t>Kırk</w:t>
      </w:r>
      <w:r w:rsidRPr="008F15CB">
        <w:rPr>
          <w:spacing w:val="-4"/>
        </w:rPr>
        <w:t>Beş) gün sonra</w:t>
      </w:r>
      <w:r w:rsidR="00AA4DC3">
        <w:rPr>
          <w:spacing w:val="-4"/>
        </w:rPr>
        <w:t>ki ilk ödeme gününde</w:t>
      </w:r>
      <w:r w:rsidR="00D663E9">
        <w:rPr>
          <w:spacing w:val="-4"/>
        </w:rPr>
        <w:t xml:space="preserve"> yapılacak olup </w:t>
      </w:r>
      <w:r w:rsidR="00D663E9" w:rsidRPr="00D663E9">
        <w:rPr>
          <w:spacing w:val="-4"/>
          <w:u w:val="single"/>
        </w:rPr>
        <w:t>herhangi bir avans ödemesi yapılmayacaktır.</w:t>
      </w:r>
      <w:r w:rsidR="00D663E9">
        <w:rPr>
          <w:spacing w:val="-4"/>
        </w:rPr>
        <w:t xml:space="preserve"> </w:t>
      </w:r>
    </w:p>
    <w:p w:rsidR="00AE5FFF" w:rsidRDefault="00AE5FFF" w:rsidP="00AE5FFF"/>
    <w:p w:rsidR="00AE5FFF" w:rsidRDefault="00AE5FFF" w:rsidP="00AE5FFF"/>
    <w:p w:rsidR="00247535" w:rsidRPr="00034521" w:rsidRDefault="00247535" w:rsidP="00247535">
      <w:pPr>
        <w:shd w:val="clear" w:color="auto" w:fill="FFFFFF"/>
        <w:spacing w:line="281" w:lineRule="exact"/>
        <w:jc w:val="both"/>
        <w:rPr>
          <w:b/>
          <w:bCs/>
          <w:spacing w:val="1"/>
          <w:sz w:val="24"/>
          <w:szCs w:val="24"/>
        </w:rPr>
      </w:pPr>
      <w:r>
        <w:rPr>
          <w:spacing w:val="-1"/>
        </w:rPr>
        <w:t xml:space="preserve">        </w:t>
      </w:r>
      <w:r w:rsidRPr="00034521">
        <w:rPr>
          <w:b/>
          <w:bCs/>
          <w:spacing w:val="1"/>
          <w:sz w:val="24"/>
          <w:szCs w:val="24"/>
        </w:rPr>
        <w:t xml:space="preserve">Şartname İmza Tarihi: </w:t>
      </w:r>
    </w:p>
    <w:p w:rsidR="00247535" w:rsidRDefault="00247535" w:rsidP="00247535">
      <w:pPr>
        <w:shd w:val="clear" w:color="auto" w:fill="FFFFFF"/>
        <w:ind w:left="360"/>
        <w:jc w:val="both"/>
        <w:outlineLvl w:val="0"/>
        <w:rPr>
          <w:b/>
          <w:bCs/>
          <w:spacing w:val="5"/>
          <w:u w:val="single"/>
        </w:rPr>
      </w:pPr>
    </w:p>
    <w:p w:rsidR="00247535" w:rsidRPr="00034521" w:rsidRDefault="00247535" w:rsidP="00247535">
      <w:pPr>
        <w:shd w:val="clear" w:color="auto" w:fill="FFFFFF"/>
        <w:jc w:val="both"/>
        <w:rPr>
          <w:b/>
          <w:sz w:val="24"/>
          <w:szCs w:val="24"/>
        </w:rPr>
      </w:pPr>
      <w:r>
        <w:rPr>
          <w:b/>
          <w:sz w:val="24"/>
          <w:szCs w:val="24"/>
        </w:rPr>
        <w:tab/>
        <w:t xml:space="preserve">       BİLGİ</w:t>
      </w:r>
      <w:r w:rsidRPr="00034521">
        <w:rPr>
          <w:sz w:val="24"/>
          <w:szCs w:val="24"/>
        </w:rPr>
        <w:tab/>
      </w:r>
      <w:r w:rsidRPr="00034521">
        <w:rPr>
          <w:sz w:val="24"/>
          <w:szCs w:val="24"/>
        </w:rPr>
        <w:tab/>
      </w:r>
      <w:r w:rsidRPr="00034521">
        <w:rPr>
          <w:sz w:val="24"/>
          <w:szCs w:val="24"/>
        </w:rPr>
        <w:tab/>
      </w:r>
      <w:r w:rsidRPr="00034521">
        <w:rPr>
          <w:sz w:val="24"/>
          <w:szCs w:val="24"/>
        </w:rPr>
        <w:tab/>
      </w:r>
      <w:r w:rsidRPr="00034521">
        <w:rPr>
          <w:sz w:val="24"/>
          <w:szCs w:val="24"/>
        </w:rPr>
        <w:tab/>
      </w:r>
      <w:r w:rsidRPr="00034521">
        <w:rPr>
          <w:sz w:val="24"/>
          <w:szCs w:val="24"/>
        </w:rPr>
        <w:tab/>
      </w:r>
      <w:r w:rsidRPr="00034521">
        <w:rPr>
          <w:sz w:val="24"/>
          <w:szCs w:val="24"/>
        </w:rPr>
        <w:tab/>
      </w:r>
      <w:r w:rsidRPr="00034521">
        <w:rPr>
          <w:b/>
          <w:sz w:val="24"/>
          <w:szCs w:val="24"/>
        </w:rPr>
        <w:t>FİRMA</w:t>
      </w:r>
    </w:p>
    <w:p w:rsidR="00A57B31" w:rsidRDefault="00A57B31" w:rsidP="00CB777D">
      <w:pPr>
        <w:shd w:val="clear" w:color="auto" w:fill="FFFFFF"/>
        <w:rPr>
          <w:sz w:val="24"/>
          <w:szCs w:val="24"/>
        </w:rPr>
      </w:pPr>
      <w:r w:rsidRPr="00A57B31">
        <w:rPr>
          <w:sz w:val="24"/>
          <w:szCs w:val="24"/>
        </w:rPr>
        <w:t>Sinem Özsoy Taşer</w:t>
      </w:r>
    </w:p>
    <w:p w:rsidR="00247535" w:rsidRPr="00034521" w:rsidRDefault="00A57B31" w:rsidP="00A57B31">
      <w:pPr>
        <w:shd w:val="clear" w:color="auto" w:fill="FFFFFF"/>
        <w:rPr>
          <w:sz w:val="24"/>
          <w:szCs w:val="24"/>
        </w:rPr>
      </w:pPr>
      <w:r w:rsidRPr="00A57B31">
        <w:rPr>
          <w:sz w:val="24"/>
          <w:szCs w:val="24"/>
        </w:rPr>
        <w:t>İnsan Kaynakları Direktörü</w:t>
      </w:r>
      <w:bookmarkStart w:id="0" w:name="_GoBack"/>
      <w:bookmarkEnd w:id="0"/>
    </w:p>
    <w:sectPr w:rsidR="00247535" w:rsidRPr="00034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5B57BDE"/>
    <w:multiLevelType w:val="hybridMultilevel"/>
    <w:tmpl w:val="8A822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660248"/>
    <w:multiLevelType w:val="hybridMultilevel"/>
    <w:tmpl w:val="1584DB56"/>
    <w:lvl w:ilvl="0" w:tplc="9F1C9EAE">
      <w:numFmt w:val="bullet"/>
      <w:lvlText w:val=""/>
      <w:lvlJc w:val="left"/>
      <w:pPr>
        <w:ind w:left="717" w:hanging="360"/>
      </w:pPr>
      <w:rPr>
        <w:rFonts w:ascii="Symbol" w:eastAsiaTheme="minorHAnsi" w:hAnsi="Symbol" w:cstheme="minorBid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1E3460FE"/>
    <w:multiLevelType w:val="hybridMultilevel"/>
    <w:tmpl w:val="6F1CF3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A2B7B87"/>
    <w:multiLevelType w:val="hybridMultilevel"/>
    <w:tmpl w:val="5DBE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17D32"/>
    <w:multiLevelType w:val="hybridMultilevel"/>
    <w:tmpl w:val="E8188F66"/>
    <w:lvl w:ilvl="0" w:tplc="AD58B13C">
      <w:start w:val="201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B0F8A"/>
    <w:multiLevelType w:val="hybridMultilevel"/>
    <w:tmpl w:val="BE287960"/>
    <w:lvl w:ilvl="0" w:tplc="1646E5AC">
      <w:numFmt w:val="bullet"/>
      <w:lvlText w:val=""/>
      <w:lvlJc w:val="left"/>
      <w:pPr>
        <w:ind w:left="717" w:hanging="360"/>
      </w:pPr>
      <w:rPr>
        <w:rFonts w:ascii="Symbol" w:eastAsiaTheme="minorHAnsi" w:hAnsi="Symbol" w:cstheme="minorBid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24"/>
    <w:rsid w:val="000C7435"/>
    <w:rsid w:val="00160624"/>
    <w:rsid w:val="00247535"/>
    <w:rsid w:val="00273A31"/>
    <w:rsid w:val="00290BEC"/>
    <w:rsid w:val="005123D4"/>
    <w:rsid w:val="00515090"/>
    <w:rsid w:val="00555EB1"/>
    <w:rsid w:val="0056008E"/>
    <w:rsid w:val="006342FC"/>
    <w:rsid w:val="0067740C"/>
    <w:rsid w:val="006A784C"/>
    <w:rsid w:val="006F17DE"/>
    <w:rsid w:val="007128BF"/>
    <w:rsid w:val="00762371"/>
    <w:rsid w:val="00763DE7"/>
    <w:rsid w:val="0079262E"/>
    <w:rsid w:val="007A2A30"/>
    <w:rsid w:val="007A7D04"/>
    <w:rsid w:val="007B2EE7"/>
    <w:rsid w:val="00883C24"/>
    <w:rsid w:val="008A4AF7"/>
    <w:rsid w:val="00915C7F"/>
    <w:rsid w:val="00941C19"/>
    <w:rsid w:val="00971E0E"/>
    <w:rsid w:val="009F69CF"/>
    <w:rsid w:val="00A201F0"/>
    <w:rsid w:val="00A57B31"/>
    <w:rsid w:val="00AA4DC3"/>
    <w:rsid w:val="00AC110B"/>
    <w:rsid w:val="00AE4A54"/>
    <w:rsid w:val="00AE5FFF"/>
    <w:rsid w:val="00CB777D"/>
    <w:rsid w:val="00CE0268"/>
    <w:rsid w:val="00D663E9"/>
    <w:rsid w:val="00E6225D"/>
    <w:rsid w:val="00FD46AC"/>
    <w:rsid w:val="00FD6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0D1F"/>
  <w15:chartTrackingRefBased/>
  <w15:docId w15:val="{0C61E6F7-830B-4707-A1B7-717CD557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24"/>
    <w:pPr>
      <w:ind w:left="720"/>
      <w:contextualSpacing/>
    </w:pPr>
  </w:style>
  <w:style w:type="character" w:styleId="CommentReference">
    <w:name w:val="annotation reference"/>
    <w:basedOn w:val="DefaultParagraphFont"/>
    <w:uiPriority w:val="99"/>
    <w:semiHidden/>
    <w:unhideWhenUsed/>
    <w:rsid w:val="00762371"/>
    <w:rPr>
      <w:sz w:val="16"/>
      <w:szCs w:val="16"/>
    </w:rPr>
  </w:style>
  <w:style w:type="paragraph" w:styleId="CommentText">
    <w:name w:val="annotation text"/>
    <w:basedOn w:val="Normal"/>
    <w:link w:val="CommentTextChar"/>
    <w:uiPriority w:val="99"/>
    <w:semiHidden/>
    <w:unhideWhenUsed/>
    <w:rsid w:val="00762371"/>
    <w:pPr>
      <w:spacing w:line="240" w:lineRule="auto"/>
    </w:pPr>
    <w:rPr>
      <w:sz w:val="20"/>
      <w:szCs w:val="20"/>
    </w:rPr>
  </w:style>
  <w:style w:type="character" w:customStyle="1" w:styleId="CommentTextChar">
    <w:name w:val="Comment Text Char"/>
    <w:basedOn w:val="DefaultParagraphFont"/>
    <w:link w:val="CommentText"/>
    <w:uiPriority w:val="99"/>
    <w:semiHidden/>
    <w:rsid w:val="00762371"/>
    <w:rPr>
      <w:sz w:val="20"/>
      <w:szCs w:val="20"/>
    </w:rPr>
  </w:style>
  <w:style w:type="paragraph" w:styleId="CommentSubject">
    <w:name w:val="annotation subject"/>
    <w:basedOn w:val="CommentText"/>
    <w:next w:val="CommentText"/>
    <w:link w:val="CommentSubjectChar"/>
    <w:uiPriority w:val="99"/>
    <w:semiHidden/>
    <w:unhideWhenUsed/>
    <w:rsid w:val="00762371"/>
    <w:rPr>
      <w:b/>
      <w:bCs/>
    </w:rPr>
  </w:style>
  <w:style w:type="character" w:customStyle="1" w:styleId="CommentSubjectChar">
    <w:name w:val="Comment Subject Char"/>
    <w:basedOn w:val="CommentTextChar"/>
    <w:link w:val="CommentSubject"/>
    <w:uiPriority w:val="99"/>
    <w:semiHidden/>
    <w:rsid w:val="00762371"/>
    <w:rPr>
      <w:b/>
      <w:bCs/>
      <w:sz w:val="20"/>
      <w:szCs w:val="20"/>
    </w:rPr>
  </w:style>
  <w:style w:type="paragraph" w:styleId="BalloonText">
    <w:name w:val="Balloon Text"/>
    <w:basedOn w:val="Normal"/>
    <w:link w:val="BalloonTextChar"/>
    <w:uiPriority w:val="99"/>
    <w:semiHidden/>
    <w:unhideWhenUsed/>
    <w:rsid w:val="0076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Say</dc:creator>
  <cp:keywords/>
  <dc:description/>
  <cp:lastModifiedBy>Yalcin Topak</cp:lastModifiedBy>
  <cp:revision>9</cp:revision>
  <dcterms:created xsi:type="dcterms:W3CDTF">2018-07-25T10:40:00Z</dcterms:created>
  <dcterms:modified xsi:type="dcterms:W3CDTF">2018-10-31T06:19:00Z</dcterms:modified>
</cp:coreProperties>
</file>