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DD5F" w14:textId="32230B6A" w:rsidR="00EF66F3" w:rsidRPr="00DD7A67" w:rsidRDefault="008C382A" w:rsidP="00627EF0">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CISCO SUPPORT VE BAKIM DESTEK HİZMETİ</w:t>
      </w:r>
      <w:r w:rsidR="00DD7A67" w:rsidRPr="00DD7A67">
        <w:rPr>
          <w:rFonts w:ascii="Garamond" w:hAnsi="Garamond" w:cs="Times New Roman"/>
          <w:b/>
          <w:bCs/>
          <w:spacing w:val="4"/>
          <w:sz w:val="22"/>
          <w:szCs w:val="22"/>
        </w:rPr>
        <w:t xml:space="preserve"> İHALESİ </w:t>
      </w:r>
      <w:r w:rsidR="00EA55F4" w:rsidRPr="00DD7A67">
        <w:rPr>
          <w:rFonts w:ascii="Garamond" w:hAnsi="Garamond" w:cs="Times New Roman"/>
          <w:b/>
          <w:bCs/>
          <w:spacing w:val="4"/>
          <w:sz w:val="22"/>
          <w:szCs w:val="22"/>
        </w:rPr>
        <w:t xml:space="preserve">TEKNİK </w:t>
      </w:r>
      <w:r w:rsidR="009F2383" w:rsidRPr="00DD7A67">
        <w:rPr>
          <w:rFonts w:ascii="Garamond" w:hAnsi="Garamond" w:cs="Times New Roman"/>
          <w:b/>
          <w:bCs/>
          <w:spacing w:val="4"/>
          <w:sz w:val="22"/>
          <w:szCs w:val="22"/>
        </w:rPr>
        <w:t>ŞARTNAME</w:t>
      </w:r>
    </w:p>
    <w:p w14:paraId="16F454B7" w14:textId="77777777" w:rsidR="00A344C7" w:rsidRPr="00DD7A67" w:rsidRDefault="00A344C7" w:rsidP="000D26A0">
      <w:pPr>
        <w:shd w:val="clear" w:color="auto" w:fill="FFFFFF"/>
        <w:jc w:val="both"/>
        <w:rPr>
          <w:rFonts w:ascii="Garamond" w:hAnsi="Garamond" w:cs="Times New Roman"/>
          <w:b/>
          <w:bCs/>
          <w:color w:val="000000" w:themeColor="text1"/>
          <w:spacing w:val="4"/>
          <w:sz w:val="22"/>
          <w:szCs w:val="22"/>
        </w:rPr>
      </w:pPr>
    </w:p>
    <w:p w14:paraId="3662A3BB" w14:textId="5A937C6E" w:rsidR="009F2383" w:rsidRPr="00DD7A67" w:rsidRDefault="009F2383" w:rsidP="00FC2C42">
      <w:pPr>
        <w:shd w:val="clear" w:color="auto" w:fill="FFFFFF"/>
        <w:spacing w:before="120" w:after="120"/>
        <w:ind w:left="357"/>
        <w:jc w:val="both"/>
        <w:rPr>
          <w:rFonts w:ascii="Garamond" w:hAnsi="Garamond" w:cs="Times New Roman"/>
          <w:color w:val="000000" w:themeColor="text1"/>
          <w:sz w:val="22"/>
          <w:szCs w:val="22"/>
        </w:rPr>
      </w:pPr>
      <w:r w:rsidRPr="00DD7A67">
        <w:rPr>
          <w:rFonts w:ascii="Garamond" w:hAnsi="Garamond" w:cs="Times New Roman"/>
          <w:b/>
          <w:spacing w:val="1"/>
          <w:sz w:val="22"/>
          <w:szCs w:val="22"/>
        </w:rPr>
        <w:t xml:space="preserve">İşin çeşidi </w:t>
      </w:r>
      <w:r w:rsidR="00F6194C" w:rsidRPr="00DD7A67">
        <w:rPr>
          <w:rFonts w:ascii="Garamond" w:hAnsi="Garamond" w:cs="Times New Roman"/>
          <w:b/>
          <w:spacing w:val="1"/>
          <w:sz w:val="22"/>
          <w:szCs w:val="22"/>
        </w:rPr>
        <w:tab/>
      </w:r>
      <w:r w:rsidRPr="00DD7A67">
        <w:rPr>
          <w:rFonts w:ascii="Garamond" w:hAnsi="Garamond" w:cs="Times New Roman"/>
          <w:b/>
          <w:spacing w:val="1"/>
          <w:sz w:val="22"/>
          <w:szCs w:val="22"/>
        </w:rPr>
        <w:t>:</w:t>
      </w:r>
      <w:r w:rsidR="00F6194C" w:rsidRPr="00DD7A67">
        <w:rPr>
          <w:rFonts w:ascii="Garamond" w:hAnsi="Garamond" w:cs="Times New Roman"/>
          <w:b/>
          <w:color w:val="000000" w:themeColor="text1"/>
          <w:spacing w:val="1"/>
          <w:sz w:val="22"/>
          <w:szCs w:val="22"/>
        </w:rPr>
        <w:t xml:space="preserve"> </w:t>
      </w:r>
      <w:r w:rsidR="00314920" w:rsidRPr="00DD7A67">
        <w:rPr>
          <w:rFonts w:ascii="Garamond" w:hAnsi="Garamond" w:cs="Times New Roman"/>
          <w:color w:val="000000" w:themeColor="text1"/>
          <w:sz w:val="22"/>
          <w:szCs w:val="22"/>
        </w:rPr>
        <w:t xml:space="preserve"> </w:t>
      </w:r>
      <w:r w:rsidR="00DD7A67" w:rsidRPr="00DD7A67">
        <w:rPr>
          <w:rFonts w:ascii="Garamond" w:hAnsi="Garamond" w:cs="Times New Roman"/>
          <w:color w:val="000000" w:themeColor="text1"/>
          <w:sz w:val="22"/>
          <w:szCs w:val="22"/>
        </w:rPr>
        <w:tab/>
      </w:r>
      <w:r w:rsidR="00247A87" w:rsidRPr="00247A87">
        <w:rPr>
          <w:rFonts w:ascii="Garamond" w:hAnsi="Garamond" w:cs="Times New Roman"/>
          <w:color w:val="000000" w:themeColor="text1"/>
          <w:sz w:val="22"/>
          <w:szCs w:val="22"/>
        </w:rPr>
        <w:t>Donanım Bakım-Lisans Güncelleme ve Servis Hizmeti Alımı</w:t>
      </w:r>
    </w:p>
    <w:p w14:paraId="623B6550" w14:textId="0823DEF2" w:rsidR="00FC2C42" w:rsidRDefault="00FC4756" w:rsidP="00FC2C42">
      <w:pPr>
        <w:shd w:val="clear" w:color="auto" w:fill="FFFFFF"/>
        <w:spacing w:before="120" w:after="120"/>
        <w:ind w:left="357"/>
        <w:jc w:val="both"/>
        <w:rPr>
          <w:rFonts w:ascii="Garamond" w:hAnsi="Garamond" w:cs="Times New Roman"/>
          <w:b/>
          <w:spacing w:val="1"/>
          <w:sz w:val="22"/>
          <w:szCs w:val="22"/>
        </w:rPr>
      </w:pPr>
      <w:r w:rsidRPr="00DD7A67">
        <w:rPr>
          <w:rFonts w:ascii="Garamond" w:hAnsi="Garamond" w:cs="Times New Roman"/>
          <w:b/>
          <w:spacing w:val="1"/>
          <w:sz w:val="22"/>
          <w:szCs w:val="22"/>
        </w:rPr>
        <w:t>İşin niteliği</w:t>
      </w:r>
      <w:r w:rsidR="00DD7A67" w:rsidRPr="00DD7A67">
        <w:rPr>
          <w:rFonts w:ascii="Garamond" w:hAnsi="Garamond" w:cs="Times New Roman"/>
          <w:b/>
          <w:spacing w:val="1"/>
          <w:sz w:val="22"/>
          <w:szCs w:val="22"/>
        </w:rPr>
        <w:t xml:space="preserve"> :</w:t>
      </w:r>
      <w:r w:rsidR="00DD7A67" w:rsidRPr="00DD7A67">
        <w:rPr>
          <w:rFonts w:ascii="Garamond" w:hAnsi="Garamond" w:cs="Times New Roman"/>
          <w:b/>
          <w:spacing w:val="1"/>
          <w:sz w:val="22"/>
          <w:szCs w:val="22"/>
        </w:rPr>
        <w:tab/>
      </w:r>
      <w:r w:rsidR="00247A87" w:rsidRPr="00247A87">
        <w:rPr>
          <w:rFonts w:ascii="Garamond" w:hAnsi="Garamond" w:cs="Times New Roman"/>
          <w:spacing w:val="1"/>
          <w:sz w:val="22"/>
          <w:szCs w:val="22"/>
        </w:rPr>
        <w:t xml:space="preserve">MPLS ve </w:t>
      </w:r>
      <w:r w:rsidR="000355D4">
        <w:rPr>
          <w:rFonts w:ascii="Garamond" w:hAnsi="Garamond" w:cs="Times New Roman"/>
          <w:spacing w:val="1"/>
          <w:sz w:val="22"/>
          <w:szCs w:val="22"/>
        </w:rPr>
        <w:t>İ</w:t>
      </w:r>
      <w:r w:rsidR="00247A87" w:rsidRPr="00247A87">
        <w:rPr>
          <w:rFonts w:ascii="Garamond" w:hAnsi="Garamond" w:cs="Times New Roman"/>
          <w:spacing w:val="1"/>
          <w:sz w:val="22"/>
          <w:szCs w:val="22"/>
        </w:rPr>
        <w:t>nternet Devreleri, Ağ ve İletişim Sistemleri Servis Destek Hizmeti ve Cisco Ürünleri Garanti Yenileme/Lisans Güncelleme ve Bakım Destek Hizmeti Alımı</w:t>
      </w:r>
    </w:p>
    <w:p w14:paraId="2E4AEB91" w14:textId="2EBEA136" w:rsidR="000C5AE7" w:rsidRPr="00FC2C42" w:rsidRDefault="000C5AE7" w:rsidP="00FC2C42">
      <w:pPr>
        <w:shd w:val="clear" w:color="auto" w:fill="FFFFFF"/>
        <w:spacing w:before="120" w:after="120"/>
        <w:ind w:left="357"/>
        <w:jc w:val="both"/>
        <w:rPr>
          <w:rFonts w:ascii="Garamond" w:hAnsi="Garamond" w:cs="Times New Roman"/>
          <w:b/>
          <w:spacing w:val="1"/>
          <w:sz w:val="22"/>
          <w:szCs w:val="22"/>
        </w:rPr>
      </w:pPr>
      <w:r w:rsidRPr="00DD7A67">
        <w:rPr>
          <w:rFonts w:ascii="Garamond" w:hAnsi="Garamond" w:cs="Times New Roman"/>
          <w:b/>
          <w:spacing w:val="1"/>
          <w:sz w:val="22"/>
          <w:szCs w:val="22"/>
        </w:rPr>
        <w:t>İşin süresi</w:t>
      </w:r>
      <w:r w:rsidR="00DD7A67" w:rsidRPr="00DD7A67">
        <w:rPr>
          <w:rFonts w:ascii="Garamond" w:hAnsi="Garamond" w:cs="Times New Roman"/>
          <w:b/>
          <w:spacing w:val="1"/>
          <w:sz w:val="22"/>
          <w:szCs w:val="22"/>
        </w:rPr>
        <w:t xml:space="preserve"> :</w:t>
      </w:r>
      <w:r w:rsidR="00DD7A67" w:rsidRPr="00DD7A67">
        <w:rPr>
          <w:rFonts w:ascii="Garamond" w:hAnsi="Garamond" w:cs="Times New Roman"/>
          <w:b/>
          <w:spacing w:val="1"/>
          <w:sz w:val="22"/>
          <w:szCs w:val="22"/>
        </w:rPr>
        <w:tab/>
      </w:r>
      <w:r w:rsidR="00DD7A67" w:rsidRPr="00DD7A67">
        <w:rPr>
          <w:rFonts w:ascii="Garamond" w:hAnsi="Garamond" w:cs="Times New Roman"/>
          <w:spacing w:val="1"/>
          <w:sz w:val="22"/>
          <w:szCs w:val="22"/>
        </w:rPr>
        <w:t>12(oniki) ay</w:t>
      </w:r>
    </w:p>
    <w:p w14:paraId="0B3BE6C8" w14:textId="77777777" w:rsidR="00566DD0" w:rsidRPr="00247A87" w:rsidRDefault="001A7D41" w:rsidP="00FC2C42">
      <w:pPr>
        <w:shd w:val="clear" w:color="auto" w:fill="FFFFFF"/>
        <w:spacing w:before="120" w:after="120"/>
        <w:ind w:left="357"/>
        <w:jc w:val="both"/>
        <w:rPr>
          <w:rFonts w:ascii="Garamond" w:hAnsi="Garamond" w:cs="Times New Roman"/>
          <w:b/>
          <w:spacing w:val="1"/>
          <w:sz w:val="22"/>
          <w:szCs w:val="22"/>
        </w:rPr>
      </w:pPr>
      <w:r w:rsidRPr="00247A87">
        <w:rPr>
          <w:rFonts w:ascii="Garamond" w:hAnsi="Garamond" w:cs="Times New Roman"/>
          <w:b/>
          <w:spacing w:val="1"/>
          <w:sz w:val="22"/>
          <w:szCs w:val="22"/>
        </w:rPr>
        <w:t xml:space="preserve">İhale </w:t>
      </w:r>
      <w:r w:rsidR="00FB7041" w:rsidRPr="00247A87">
        <w:rPr>
          <w:rFonts w:ascii="Garamond" w:hAnsi="Garamond" w:cs="Times New Roman"/>
          <w:b/>
          <w:spacing w:val="1"/>
          <w:sz w:val="22"/>
          <w:szCs w:val="22"/>
        </w:rPr>
        <w:t>kapsamındaki ürünler</w:t>
      </w:r>
      <w:r w:rsidRPr="00247A87">
        <w:rPr>
          <w:rFonts w:ascii="Garamond" w:hAnsi="Garamond" w:cs="Times New Roman"/>
          <w:b/>
          <w:spacing w:val="1"/>
          <w:sz w:val="22"/>
          <w:szCs w:val="22"/>
        </w:rPr>
        <w:t>/hizmetler</w:t>
      </w:r>
      <w:r w:rsidR="008F360F" w:rsidRPr="00247A87">
        <w:rPr>
          <w:rFonts w:ascii="Garamond" w:hAnsi="Garamond" w:cs="Times New Roman"/>
          <w:b/>
          <w:spacing w:val="1"/>
          <w:sz w:val="22"/>
          <w:szCs w:val="22"/>
        </w:rPr>
        <w:t>:</w:t>
      </w:r>
      <w:r w:rsidR="00E67E93" w:rsidRPr="00247A87">
        <w:rPr>
          <w:rFonts w:ascii="Garamond" w:hAnsi="Garamond" w:cs="Times New Roman"/>
          <w:b/>
          <w:spacing w:val="1"/>
          <w:sz w:val="22"/>
          <w:szCs w:val="22"/>
        </w:rPr>
        <w:t xml:space="preserve"> </w:t>
      </w:r>
    </w:p>
    <w:p w14:paraId="612A55E9"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Nexus 7009 Backbone Switch</w:t>
      </w:r>
    </w:p>
    <w:p w14:paraId="302EBAD7"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Cisco Call Manager</w:t>
      </w:r>
    </w:p>
    <w:p w14:paraId="0BC292DD"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Cisco Catalyst Network Switch</w:t>
      </w:r>
    </w:p>
    <w:p w14:paraId="4288EA13"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Cisco Router</w:t>
      </w:r>
    </w:p>
    <w:p w14:paraId="1988A0D0"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Cisco Voice Gateway</w:t>
      </w:r>
    </w:p>
    <w:p w14:paraId="298E1119"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Solarwinds Network Monitoring - Managing &amp; IPAM</w:t>
      </w:r>
    </w:p>
    <w:p w14:paraId="4A32B523"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Cisco IP Telefon Sistemi</w:t>
      </w:r>
    </w:p>
    <w:p w14:paraId="165BDD61" w14:textId="77777777" w:rsidR="00247A87" w:rsidRPr="00247A87" w:rsidRDefault="00247A87" w:rsidP="00247A87">
      <w:pPr>
        <w:pStyle w:val="NoSpacing"/>
        <w:numPr>
          <w:ilvl w:val="0"/>
          <w:numId w:val="16"/>
        </w:numPr>
        <w:rPr>
          <w:rFonts w:ascii="Garamond" w:hAnsi="Garamond" w:cs="Times New Roman"/>
          <w:spacing w:val="1"/>
          <w:sz w:val="22"/>
          <w:szCs w:val="22"/>
        </w:rPr>
      </w:pPr>
      <w:r w:rsidRPr="00247A87">
        <w:rPr>
          <w:rFonts w:ascii="Garamond" w:hAnsi="Garamond" w:cs="Times New Roman"/>
          <w:spacing w:val="1"/>
          <w:sz w:val="22"/>
          <w:szCs w:val="22"/>
        </w:rPr>
        <w:t>Internet ve MPLS Devreleri</w:t>
      </w:r>
    </w:p>
    <w:p w14:paraId="42894BCA" w14:textId="77777777" w:rsidR="00247A87" w:rsidRDefault="00247A87" w:rsidP="00FC2C42">
      <w:pPr>
        <w:ind w:left="360"/>
        <w:jc w:val="both"/>
        <w:outlineLvl w:val="0"/>
        <w:rPr>
          <w:rFonts w:ascii="Garamond" w:hAnsi="Garamond" w:cs="Times New Roman"/>
          <w:b/>
          <w:color w:val="000000" w:themeColor="text1"/>
          <w:sz w:val="22"/>
          <w:szCs w:val="22"/>
        </w:rPr>
      </w:pPr>
    </w:p>
    <w:p w14:paraId="38EF58ED" w14:textId="5D4887A9" w:rsidR="006A74F8" w:rsidRPr="00DD7A67" w:rsidRDefault="00FC4756" w:rsidP="00FC2C42">
      <w:pPr>
        <w:ind w:left="360"/>
        <w:jc w:val="both"/>
        <w:outlineLvl w:val="0"/>
        <w:rPr>
          <w:rFonts w:ascii="Garamond" w:hAnsi="Garamond" w:cs="Times New Roman"/>
          <w:b/>
          <w:color w:val="000000" w:themeColor="text1"/>
          <w:sz w:val="22"/>
          <w:szCs w:val="22"/>
        </w:rPr>
      </w:pPr>
      <w:r w:rsidRPr="00DD7A67">
        <w:rPr>
          <w:rFonts w:ascii="Garamond" w:hAnsi="Garamond" w:cs="Times New Roman"/>
          <w:b/>
          <w:color w:val="000000" w:themeColor="text1"/>
          <w:sz w:val="22"/>
          <w:szCs w:val="22"/>
        </w:rPr>
        <w:t>Şartnamede;</w:t>
      </w:r>
      <w:bookmarkStart w:id="0" w:name="_Hlk13585806"/>
    </w:p>
    <w:p w14:paraId="51334BE5" w14:textId="77777777" w:rsidR="00F6194C" w:rsidRPr="00DD7A67" w:rsidRDefault="00F6194C" w:rsidP="006A74F8">
      <w:pPr>
        <w:ind w:left="360"/>
        <w:jc w:val="both"/>
        <w:outlineLvl w:val="0"/>
        <w:rPr>
          <w:rFonts w:ascii="Garamond" w:hAnsi="Garamond" w:cs="Times New Roman"/>
          <w:b/>
          <w:color w:val="000000" w:themeColor="text1"/>
          <w:sz w:val="22"/>
          <w:szCs w:val="22"/>
        </w:rPr>
      </w:pPr>
    </w:p>
    <w:p w14:paraId="37F37B31" w14:textId="6359873F" w:rsidR="00E272C3" w:rsidRDefault="00E272C3" w:rsidP="006A74F8">
      <w:pPr>
        <w:ind w:left="720"/>
        <w:jc w:val="both"/>
        <w:outlineLvl w:val="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İstanbul Bilgi Üniversitesi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BİLGİ</w:t>
      </w:r>
      <w:r w:rsidR="000355D4" w:rsidRPr="000355D4">
        <w:rPr>
          <w:rFonts w:ascii="Garamond" w:hAnsi="Garamond" w:cs="Times New Roman"/>
          <w:color w:val="000000" w:themeColor="text1"/>
          <w:sz w:val="22"/>
          <w:szCs w:val="22"/>
        </w:rPr>
        <w:t>/ KURUM</w:t>
      </w:r>
      <w:r w:rsidRPr="00DD7A67">
        <w:rPr>
          <w:rFonts w:ascii="Garamond" w:hAnsi="Garamond" w:cs="Times New Roman"/>
          <w:color w:val="000000" w:themeColor="text1"/>
          <w:sz w:val="22"/>
          <w:szCs w:val="22"/>
        </w:rPr>
        <w:t>,</w:t>
      </w:r>
    </w:p>
    <w:p w14:paraId="00BE2B02" w14:textId="0C1E31B4" w:rsidR="00247A87" w:rsidRPr="00DD7A67" w:rsidRDefault="00247A87" w:rsidP="006A74F8">
      <w:pPr>
        <w:ind w:left="720"/>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İstanbul Bilgi Üniversitesi, Bilişim Teknolojileri Departmanı </w:t>
      </w:r>
      <w:r>
        <w:rPr>
          <w:rFonts w:ascii="Garamond" w:hAnsi="Garamond" w:cs="Times New Roman"/>
          <w:color w:val="000000" w:themeColor="text1"/>
          <w:sz w:val="22"/>
          <w:szCs w:val="22"/>
        </w:rPr>
        <w:tab/>
      </w:r>
      <w:r w:rsidRPr="00247A87">
        <w:rPr>
          <w:rFonts w:ascii="Garamond" w:hAnsi="Garamond" w:cs="Times New Roman"/>
          <w:color w:val="000000" w:themeColor="text1"/>
          <w:sz w:val="22"/>
          <w:szCs w:val="22"/>
        </w:rPr>
        <w:t>– BT Dept</w:t>
      </w:r>
    </w:p>
    <w:p w14:paraId="12C9C8F7" w14:textId="77777777" w:rsidR="00E272C3" w:rsidRPr="00DD7A67" w:rsidRDefault="00E272C3" w:rsidP="00D706FF">
      <w:pPr>
        <w:pStyle w:val="NoSpacing"/>
        <w:spacing w:line="276" w:lineRule="auto"/>
        <w:ind w:left="72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Teklif veren kuruluş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FİRMA, </w:t>
      </w:r>
    </w:p>
    <w:bookmarkEnd w:id="0"/>
    <w:p w14:paraId="50A04C30" w14:textId="585CF03A" w:rsidR="00585A08" w:rsidRPr="00DD7A67" w:rsidRDefault="00247A87" w:rsidP="00F6194C">
      <w:pPr>
        <w:pStyle w:val="NoSpacing"/>
        <w:spacing w:line="276" w:lineRule="auto"/>
        <w:ind w:left="720"/>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Satın alınacak Donanım / Yazılım / Hizmet</w:t>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w:t>
      </w:r>
      <w:r w:rsidRPr="00247A87">
        <w:rPr>
          <w:rFonts w:ascii="Garamond" w:hAnsi="Garamond" w:cs="Times New Roman"/>
          <w:color w:val="000000" w:themeColor="text1"/>
          <w:sz w:val="22"/>
          <w:szCs w:val="22"/>
        </w:rPr>
        <w:t>ÜRÜN</w:t>
      </w:r>
    </w:p>
    <w:p w14:paraId="7514A497" w14:textId="77777777" w:rsidR="00247A87" w:rsidRDefault="00247A87" w:rsidP="00FC2C42">
      <w:pPr>
        <w:pStyle w:val="NoSpacing"/>
        <w:spacing w:line="276" w:lineRule="auto"/>
        <w:ind w:left="720"/>
        <w:jc w:val="both"/>
        <w:rPr>
          <w:rFonts w:ascii="Garamond" w:hAnsi="Garamond" w:cs="Times New Roman"/>
          <w:color w:val="000000" w:themeColor="text1"/>
          <w:sz w:val="22"/>
          <w:szCs w:val="22"/>
        </w:rPr>
      </w:pPr>
    </w:p>
    <w:p w14:paraId="487CD7FC" w14:textId="10A06A24" w:rsidR="00D706FF" w:rsidRDefault="00D706FF" w:rsidP="00FC2C42">
      <w:pPr>
        <w:pStyle w:val="NoSpacing"/>
        <w:spacing w:line="276" w:lineRule="auto"/>
        <w:ind w:left="720"/>
        <w:jc w:val="both"/>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o</w:t>
      </w:r>
      <w:r w:rsidR="00F6194C" w:rsidRPr="00DD7A67">
        <w:rPr>
          <w:rFonts w:ascii="Garamond" w:hAnsi="Garamond" w:cs="Times New Roman"/>
          <w:color w:val="000000" w:themeColor="text1"/>
          <w:sz w:val="22"/>
          <w:szCs w:val="22"/>
        </w:rPr>
        <w:t xml:space="preserve">larak </w:t>
      </w:r>
      <w:r w:rsidR="00543353" w:rsidRPr="00DD7A67">
        <w:rPr>
          <w:rFonts w:ascii="Garamond" w:hAnsi="Garamond" w:cs="Times New Roman"/>
          <w:color w:val="000000" w:themeColor="text1"/>
          <w:sz w:val="22"/>
          <w:szCs w:val="22"/>
        </w:rPr>
        <w:t>adlandırılacaktır</w:t>
      </w:r>
      <w:r w:rsidR="00F6194C" w:rsidRPr="00DD7A67">
        <w:rPr>
          <w:rFonts w:ascii="Garamond" w:hAnsi="Garamond" w:cs="Times New Roman"/>
          <w:color w:val="000000" w:themeColor="text1"/>
          <w:sz w:val="22"/>
          <w:szCs w:val="22"/>
        </w:rPr>
        <w:t>.</w:t>
      </w:r>
      <w:bookmarkStart w:id="1" w:name="_Hlk12964334"/>
    </w:p>
    <w:p w14:paraId="3237335C" w14:textId="77777777" w:rsidR="00247A87" w:rsidRPr="00FC2C42" w:rsidRDefault="00247A87" w:rsidP="00FC2C42">
      <w:pPr>
        <w:pStyle w:val="NoSpacing"/>
        <w:spacing w:line="276" w:lineRule="auto"/>
        <w:ind w:left="720"/>
        <w:jc w:val="both"/>
        <w:rPr>
          <w:rFonts w:ascii="Garamond" w:hAnsi="Garamond" w:cs="Times New Roman"/>
          <w:color w:val="000000" w:themeColor="text1"/>
          <w:sz w:val="22"/>
          <w:szCs w:val="22"/>
        </w:rPr>
      </w:pPr>
    </w:p>
    <w:p w14:paraId="7876C665" w14:textId="30EE011C" w:rsidR="00DD2A7D" w:rsidRDefault="00DD2A7D" w:rsidP="00D706FF">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ÖN KOŞULLAR</w:t>
      </w:r>
    </w:p>
    <w:p w14:paraId="35AD5E39" w14:textId="77777777" w:rsidR="00247A87" w:rsidRPr="00DD7A67" w:rsidRDefault="00247A87" w:rsidP="00D706FF">
      <w:pPr>
        <w:ind w:firstLine="360"/>
        <w:jc w:val="both"/>
        <w:outlineLvl w:val="0"/>
        <w:rPr>
          <w:rFonts w:ascii="Garamond" w:hAnsi="Garamond" w:cs="Times New Roman"/>
          <w:color w:val="000000" w:themeColor="text1"/>
          <w:sz w:val="22"/>
          <w:szCs w:val="22"/>
        </w:rPr>
      </w:pPr>
    </w:p>
    <w:p w14:paraId="62157504" w14:textId="20E46811" w:rsidR="00247A87" w:rsidRPr="00247A87" w:rsidRDefault="00247A87" w:rsidP="00247A87">
      <w:pPr>
        <w:pStyle w:val="ListParagraph"/>
        <w:numPr>
          <w:ilvl w:val="0"/>
          <w:numId w:val="17"/>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İşbu şartname, BİLGİ'nin kendi lokasyonunda konuşlandırdığı yukarıda belirtilen destek verilecek ürünlerle ilgili lisans-donanım bakım ve teknik destek hizmetlerinin konusunda bilgi birikimine sahip olan FİRMA</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dan alımını kapsamaktadır.</w:t>
      </w:r>
    </w:p>
    <w:p w14:paraId="6C36FEA1" w14:textId="24098DA1" w:rsidR="00247A87" w:rsidRPr="00247A87" w:rsidRDefault="00247A87" w:rsidP="00247A87">
      <w:pPr>
        <w:pStyle w:val="ListParagraph"/>
        <w:numPr>
          <w:ilvl w:val="0"/>
          <w:numId w:val="17"/>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Hizmet alım yeri, BİLGİ’ nin Santral Kamp</w:t>
      </w:r>
      <w:r w:rsidR="000355D4">
        <w:rPr>
          <w:rFonts w:ascii="Garamond" w:hAnsi="Garamond" w:cs="Times New Roman"/>
          <w:color w:val="000000" w:themeColor="text1"/>
          <w:sz w:val="22"/>
          <w:szCs w:val="22"/>
        </w:rPr>
        <w:t>üsü</w:t>
      </w:r>
      <w:r w:rsidRPr="00247A87">
        <w:rPr>
          <w:rFonts w:ascii="Garamond" w:hAnsi="Garamond" w:cs="Times New Roman"/>
          <w:color w:val="000000" w:themeColor="text1"/>
          <w:sz w:val="22"/>
          <w:szCs w:val="22"/>
        </w:rPr>
        <w:t xml:space="preserve"> – BT Departmanı, hizmet noktaları, BİLGİ</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 xml:space="preserve">nin ağ sistemlerinin ve uygulamalarının kullanıldığı tüm lokasyonlarıdır. </w:t>
      </w:r>
    </w:p>
    <w:p w14:paraId="14D36113" w14:textId="57490327" w:rsidR="00247A87" w:rsidRPr="00247A87" w:rsidRDefault="00247A87" w:rsidP="00247A87">
      <w:pPr>
        <w:pStyle w:val="ListParagraph"/>
        <w:numPr>
          <w:ilvl w:val="0"/>
          <w:numId w:val="17"/>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her sorun</w:t>
      </w:r>
      <w:r w:rsidR="000355D4">
        <w:rPr>
          <w:rFonts w:ascii="Garamond" w:hAnsi="Garamond" w:cs="Times New Roman"/>
          <w:color w:val="000000" w:themeColor="text1"/>
          <w:sz w:val="22"/>
          <w:szCs w:val="22"/>
        </w:rPr>
        <w:t xml:space="preserve"> ve</w:t>
      </w:r>
      <w:r w:rsidRPr="00247A87">
        <w:rPr>
          <w:rFonts w:ascii="Garamond" w:hAnsi="Garamond" w:cs="Times New Roman"/>
          <w:color w:val="000000" w:themeColor="text1"/>
          <w:sz w:val="22"/>
          <w:szCs w:val="22"/>
        </w:rPr>
        <w:t xml:space="preserve"> talep için şartnamede belirttiği uzmanlıklara sahip personeli görevlendirecektir. FİRMA personeli tarafından yapılan müdahale sırasında arıza veya taleple ilgili olmayan farklı bir zarar oluştuğu taktirde, zarardan dolayı BİLGİ’nin uğrayacağı maddi ve manevi tazminatları kayıtsız şartsız kabul edecektir. </w:t>
      </w:r>
    </w:p>
    <w:p w14:paraId="0C98CED7" w14:textId="77777777" w:rsidR="00D12EED" w:rsidRDefault="00247A87" w:rsidP="00415CCA">
      <w:pPr>
        <w:pStyle w:val="ListParagraph"/>
        <w:numPr>
          <w:ilvl w:val="0"/>
          <w:numId w:val="17"/>
        </w:numPr>
        <w:jc w:val="both"/>
        <w:outlineLvl w:val="0"/>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Müdahale veya çözüm süresinde gecikme olduğu takdirde, FİRMA gecikilen her saat için sözleşme toplam bedelinin %0,1’i</w:t>
      </w:r>
      <w:r w:rsidR="000355D4" w:rsidRPr="00D12EED">
        <w:rPr>
          <w:rFonts w:ascii="Garamond" w:hAnsi="Garamond" w:cs="Times New Roman"/>
          <w:color w:val="000000" w:themeColor="text1"/>
          <w:sz w:val="22"/>
          <w:szCs w:val="22"/>
        </w:rPr>
        <w:t xml:space="preserve"> </w:t>
      </w:r>
      <w:r w:rsidRPr="00D12EED">
        <w:rPr>
          <w:rFonts w:ascii="Garamond" w:hAnsi="Garamond" w:cs="Times New Roman"/>
          <w:color w:val="000000" w:themeColor="text1"/>
          <w:sz w:val="22"/>
          <w:szCs w:val="22"/>
        </w:rPr>
        <w:t>(</w:t>
      </w:r>
      <w:r w:rsidR="000355D4" w:rsidRPr="00D12EED">
        <w:rPr>
          <w:rFonts w:ascii="Garamond" w:hAnsi="Garamond" w:cs="Times New Roman"/>
          <w:color w:val="000000" w:themeColor="text1"/>
          <w:sz w:val="22"/>
          <w:szCs w:val="22"/>
        </w:rPr>
        <w:t>b</w:t>
      </w:r>
      <w:r w:rsidRPr="00D12EED">
        <w:rPr>
          <w:rFonts w:ascii="Garamond" w:hAnsi="Garamond" w:cs="Times New Roman"/>
          <w:color w:val="000000" w:themeColor="text1"/>
          <w:sz w:val="22"/>
          <w:szCs w:val="22"/>
        </w:rPr>
        <w:t>inde</w:t>
      </w:r>
      <w:r w:rsidR="000355D4" w:rsidRPr="00D12EED">
        <w:rPr>
          <w:rFonts w:ascii="Garamond" w:hAnsi="Garamond" w:cs="Times New Roman"/>
          <w:color w:val="000000" w:themeColor="text1"/>
          <w:sz w:val="22"/>
          <w:szCs w:val="22"/>
        </w:rPr>
        <w:t xml:space="preserve"> b</w:t>
      </w:r>
      <w:r w:rsidRPr="00D12EED">
        <w:rPr>
          <w:rFonts w:ascii="Garamond" w:hAnsi="Garamond" w:cs="Times New Roman"/>
          <w:color w:val="000000" w:themeColor="text1"/>
          <w:sz w:val="22"/>
          <w:szCs w:val="22"/>
        </w:rPr>
        <w:t>ir) oranında ceza ödemeyi kabul ve taahhüt eder. Bu meblağ, BİLGİ tarafından bildirilen bir hesaba en geç 15</w:t>
      </w:r>
      <w:r w:rsidR="000355D4" w:rsidRPr="00D12EED">
        <w:rPr>
          <w:rFonts w:ascii="Garamond" w:hAnsi="Garamond" w:cs="Times New Roman"/>
          <w:color w:val="000000" w:themeColor="text1"/>
          <w:sz w:val="22"/>
          <w:szCs w:val="22"/>
        </w:rPr>
        <w:t xml:space="preserve"> </w:t>
      </w:r>
      <w:r w:rsidRPr="00D12EED">
        <w:rPr>
          <w:rFonts w:ascii="Garamond" w:hAnsi="Garamond" w:cs="Times New Roman"/>
          <w:color w:val="000000" w:themeColor="text1"/>
          <w:sz w:val="22"/>
          <w:szCs w:val="22"/>
        </w:rPr>
        <w:t>(</w:t>
      </w:r>
      <w:r w:rsidR="000355D4" w:rsidRPr="00D12EED">
        <w:rPr>
          <w:rFonts w:ascii="Garamond" w:hAnsi="Garamond" w:cs="Times New Roman"/>
          <w:color w:val="000000" w:themeColor="text1"/>
          <w:sz w:val="22"/>
          <w:szCs w:val="22"/>
        </w:rPr>
        <w:t>onbeş</w:t>
      </w:r>
      <w:r w:rsidRPr="00D12EED">
        <w:rPr>
          <w:rFonts w:ascii="Garamond" w:hAnsi="Garamond" w:cs="Times New Roman"/>
          <w:color w:val="000000" w:themeColor="text1"/>
          <w:sz w:val="22"/>
          <w:szCs w:val="22"/>
        </w:rPr>
        <w:t>) gün içerisinde ihtara gerek kalmadan FİRMA tarafından yatırılacaktır.</w:t>
      </w:r>
    </w:p>
    <w:p w14:paraId="070ED50D" w14:textId="2E04E382" w:rsidR="00247A87" w:rsidRPr="00D12EED" w:rsidRDefault="00247A87" w:rsidP="00415CCA">
      <w:pPr>
        <w:pStyle w:val="ListParagraph"/>
        <w:numPr>
          <w:ilvl w:val="0"/>
          <w:numId w:val="17"/>
        </w:numPr>
        <w:jc w:val="both"/>
        <w:outlineLvl w:val="0"/>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Mücbir sebep halleri dışında servis süresinde gecikme olduğu takdirde BİLGİ, sözleşmeyi kısmen veya tamamen tek taraflı olarak iptal etme, sözleşme bedelinin tamamını FİRMA</w:t>
      </w:r>
      <w:r w:rsidR="000355D4" w:rsidRPr="00D12EED">
        <w:rPr>
          <w:rFonts w:ascii="Garamond" w:hAnsi="Garamond" w:cs="Times New Roman"/>
          <w:color w:val="000000" w:themeColor="text1"/>
          <w:sz w:val="22"/>
          <w:szCs w:val="22"/>
        </w:rPr>
        <w:t>’</w:t>
      </w:r>
      <w:r w:rsidRPr="00D12EED">
        <w:rPr>
          <w:rFonts w:ascii="Garamond" w:hAnsi="Garamond" w:cs="Times New Roman"/>
          <w:color w:val="000000" w:themeColor="text1"/>
          <w:sz w:val="22"/>
          <w:szCs w:val="22"/>
        </w:rPr>
        <w:t>dan iade alma ve cezai işlemleri başlatma hakkına sahiptir.</w:t>
      </w:r>
    </w:p>
    <w:p w14:paraId="4E9DF743" w14:textId="77777777" w:rsidR="00247A87" w:rsidRPr="00247A87" w:rsidRDefault="00247A87" w:rsidP="00247A87">
      <w:pPr>
        <w:pStyle w:val="ListParagraph"/>
        <w:ind w:left="720"/>
        <w:jc w:val="both"/>
        <w:outlineLvl w:val="0"/>
        <w:rPr>
          <w:rFonts w:ascii="Garamond" w:hAnsi="Garamond" w:cs="Times New Roman"/>
          <w:color w:val="000000" w:themeColor="text1"/>
          <w:sz w:val="22"/>
          <w:szCs w:val="22"/>
        </w:rPr>
      </w:pPr>
    </w:p>
    <w:p w14:paraId="06BFFE5F" w14:textId="048E5471" w:rsidR="00DD2A7D" w:rsidRDefault="00DD2A7D" w:rsidP="00DD2A7D">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 xml:space="preserve">GENEL </w:t>
      </w:r>
      <w:r w:rsidR="000F06A1" w:rsidRPr="00DD7A67">
        <w:rPr>
          <w:rFonts w:ascii="Garamond" w:hAnsi="Garamond" w:cs="Times New Roman"/>
          <w:b/>
          <w:color w:val="000000" w:themeColor="text1"/>
          <w:sz w:val="22"/>
          <w:szCs w:val="22"/>
          <w:u w:val="single"/>
        </w:rPr>
        <w:t xml:space="preserve">KOŞULLAR </w:t>
      </w:r>
    </w:p>
    <w:p w14:paraId="634A355C" w14:textId="77777777" w:rsidR="00247A87" w:rsidRPr="00DD7A67" w:rsidRDefault="00247A87" w:rsidP="00DD2A7D">
      <w:pPr>
        <w:ind w:firstLine="360"/>
        <w:jc w:val="both"/>
        <w:outlineLvl w:val="0"/>
        <w:rPr>
          <w:rFonts w:ascii="Garamond" w:hAnsi="Garamond" w:cs="Times New Roman"/>
          <w:b/>
          <w:color w:val="000000" w:themeColor="text1"/>
          <w:sz w:val="22"/>
          <w:szCs w:val="22"/>
          <w:u w:val="single"/>
        </w:rPr>
      </w:pPr>
    </w:p>
    <w:p w14:paraId="43951A96" w14:textId="77777777"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BİLGİ lokal ve kampüslerarası ağ bağlantılarında, telefon sistemlerinde, ses geçidi ve yönlendiricilerde ve benzeri alanlarda Cisco markalı ürünleri kullanmaktadır. </w:t>
      </w:r>
    </w:p>
    <w:p w14:paraId="4A29B59F" w14:textId="466A79D7"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belirtilen Cisco ürünleri konusunda uzmanlaşmış mühendisini/teknik personelini bakım ve destek hizmetleri ile ilgili konularda, tüm işleri takip etmekten sorumlu olarak atayacak ve bu atamayı KURUM’a bildirecektir. </w:t>
      </w:r>
    </w:p>
    <w:p w14:paraId="3D297964" w14:textId="7CA66455"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veya görevlendireceği alt YÜKLENİCİ, Solarwinds (Network Performance Monitor SLX, Network </w:t>
      </w:r>
      <w:r w:rsidRPr="00247A87">
        <w:rPr>
          <w:rFonts w:ascii="Garamond" w:hAnsi="Garamond" w:cs="Times New Roman"/>
          <w:color w:val="000000" w:themeColor="text1"/>
          <w:sz w:val="22"/>
          <w:szCs w:val="22"/>
        </w:rPr>
        <w:lastRenderedPageBreak/>
        <w:t>Configuration Manager, IP Address Manager) ürünlerinde kurulum ve saha tecrübesine sahip en az bir uzmanı kadrosunda bulundurmalıdır. Solarwinds üretici destek paketleri BİLGİ tarafından FİRMA’ya sağlanacaktır.</w:t>
      </w:r>
    </w:p>
    <w:p w14:paraId="7B22C8FE" w14:textId="04609694"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bildirilen çağrıları( telefonla/e-posta ile/servis kaydı ile ) 7</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24 karşılayabileceği, önem ve sorun tipine göre değerlendirerek ilgili birimlere yönlendirmesini gerçekleştiren bir çağrı merkezi bulundurmalıdır. Servis verecek personel iletişim bilgileri sözleşme aşamasında BİLGİ’ye iletilecektir.</w:t>
      </w:r>
    </w:p>
    <w:p w14:paraId="0085A60C" w14:textId="087D6923"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çağrı bildirimini takiben en geç 1 saat içinde, telefonla destek hizmetini BİLGİ’ye sunacaktır.</w:t>
      </w:r>
    </w:p>
    <w:p w14:paraId="223FD1E2" w14:textId="77777777" w:rsidR="00247A87" w:rsidRP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14:paraId="0563956F" w14:textId="4E370E20" w:rsidR="00247A87" w:rsidRDefault="00247A87" w:rsidP="00247A87">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FİRMA, çalışmakta olan yapıyla ilgili ihtiyaç duyulabilecek ilave bilgilerin sağlanmasının yanı sıra, BİLGİ’ nin gelecekteki ihtiyaçları doğrultusunda konfigürasyon değişiklikleri, donanım/yazılım değişiklikleri, güncelleştirilmesi, var olan yapıya entegrasyonu konularında aylık olarak en az bir gün düzenlenecek planlı toplantıda BİLGİ’ye danışmanlık hizmeti verecek ve aylık servis raporunu BT Yönetimine sunacak.</w:t>
      </w:r>
    </w:p>
    <w:p w14:paraId="6806E260" w14:textId="77777777" w:rsidR="00247A87" w:rsidRDefault="00247A87" w:rsidP="00247A87">
      <w:pPr>
        <w:pStyle w:val="ListParagraph"/>
        <w:ind w:left="720"/>
        <w:jc w:val="both"/>
        <w:outlineLvl w:val="0"/>
        <w:rPr>
          <w:rFonts w:ascii="Garamond" w:hAnsi="Garamond" w:cs="Times New Roman"/>
          <w:color w:val="000000" w:themeColor="text1"/>
          <w:sz w:val="22"/>
          <w:szCs w:val="22"/>
        </w:rPr>
      </w:pPr>
    </w:p>
    <w:p w14:paraId="36843E12" w14:textId="77777777" w:rsidR="00585A08" w:rsidRPr="00DD7A67" w:rsidRDefault="00585A08" w:rsidP="00FC2C42">
      <w:pPr>
        <w:jc w:val="both"/>
        <w:outlineLvl w:val="0"/>
        <w:rPr>
          <w:rFonts w:ascii="Garamond" w:hAnsi="Garamond" w:cs="Times New Roman"/>
          <w:b/>
          <w:color w:val="000000" w:themeColor="text1"/>
          <w:sz w:val="22"/>
          <w:szCs w:val="22"/>
          <w:u w:val="single"/>
        </w:rPr>
      </w:pPr>
    </w:p>
    <w:p w14:paraId="0A4DFE60" w14:textId="51E9236A" w:rsidR="00E50541" w:rsidRDefault="00E50541" w:rsidP="00585A08">
      <w:pPr>
        <w:ind w:firstLine="360"/>
        <w:jc w:val="both"/>
        <w:outlineLvl w:val="0"/>
        <w:rPr>
          <w:rFonts w:ascii="Garamond" w:hAnsi="Garamond" w:cs="Times New Roman"/>
          <w:b/>
          <w:color w:val="000000" w:themeColor="text1"/>
          <w:sz w:val="22"/>
          <w:szCs w:val="22"/>
          <w:u w:val="single"/>
        </w:rPr>
      </w:pPr>
      <w:bookmarkStart w:id="2" w:name="_Hlk12546978"/>
      <w:bookmarkEnd w:id="1"/>
      <w:r w:rsidRPr="00DD7A67">
        <w:rPr>
          <w:rFonts w:ascii="Garamond" w:hAnsi="Garamond" w:cs="Times New Roman"/>
          <w:b/>
          <w:color w:val="000000" w:themeColor="text1"/>
          <w:sz w:val="22"/>
          <w:szCs w:val="22"/>
          <w:u w:val="single"/>
        </w:rPr>
        <w:t>YETERLİLİKLER</w:t>
      </w:r>
    </w:p>
    <w:p w14:paraId="47698B92" w14:textId="77777777" w:rsidR="000355D4" w:rsidRPr="000355D4" w:rsidRDefault="000355D4" w:rsidP="000355D4">
      <w:pPr>
        <w:pStyle w:val="ListParagraph"/>
        <w:numPr>
          <w:ilvl w:val="0"/>
          <w:numId w:val="25"/>
        </w:numPr>
        <w:jc w:val="both"/>
        <w:outlineLvl w:val="0"/>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FİRMA’ nın aşağıdaki güvenlik ve kalite sertifikalarına sahip olması zorunlu olup, belgelerin hizmet alımı sürecinde beyan edilmesi istenecektir.</w:t>
      </w:r>
    </w:p>
    <w:p w14:paraId="371C28CC" w14:textId="77777777" w:rsidR="000355D4" w:rsidRPr="00247A87" w:rsidRDefault="000355D4" w:rsidP="000355D4">
      <w:pPr>
        <w:pStyle w:val="ListParagraph"/>
        <w:numPr>
          <w:ilvl w:val="0"/>
          <w:numId w:val="19"/>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ISO 27001 Bilgi Güvenliği Yönetim Sistemleri </w:t>
      </w:r>
    </w:p>
    <w:p w14:paraId="4E55DBE5" w14:textId="77777777" w:rsidR="000355D4" w:rsidRPr="00247A87" w:rsidRDefault="000355D4" w:rsidP="000355D4">
      <w:pPr>
        <w:pStyle w:val="ListParagraph"/>
        <w:numPr>
          <w:ilvl w:val="0"/>
          <w:numId w:val="19"/>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ISO 9001:2015 veya eşdeğer kalite uygunluk belgesi (TS13242 veya TS12739)</w:t>
      </w:r>
    </w:p>
    <w:p w14:paraId="3E6F25CD" w14:textId="77777777" w:rsidR="00247A87" w:rsidRPr="00247A87" w:rsidRDefault="00247A87" w:rsidP="00247A87">
      <w:pPr>
        <w:pStyle w:val="ListParagraph"/>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BİLGİ’nin tüm lokasyonlarında IP telefon ve kablolu ağ erişim altyapısı olarak Cisco markalı ürünler kullanmaktadır. Bu ürünlere kaliteli hizmet sağlanması için FİRMA’ nın veya görevlendireceği alt yüklenici bordrosundaki personelin aşağıdaki uzmanlıklara sahip olması beklenmektedir.</w:t>
      </w:r>
    </w:p>
    <w:p w14:paraId="4909F886" w14:textId="77777777" w:rsidR="00247A87" w:rsidRPr="00247A87" w:rsidRDefault="00247A87" w:rsidP="00247A87">
      <w:pPr>
        <w:pStyle w:val="ListParagraph"/>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FİRMA, konusunda uzmanlaşmış mühendisini/teknik personelini bakım ve destek hizmetleri ile ilgili konularda, tüm işleri takip etmekten sorumlu olarak atayacak ve bu atamayı KURUM’ a bildirecektir. </w:t>
      </w:r>
    </w:p>
    <w:p w14:paraId="1E8FF85C" w14:textId="77777777" w:rsidR="00247A87" w:rsidRPr="00247A87" w:rsidRDefault="00247A87" w:rsidP="00247A87">
      <w:pPr>
        <w:pStyle w:val="ListParagraph"/>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Tüm kampüsleri kapsayan Hybrid yapıdaki Cisco IP Telefon altyapısı göz önüne alındığında, uzmanlardan en az birisinin CCNP Collaboration olması gerekmektedir. </w:t>
      </w:r>
    </w:p>
    <w:p w14:paraId="1437A66F" w14:textId="3125B41F" w:rsidR="00247A87" w:rsidRPr="00247A87" w:rsidRDefault="00247A87" w:rsidP="00247A87">
      <w:pPr>
        <w:pStyle w:val="ListParagraph"/>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Uzmanlardan en az biri, BİLGİ için 1. derecede kritik öneme sahip, yedekli yapıda çalışan Nexus 7009 backbone switch yönetimi ile ilgili CCIE Enterprise Infrastructure sertifikasyonuna ve uzmanlığına sahip olmalıdır.</w:t>
      </w:r>
    </w:p>
    <w:p w14:paraId="35F8AEF7" w14:textId="77777777" w:rsidR="00247A87" w:rsidRPr="00247A87" w:rsidRDefault="00247A87" w:rsidP="00247A87">
      <w:pPr>
        <w:pStyle w:val="ListParagraph"/>
        <w:numPr>
          <w:ilvl w:val="0"/>
          <w:numId w:val="20"/>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Alınacak hizmet kapsamında BİLGİ aşağıda listelenmiş olan “zorunlu” sertifikaları hizmet süresi boyunca istediği aşamada kontrol etme hakkını kendinde saklı tutar; FİRMA’nın talep edilen sertifikaları gösterememesi durumunda iş bitiminde FİRMA tarafından kesilecek olan fatura, BİLGİ tarafından kabul edilmez ve işleme alınmaz.</w:t>
      </w:r>
    </w:p>
    <w:p w14:paraId="205D0DE1" w14:textId="77777777" w:rsidR="00247A87" w:rsidRPr="000355D4" w:rsidRDefault="00247A87" w:rsidP="00247A87">
      <w:pPr>
        <w:pStyle w:val="ListParagraph"/>
        <w:shd w:val="clear" w:color="auto" w:fill="FFFFFF"/>
        <w:tabs>
          <w:tab w:val="left" w:pos="706"/>
        </w:tabs>
        <w:spacing w:before="120" w:after="120" w:line="274" w:lineRule="exact"/>
        <w:ind w:left="720"/>
        <w:jc w:val="both"/>
        <w:rPr>
          <w:rFonts w:ascii="Garamond" w:hAnsi="Garamond" w:cs="Times New Roman"/>
          <w:b/>
          <w:color w:val="000000" w:themeColor="text1"/>
          <w:sz w:val="22"/>
          <w:szCs w:val="22"/>
          <w:u w:val="single"/>
        </w:rPr>
      </w:pPr>
      <w:r w:rsidRPr="000355D4">
        <w:rPr>
          <w:rFonts w:ascii="Garamond" w:hAnsi="Garamond" w:cs="Times New Roman"/>
          <w:b/>
          <w:color w:val="000000" w:themeColor="text1"/>
          <w:sz w:val="22"/>
          <w:szCs w:val="22"/>
          <w:u w:val="single"/>
        </w:rPr>
        <w:t>Zorunlu sağlanması gereken belgeler;</w:t>
      </w:r>
    </w:p>
    <w:p w14:paraId="2CEA238B" w14:textId="77777777" w:rsidR="00247A87" w:rsidRPr="00247A87"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Advanced Collaboration Architecture Specialization</w:t>
      </w:r>
    </w:p>
    <w:p w14:paraId="2D6244D1" w14:textId="77777777" w:rsidR="00247A87" w:rsidRPr="00247A87"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Advanced Enterprise Networks Architecture Specialization</w:t>
      </w:r>
    </w:p>
    <w:p w14:paraId="2DF6DE0B" w14:textId="77777777" w:rsidR="00247A87" w:rsidRPr="00247A87"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Certified Internetwork Expert Routing and Switching(CCIE Enterprise Infrastructure S)</w:t>
      </w:r>
    </w:p>
    <w:p w14:paraId="72B116D9" w14:textId="4E1833D2" w:rsidR="00247A87" w:rsidRPr="00247A87"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İş Ortağı</w:t>
      </w:r>
    </w:p>
    <w:p w14:paraId="0EC66E48" w14:textId="77777777" w:rsidR="00247A87" w:rsidRPr="00247A87"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Cisco Advanced Security Architecture Specialization</w:t>
      </w:r>
    </w:p>
    <w:p w14:paraId="237F40BE" w14:textId="7575532A" w:rsidR="00FC2C42" w:rsidRDefault="00247A87" w:rsidP="00247A87">
      <w:pPr>
        <w:pStyle w:val="ListParagraph"/>
        <w:numPr>
          <w:ilvl w:val="0"/>
          <w:numId w:val="21"/>
        </w:numPr>
        <w:shd w:val="clear" w:color="auto" w:fill="FFFFFF"/>
        <w:tabs>
          <w:tab w:val="left" w:pos="706"/>
        </w:tabs>
        <w:spacing w:before="120" w:after="120" w:line="274" w:lineRule="exact"/>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SolarWinds Certified Professional (SCP) </w:t>
      </w:r>
    </w:p>
    <w:p w14:paraId="31046546" w14:textId="77777777" w:rsidR="00247A87" w:rsidRDefault="00247A87" w:rsidP="00247A87">
      <w:pPr>
        <w:pStyle w:val="ListParagraph"/>
        <w:shd w:val="clear" w:color="auto" w:fill="FFFFFF"/>
        <w:tabs>
          <w:tab w:val="left" w:pos="706"/>
        </w:tabs>
        <w:spacing w:before="120" w:after="120" w:line="274" w:lineRule="exact"/>
        <w:ind w:left="720"/>
        <w:jc w:val="both"/>
        <w:rPr>
          <w:rFonts w:ascii="Garamond" w:hAnsi="Garamond" w:cs="Times New Roman"/>
          <w:color w:val="000000" w:themeColor="text1"/>
          <w:sz w:val="22"/>
          <w:szCs w:val="22"/>
        </w:rPr>
      </w:pPr>
    </w:p>
    <w:p w14:paraId="230990FE" w14:textId="5C9CC6DD" w:rsidR="00247A87" w:rsidRDefault="00247A87" w:rsidP="00247A87">
      <w:pPr>
        <w:ind w:firstLine="360"/>
        <w:jc w:val="both"/>
        <w:outlineLvl w:val="0"/>
        <w:rPr>
          <w:rFonts w:ascii="Garamond" w:hAnsi="Garamond" w:cs="Times New Roman"/>
          <w:b/>
          <w:color w:val="000000" w:themeColor="text1"/>
          <w:sz w:val="22"/>
          <w:szCs w:val="22"/>
          <w:u w:val="single"/>
        </w:rPr>
      </w:pPr>
      <w:r w:rsidRPr="00247A87">
        <w:rPr>
          <w:rFonts w:ascii="Garamond" w:hAnsi="Garamond" w:cs="Times New Roman"/>
          <w:b/>
          <w:color w:val="000000" w:themeColor="text1"/>
          <w:sz w:val="22"/>
          <w:szCs w:val="22"/>
          <w:u w:val="single"/>
        </w:rPr>
        <w:lastRenderedPageBreak/>
        <w:t>HİZMET KAPSAMI</w:t>
      </w:r>
    </w:p>
    <w:p w14:paraId="4A347C7C" w14:textId="5A986AED" w:rsidR="00247A87" w:rsidRDefault="00247A87" w:rsidP="00247A87">
      <w:pPr>
        <w:jc w:val="both"/>
        <w:outlineLvl w:val="0"/>
        <w:rPr>
          <w:rFonts w:ascii="Garamond" w:hAnsi="Garamond" w:cs="Times New Roman"/>
          <w:b/>
          <w:color w:val="000000" w:themeColor="text1"/>
          <w:sz w:val="22"/>
          <w:szCs w:val="22"/>
          <w:u w:val="single"/>
        </w:rPr>
      </w:pPr>
    </w:p>
    <w:p w14:paraId="1327D569" w14:textId="77777777" w:rsidR="00D12EED" w:rsidRDefault="00247A87" w:rsidP="00A07B0B">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Bakım destek, arızalanan donanımların değiştirilmesi, periyodik bakımın yapılması, yazılımlarda çıkabilecek hataların giderilmesi, yazılımların performanslı çalışabilmesi için iyileştirme çalışmalarını, teslim edilen bütün yazılımların bakımını kapsamaktadır.</w:t>
      </w:r>
    </w:p>
    <w:p w14:paraId="540C331C" w14:textId="5A6FEEC5" w:rsidR="000355D4" w:rsidRPr="00D12EED" w:rsidRDefault="00247A87" w:rsidP="00A07B0B">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D12EED">
        <w:rPr>
          <w:rFonts w:ascii="Garamond" w:hAnsi="Garamond" w:cs="Times New Roman"/>
          <w:color w:val="000000" w:themeColor="text1"/>
          <w:sz w:val="22"/>
          <w:szCs w:val="22"/>
        </w:rPr>
        <w:t>Bakım kapsamında yeni alınan cihazların Solarwinds yazılımına tanımlanma hizmeti de verilecektir.</w:t>
      </w:r>
    </w:p>
    <w:p w14:paraId="69EC8815"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Ayda bir tam iş günü BİLGİ yukarıda belirtilen uzmanlardan biri tarafından ziyaret edilerek kapsam altındaki ürünlerin genel kontrolü sağlanacak veya BİLGİ’ nin talepleri yerinde hizmetle sağlanacaktır. </w:t>
      </w:r>
    </w:p>
    <w:p w14:paraId="521A7D54"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14:paraId="0C36BAD6"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BİLGİ’nin çalışmakta olan sisteminde, yazılım güncelleştirmesinin yapılıp yapılmayacağına, FİRMA’nın önerileri doğrultusunda BİLGİ tarafından karar verilecek olup, FİRMA’ ya bildirilecektir. Yazılım güncellemeleri, BİLGİ tarafından talep edilmesi halinde FİRMA tarafından gerçekleştirilecektir. FİRMA güncellemenin sağlayacağı faydaları BİLGİ`ye açıklıkla tanıtmakla yükümlüdür.</w:t>
      </w:r>
    </w:p>
    <w:p w14:paraId="58DE31EC"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kurulumu ya da mevcut yazılım konfigürasyonun değiştirilmesi ve sistemin yeniden çalışır hale getirilmesi işlemlerini kapsar. FİRMA, arızalı olduğu tespit edilen donanıma ve/veya yazılıma, BİLGİ tarafından sağlanan yedek parça stoğunu kullanarak müdahale edecektir. </w:t>
      </w:r>
    </w:p>
    <w:p w14:paraId="796D737E"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Gerekecek yedek parça - bedeli BİLGİ tarafından ödenmek kaydıyla veya Bakım Sözleşmesi koşulları dâhilinde - BİLGİ tarafından temin edilecektir.</w:t>
      </w:r>
    </w:p>
    <w:p w14:paraId="52392B95"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Tüm VoIP altyapısına, kullanıcı tanımları dahil destek verilmeli, VoIP uzmanları yedekli bir yapıda hizmet verebilmelidir.</w:t>
      </w:r>
    </w:p>
    <w:p w14:paraId="5B855429" w14:textId="77777777" w:rsid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Sistemin yetenekleri kapsamında konfigürasyon değişikliği isteklerine destek verilmesi ve uygulanması gerektiği taktirde sözleşmedeki ürünler için bir defaya mahsus on-site müşteri eğitimi verilecektir.</w:t>
      </w:r>
    </w:p>
    <w:p w14:paraId="3857130E" w14:textId="781512F6" w:rsidR="00247A87" w:rsidRPr="000355D4" w:rsidRDefault="00247A87" w:rsidP="00D12EED">
      <w:pPr>
        <w:pStyle w:val="ListParagraph"/>
        <w:numPr>
          <w:ilvl w:val="0"/>
          <w:numId w:val="26"/>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FİRMA, BİLGİ’ nin fiber optik hat internet bağlantıları ve lokasyonları arasında kurulu MPLS/VPN devrelerinde oluşacak arızaları takip etmek, gerektiğinde ilgili operatöre arıza kaydı açmak ve sorunu takip etmekle yükümlüdür. BİLGİ, bu hizmet için FİRMA’ nın gerekli yetkilere sahip olduğunu operatörlere bildirecektir.</w:t>
      </w:r>
    </w:p>
    <w:p w14:paraId="35EC622B" w14:textId="77777777" w:rsidR="00247A87" w:rsidRPr="00247A87" w:rsidRDefault="00247A87" w:rsidP="00247A87">
      <w:pPr>
        <w:shd w:val="clear" w:color="auto" w:fill="FFFFFF"/>
        <w:spacing w:before="120" w:after="120"/>
        <w:ind w:left="284" w:firstLine="360"/>
        <w:jc w:val="both"/>
        <w:rPr>
          <w:rFonts w:ascii="Garamond" w:hAnsi="Garamond" w:cs="Times New Roman"/>
          <w:b/>
          <w:color w:val="000000" w:themeColor="text1"/>
          <w:sz w:val="22"/>
          <w:szCs w:val="22"/>
        </w:rPr>
      </w:pPr>
      <w:r w:rsidRPr="00247A87">
        <w:rPr>
          <w:rFonts w:ascii="Garamond" w:hAnsi="Garamond" w:cs="Times New Roman"/>
          <w:b/>
          <w:color w:val="000000" w:themeColor="text1"/>
          <w:sz w:val="22"/>
          <w:szCs w:val="22"/>
        </w:rPr>
        <w:t>Hizmet Süresi Boyunca Uzaktan ve Yerinde Destek</w:t>
      </w:r>
    </w:p>
    <w:p w14:paraId="487EDDE4" w14:textId="77777777" w:rsidR="00247A87" w:rsidRPr="00247A87" w:rsidRDefault="00247A87" w:rsidP="00247A87">
      <w:pPr>
        <w:shd w:val="clear" w:color="auto" w:fill="FFFFFF"/>
        <w:spacing w:before="120" w:after="120"/>
        <w:ind w:left="284" w:firstLine="360"/>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Aşağıdaki belirtilen kriterler içinde uzaktan sistemlere bağlanarak, telefon ile veya yerinde destek ile sorunların giderilmesi. </w:t>
      </w:r>
    </w:p>
    <w:p w14:paraId="46135E9A" w14:textId="77777777" w:rsidR="00247A87" w:rsidRPr="00247A87" w:rsidRDefault="00247A87" w:rsidP="00247A87">
      <w:pPr>
        <w:pStyle w:val="Heading2"/>
        <w:keepLines w:val="0"/>
        <w:numPr>
          <w:ilvl w:val="1"/>
          <w:numId w:val="2"/>
        </w:numPr>
        <w:shd w:val="clear" w:color="auto" w:fill="FFFFFF"/>
        <w:spacing w:before="0"/>
        <w:ind w:left="709" w:firstLine="360"/>
        <w:textAlignment w:val="baseline"/>
        <w:rPr>
          <w:rFonts w:ascii="Garamond" w:eastAsia="Times New Roman" w:hAnsi="Garamond" w:cs="Times New Roman"/>
          <w:color w:val="000000" w:themeColor="text1"/>
          <w:sz w:val="22"/>
          <w:szCs w:val="22"/>
        </w:rPr>
      </w:pPr>
      <w:r w:rsidRPr="00247A87">
        <w:rPr>
          <w:rFonts w:ascii="Garamond" w:eastAsia="Times New Roman" w:hAnsi="Garamond" w:cs="Times New Roman"/>
          <w:color w:val="000000" w:themeColor="text1"/>
          <w:sz w:val="22"/>
          <w:szCs w:val="22"/>
        </w:rPr>
        <w:t>Sınırsız sayıda uzaktan ve telefonla destek.</w:t>
      </w:r>
    </w:p>
    <w:p w14:paraId="70210D90" w14:textId="164D432E" w:rsidR="00247A87" w:rsidRDefault="00247A87" w:rsidP="00247A87">
      <w:pPr>
        <w:pStyle w:val="Heading2"/>
        <w:keepLines w:val="0"/>
        <w:numPr>
          <w:ilvl w:val="1"/>
          <w:numId w:val="2"/>
        </w:numPr>
        <w:shd w:val="clear" w:color="auto" w:fill="FFFFFF"/>
        <w:spacing w:before="0"/>
        <w:ind w:left="709" w:firstLine="360"/>
        <w:textAlignment w:val="baseline"/>
        <w:rPr>
          <w:rFonts w:ascii="Garamond" w:eastAsia="Times New Roman" w:hAnsi="Garamond" w:cs="Times New Roman"/>
          <w:color w:val="000000" w:themeColor="text1"/>
          <w:sz w:val="22"/>
          <w:szCs w:val="22"/>
        </w:rPr>
      </w:pPr>
      <w:r w:rsidRPr="00247A87">
        <w:rPr>
          <w:rFonts w:ascii="Garamond" w:eastAsia="Times New Roman" w:hAnsi="Garamond" w:cs="Times New Roman"/>
          <w:color w:val="000000" w:themeColor="text1"/>
          <w:sz w:val="22"/>
          <w:szCs w:val="22"/>
        </w:rPr>
        <w:t>Maksimum ayda 10 kez yerinde destek</w:t>
      </w:r>
    </w:p>
    <w:p w14:paraId="4DB216BA" w14:textId="77777777" w:rsidR="00247A87" w:rsidRPr="00247A87" w:rsidRDefault="00247A87" w:rsidP="00247A87"/>
    <w:p w14:paraId="3F12426D" w14:textId="77777777" w:rsidR="00247A87" w:rsidRPr="00247A87" w:rsidRDefault="00247A87" w:rsidP="00247A87">
      <w:pPr>
        <w:shd w:val="clear" w:color="auto" w:fill="FFFFFF"/>
        <w:spacing w:before="120" w:after="120"/>
        <w:ind w:left="284" w:firstLine="360"/>
        <w:jc w:val="both"/>
        <w:rPr>
          <w:rFonts w:ascii="Garamond" w:hAnsi="Garamond" w:cs="Times New Roman"/>
          <w:b/>
          <w:color w:val="000000" w:themeColor="text1"/>
          <w:sz w:val="22"/>
          <w:szCs w:val="22"/>
        </w:rPr>
      </w:pPr>
      <w:r w:rsidRPr="00247A87">
        <w:rPr>
          <w:rFonts w:ascii="Garamond" w:hAnsi="Garamond" w:cs="Times New Roman"/>
          <w:b/>
          <w:color w:val="000000" w:themeColor="text1"/>
          <w:sz w:val="22"/>
          <w:szCs w:val="22"/>
        </w:rPr>
        <w:t>Bakım Destek Hizmeti Verilecek Ürünler, Altyapılar, Sistemler</w:t>
      </w:r>
    </w:p>
    <w:p w14:paraId="3A8B25D7" w14:textId="77777777" w:rsidR="00247A87" w:rsidRPr="000355D4" w:rsidRDefault="00247A87" w:rsidP="000355D4">
      <w:pPr>
        <w:pStyle w:val="ListParagraph"/>
        <w:numPr>
          <w:ilvl w:val="0"/>
          <w:numId w:val="27"/>
        </w:numPr>
        <w:shd w:val="clear" w:color="auto" w:fill="FFFFFF"/>
        <w:spacing w:before="120" w:after="120"/>
        <w:jc w:val="both"/>
        <w:rPr>
          <w:rFonts w:ascii="Garamond" w:hAnsi="Garamond" w:cs="Times New Roman"/>
          <w:color w:val="000000" w:themeColor="text1"/>
          <w:sz w:val="22"/>
          <w:szCs w:val="22"/>
        </w:rPr>
      </w:pPr>
      <w:r w:rsidRPr="000355D4">
        <w:rPr>
          <w:rFonts w:ascii="Garamond" w:hAnsi="Garamond" w:cs="Times New Roman"/>
          <w:color w:val="000000" w:themeColor="text1"/>
          <w:sz w:val="22"/>
          <w:szCs w:val="22"/>
        </w:rPr>
        <w:t xml:space="preserve">BİLGİ’ nin mevcutta iki servis sağlayıcı üzerinden kullandığı Internet ve MPLS/VPN Devreleri. </w:t>
      </w:r>
    </w:p>
    <w:p w14:paraId="07378592" w14:textId="4EDC8785" w:rsidR="00247A87" w:rsidRPr="00247A87" w:rsidRDefault="00247A87" w:rsidP="00247A87">
      <w:pPr>
        <w:pStyle w:val="ColorfulList-Accent11"/>
        <w:numPr>
          <w:ilvl w:val="1"/>
          <w:numId w:val="22"/>
        </w:numPr>
        <w:spacing w:after="120"/>
        <w:ind w:left="1418" w:firstLine="360"/>
        <w:jc w:val="both"/>
        <w:rPr>
          <w:rFonts w:ascii="Garamond" w:eastAsia="Times New Roman" w:hAnsi="Garamond"/>
          <w:color w:val="000000" w:themeColor="text1"/>
          <w:lang w:val="tr-TR" w:eastAsia="tr-TR"/>
        </w:rPr>
      </w:pPr>
      <w:r w:rsidRPr="00247A87">
        <w:rPr>
          <w:rFonts w:ascii="Garamond" w:eastAsia="Times New Roman" w:hAnsi="Garamond"/>
          <w:color w:val="000000" w:themeColor="text1"/>
          <w:lang w:val="tr-TR" w:eastAsia="tr-TR"/>
        </w:rPr>
        <w:t xml:space="preserve">İnternet bağlantıları Santral </w:t>
      </w:r>
      <w:r w:rsidR="003E0CDD">
        <w:rPr>
          <w:rFonts w:ascii="Garamond" w:eastAsia="Times New Roman" w:hAnsi="Garamond"/>
          <w:color w:val="000000" w:themeColor="text1"/>
          <w:lang w:val="tr-TR" w:eastAsia="tr-TR"/>
        </w:rPr>
        <w:t>k</w:t>
      </w:r>
      <w:r w:rsidRPr="00247A87">
        <w:rPr>
          <w:rFonts w:ascii="Garamond" w:eastAsia="Times New Roman" w:hAnsi="Garamond"/>
          <w:color w:val="000000" w:themeColor="text1"/>
          <w:lang w:val="tr-TR" w:eastAsia="tr-TR"/>
        </w:rPr>
        <w:t>ampüste sonlanmaktadır.</w:t>
      </w:r>
    </w:p>
    <w:p w14:paraId="368F71AE" w14:textId="77777777" w:rsidR="009F4617" w:rsidRDefault="00247A87" w:rsidP="009F4617">
      <w:pPr>
        <w:pStyle w:val="ColorfulList-Accent11"/>
        <w:numPr>
          <w:ilvl w:val="1"/>
          <w:numId w:val="22"/>
        </w:numPr>
        <w:spacing w:after="120"/>
        <w:ind w:left="1418" w:firstLine="360"/>
        <w:jc w:val="both"/>
        <w:rPr>
          <w:rFonts w:ascii="Garamond" w:eastAsia="Times New Roman" w:hAnsi="Garamond"/>
          <w:color w:val="000000" w:themeColor="text1"/>
          <w:lang w:val="tr-TR" w:eastAsia="tr-TR"/>
        </w:rPr>
      </w:pPr>
      <w:r w:rsidRPr="00247A87">
        <w:rPr>
          <w:rFonts w:ascii="Garamond" w:eastAsia="Times New Roman" w:hAnsi="Garamond"/>
          <w:color w:val="000000" w:themeColor="text1"/>
          <w:lang w:val="tr-TR" w:eastAsia="tr-TR"/>
        </w:rPr>
        <w:t>Diğer kampüsler ile Santral kampüsü arasında MPLS bağlantıları kuruludur.</w:t>
      </w:r>
    </w:p>
    <w:p w14:paraId="7C45810D" w14:textId="46AEAF7F" w:rsidR="00247A87" w:rsidRPr="009F4617" w:rsidRDefault="00247A87" w:rsidP="009F4617">
      <w:pPr>
        <w:pStyle w:val="ColorfulList-Accent11"/>
        <w:numPr>
          <w:ilvl w:val="1"/>
          <w:numId w:val="22"/>
        </w:numPr>
        <w:spacing w:after="120"/>
        <w:ind w:left="1418" w:firstLine="360"/>
        <w:jc w:val="both"/>
        <w:rPr>
          <w:rFonts w:ascii="Garamond" w:eastAsia="Times New Roman" w:hAnsi="Garamond"/>
          <w:color w:val="000000" w:themeColor="text1"/>
          <w:lang w:val="tr-TR" w:eastAsia="tr-TR"/>
        </w:rPr>
      </w:pPr>
      <w:r w:rsidRPr="009F4617">
        <w:rPr>
          <w:rFonts w:ascii="Garamond" w:eastAsia="Times New Roman" w:hAnsi="Garamond"/>
          <w:color w:val="000000" w:themeColor="text1"/>
          <w:lang w:val="tr-TR" w:eastAsia="tr-TR"/>
        </w:rPr>
        <w:lastRenderedPageBreak/>
        <w:t>Bağlantılara ait Fiber ve Cat6 bağlantı kablo arızaları destek kapsamı dışındadır. Firm</w:t>
      </w:r>
      <w:r w:rsidR="009F4617" w:rsidRPr="009F4617">
        <w:rPr>
          <w:rFonts w:ascii="Garamond" w:eastAsia="Times New Roman" w:hAnsi="Garamond"/>
          <w:color w:val="000000" w:themeColor="text1"/>
          <w:lang w:val="tr-TR" w:eastAsia="tr-TR"/>
        </w:rPr>
        <w:t xml:space="preserve">a </w:t>
      </w:r>
      <w:r w:rsidRPr="009F4617">
        <w:rPr>
          <w:rFonts w:ascii="Garamond" w:eastAsia="Times New Roman" w:hAnsi="Garamond"/>
          <w:color w:val="000000" w:themeColor="text1"/>
          <w:lang w:val="tr-TR" w:eastAsia="tr-TR"/>
        </w:rPr>
        <w:t>tarafından tespit edilen bu tür arızaların giderme bedeli BİLGİ tarafından karşılanacaktır.</w:t>
      </w:r>
    </w:p>
    <w:p w14:paraId="1174D16D" w14:textId="77777777" w:rsidR="00247A87" w:rsidRPr="009F4617" w:rsidRDefault="00247A87" w:rsidP="00247A87">
      <w:pPr>
        <w:pStyle w:val="ColorfulList-Accent11"/>
        <w:spacing w:after="120"/>
        <w:ind w:firstLine="360"/>
        <w:jc w:val="both"/>
        <w:rPr>
          <w:rFonts w:ascii="Garamond" w:eastAsia="Times New Roman" w:hAnsi="Garamond"/>
          <w:color w:val="000000" w:themeColor="text1"/>
          <w:lang w:val="tr-TR" w:eastAsia="tr-TR"/>
        </w:rPr>
      </w:pPr>
      <w:r w:rsidRPr="009F4617">
        <w:rPr>
          <w:rFonts w:ascii="Garamond" w:eastAsia="Times New Roman" w:hAnsi="Garamond"/>
          <w:color w:val="000000" w:themeColor="text1"/>
          <w:lang w:val="tr-TR" w:eastAsia="tr-TR"/>
        </w:rPr>
        <w:t>* ISP kaynaklı sorunlar SLA süresine dahil edilmeyecektir.</w:t>
      </w:r>
    </w:p>
    <w:p w14:paraId="49930642" w14:textId="77777777" w:rsidR="00247A87" w:rsidRPr="00247A87" w:rsidRDefault="00247A87" w:rsidP="00247A87">
      <w:pPr>
        <w:pStyle w:val="Style1"/>
        <w:numPr>
          <w:ilvl w:val="0"/>
          <w:numId w:val="2"/>
        </w:numPr>
        <w:ind w:left="567" w:firstLine="360"/>
        <w:rPr>
          <w:rFonts w:ascii="Garamond" w:hAnsi="Garamond" w:cs="Times New Roman"/>
          <w:color w:val="000000" w:themeColor="text1"/>
          <w:szCs w:val="22"/>
        </w:rPr>
      </w:pPr>
      <w:r w:rsidRPr="00247A87">
        <w:rPr>
          <w:rFonts w:ascii="Garamond" w:hAnsi="Garamond" w:cs="Times New Roman"/>
          <w:color w:val="000000" w:themeColor="text1"/>
          <w:szCs w:val="22"/>
        </w:rPr>
        <w:t>Solarwinds Ağ İzleme ve Yönetim Yazılımı</w:t>
      </w:r>
    </w:p>
    <w:p w14:paraId="2863ECA4" w14:textId="77777777" w:rsidR="00247A87" w:rsidRPr="00247A87" w:rsidRDefault="00247A87" w:rsidP="00247A87">
      <w:pPr>
        <w:pStyle w:val="Style1"/>
        <w:numPr>
          <w:ilvl w:val="0"/>
          <w:numId w:val="2"/>
        </w:numPr>
        <w:ind w:left="567" w:firstLine="360"/>
        <w:rPr>
          <w:rFonts w:ascii="Garamond" w:hAnsi="Garamond" w:cs="Times New Roman"/>
          <w:color w:val="000000" w:themeColor="text1"/>
          <w:szCs w:val="22"/>
        </w:rPr>
      </w:pPr>
      <w:r w:rsidRPr="00247A87">
        <w:rPr>
          <w:rFonts w:ascii="Garamond" w:hAnsi="Garamond" w:cs="Times New Roman"/>
          <w:color w:val="000000" w:themeColor="text1"/>
          <w:szCs w:val="22"/>
        </w:rPr>
        <w:t>Cisco Ağ Altyapı Ürünleri</w:t>
      </w:r>
    </w:p>
    <w:p w14:paraId="1C7A212D" w14:textId="77777777" w:rsidR="00247A87" w:rsidRDefault="00247A87" w:rsidP="00247A87">
      <w:pPr>
        <w:jc w:val="both"/>
        <w:outlineLvl w:val="0"/>
        <w:rPr>
          <w:b/>
          <w:bCs/>
          <w:spacing w:val="6"/>
          <w:sz w:val="22"/>
          <w:szCs w:val="22"/>
          <w:u w:val="single"/>
        </w:rPr>
      </w:pPr>
    </w:p>
    <w:p w14:paraId="14578DC6" w14:textId="77777777" w:rsidR="00247A87" w:rsidRDefault="00247A87" w:rsidP="00247A87">
      <w:pPr>
        <w:jc w:val="both"/>
        <w:outlineLvl w:val="0"/>
        <w:rPr>
          <w:b/>
          <w:bCs/>
          <w:spacing w:val="6"/>
          <w:sz w:val="22"/>
          <w:szCs w:val="22"/>
          <w:u w:val="single"/>
        </w:rPr>
      </w:pPr>
    </w:p>
    <w:tbl>
      <w:tblPr>
        <w:tblpPr w:leftFromText="141" w:rightFromText="141" w:vertAnchor="page" w:horzAnchor="margin" w:tblpY="6821"/>
        <w:tblW w:w="9352" w:type="dxa"/>
        <w:tblCellMar>
          <w:left w:w="70" w:type="dxa"/>
          <w:right w:w="70" w:type="dxa"/>
        </w:tblCellMar>
        <w:tblLook w:val="04A0" w:firstRow="1" w:lastRow="0" w:firstColumn="1" w:lastColumn="0" w:noHBand="0" w:noVBand="1"/>
      </w:tblPr>
      <w:tblGrid>
        <w:gridCol w:w="2693"/>
        <w:gridCol w:w="1274"/>
        <w:gridCol w:w="1275"/>
        <w:gridCol w:w="1418"/>
        <w:gridCol w:w="1274"/>
        <w:gridCol w:w="1418"/>
      </w:tblGrid>
      <w:tr w:rsidR="00247A87" w14:paraId="77A1467C" w14:textId="77777777" w:rsidTr="00D4779E">
        <w:trPr>
          <w:trHeight w:val="471"/>
        </w:trPr>
        <w:tc>
          <w:tcPr>
            <w:tcW w:w="2693" w:type="dxa"/>
            <w:tcBorders>
              <w:top w:val="nil"/>
              <w:left w:val="nil"/>
              <w:bottom w:val="nil"/>
              <w:right w:val="nil"/>
            </w:tcBorders>
            <w:shd w:val="clear" w:color="auto" w:fill="auto"/>
            <w:noWrap/>
            <w:vAlign w:val="bottom"/>
            <w:hideMark/>
          </w:tcPr>
          <w:p w14:paraId="7DE690E9" w14:textId="77777777" w:rsidR="00247A87" w:rsidRDefault="00247A87" w:rsidP="00D4779E">
            <w:pPr>
              <w:widowControl/>
              <w:autoSpaceDE/>
              <w:autoSpaceDN/>
              <w:adjustRightInd/>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2C64" w14:textId="77777777" w:rsidR="00247A87" w:rsidRDefault="00247A87" w:rsidP="00D4779E">
            <w:pPr>
              <w:rPr>
                <w:rFonts w:ascii="Calibri" w:hAnsi="Calibri" w:cs="Calibri"/>
                <w:b/>
                <w:bCs/>
                <w:color w:val="000000"/>
                <w:sz w:val="24"/>
                <w:szCs w:val="24"/>
              </w:rPr>
            </w:pPr>
            <w:r>
              <w:rPr>
                <w:rFonts w:ascii="Calibri" w:hAnsi="Calibri" w:cs="Calibri"/>
                <w:b/>
                <w:bCs/>
                <w:color w:val="000000"/>
              </w:rPr>
              <w:t>Etkilenen</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187DA19E" w14:textId="77777777" w:rsidR="00247A87" w:rsidRDefault="00247A87" w:rsidP="00D4779E">
            <w:pPr>
              <w:jc w:val="center"/>
              <w:rPr>
                <w:rFonts w:ascii="Calibri" w:hAnsi="Calibri" w:cs="Calibri"/>
                <w:b/>
                <w:bCs/>
                <w:color w:val="000000"/>
              </w:rPr>
            </w:pPr>
            <w:r>
              <w:rPr>
                <w:rFonts w:ascii="Calibri" w:hAnsi="Calibri" w:cs="Calibri"/>
                <w:b/>
                <w:bCs/>
                <w:color w:val="000000"/>
              </w:rPr>
              <w:t>Müdahale Süresi (saat)</w:t>
            </w: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14:paraId="26ADE119" w14:textId="77777777" w:rsidR="00247A87" w:rsidRDefault="00247A87" w:rsidP="00D4779E">
            <w:pPr>
              <w:jc w:val="center"/>
              <w:rPr>
                <w:rFonts w:ascii="Calibri" w:hAnsi="Calibri" w:cs="Calibri"/>
                <w:b/>
                <w:bCs/>
                <w:color w:val="000000"/>
              </w:rPr>
            </w:pPr>
            <w:r>
              <w:rPr>
                <w:rFonts w:ascii="Calibri" w:hAnsi="Calibri" w:cs="Calibri"/>
                <w:b/>
                <w:bCs/>
                <w:color w:val="000000"/>
              </w:rPr>
              <w:t>Çözüm Süresi (saat)</w:t>
            </w:r>
          </w:p>
        </w:tc>
      </w:tr>
      <w:tr w:rsidR="00247A87" w14:paraId="20055B5C" w14:textId="77777777" w:rsidTr="00D4779E">
        <w:trPr>
          <w:trHeight w:val="29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9EB0D" w14:textId="77777777" w:rsidR="00247A87" w:rsidRPr="00753351" w:rsidRDefault="00247A87" w:rsidP="00D4779E">
            <w:pPr>
              <w:jc w:val="right"/>
              <w:rPr>
                <w:rFonts w:ascii="Calibri" w:hAnsi="Calibri" w:cs="Calibri"/>
                <w:b/>
                <w:i/>
                <w:color w:val="000000"/>
              </w:rPr>
            </w:pPr>
            <w:r w:rsidRPr="00753351">
              <w:rPr>
                <w:rFonts w:ascii="Calibri" w:hAnsi="Calibri" w:cs="Calibri"/>
                <w:b/>
                <w:i/>
                <w:color w:val="000000"/>
              </w:rPr>
              <w:t>Destek Aralığı</w:t>
            </w:r>
          </w:p>
          <w:p w14:paraId="5A5B09B1" w14:textId="77777777" w:rsidR="00247A87" w:rsidRDefault="00247A87" w:rsidP="00D4779E">
            <w:pPr>
              <w:jc w:val="right"/>
              <w:rPr>
                <w:rFonts w:ascii="Calibri" w:hAnsi="Calibri" w:cs="Calibri"/>
                <w:color w:val="000000"/>
              </w:rPr>
            </w:pPr>
            <w:r w:rsidRPr="00753351">
              <w:rPr>
                <w:rFonts w:ascii="Calibri" w:hAnsi="Calibri" w:cs="Calibri"/>
                <w:b/>
                <w:i/>
                <w:color w:val="000000"/>
              </w:rPr>
              <w:t>( 7 gün x 24 saat )</w:t>
            </w:r>
          </w:p>
        </w:tc>
        <w:tc>
          <w:tcPr>
            <w:tcW w:w="1274" w:type="dxa"/>
            <w:tcBorders>
              <w:top w:val="nil"/>
              <w:left w:val="nil"/>
              <w:bottom w:val="single" w:sz="4" w:space="0" w:color="auto"/>
              <w:right w:val="single" w:sz="4" w:space="0" w:color="auto"/>
            </w:tcBorders>
            <w:shd w:val="clear" w:color="auto" w:fill="auto"/>
            <w:noWrap/>
            <w:vAlign w:val="center"/>
            <w:hideMark/>
          </w:tcPr>
          <w:p w14:paraId="718FBF70" w14:textId="77777777" w:rsidR="00247A87" w:rsidRDefault="00247A87" w:rsidP="00D4779E">
            <w:pPr>
              <w:rPr>
                <w:rFonts w:ascii="Calibri" w:hAnsi="Calibri" w:cs="Calibri"/>
                <w:color w:val="000000"/>
              </w:rPr>
            </w:pPr>
            <w:r>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32B025D2" w14:textId="77777777" w:rsidR="00247A87" w:rsidRDefault="00247A87" w:rsidP="00D4779E">
            <w:pPr>
              <w:jc w:val="center"/>
              <w:rPr>
                <w:rFonts w:ascii="Calibri" w:hAnsi="Calibri" w:cs="Calibri"/>
                <w:color w:val="000000"/>
              </w:rPr>
            </w:pPr>
            <w:r>
              <w:rPr>
                <w:rFonts w:ascii="Calibri" w:hAnsi="Calibri" w:cs="Calibri"/>
                <w:color w:val="000000"/>
              </w:rPr>
              <w:t>Hafta içi</w:t>
            </w:r>
            <w:r>
              <w:rPr>
                <w:rFonts w:ascii="Calibri" w:hAnsi="Calibri" w:cs="Calibri"/>
                <w:color w:val="000000"/>
              </w:rPr>
              <w:br/>
              <w:t>(08:00-18:00)</w:t>
            </w:r>
          </w:p>
        </w:tc>
        <w:tc>
          <w:tcPr>
            <w:tcW w:w="1418" w:type="dxa"/>
            <w:tcBorders>
              <w:top w:val="nil"/>
              <w:left w:val="nil"/>
              <w:bottom w:val="single" w:sz="4" w:space="0" w:color="auto"/>
              <w:right w:val="single" w:sz="4" w:space="0" w:color="auto"/>
            </w:tcBorders>
            <w:shd w:val="clear" w:color="auto" w:fill="auto"/>
            <w:vAlign w:val="center"/>
            <w:hideMark/>
          </w:tcPr>
          <w:p w14:paraId="2AA7C620" w14:textId="77777777" w:rsidR="00247A87" w:rsidRDefault="00247A87" w:rsidP="00D4779E">
            <w:pPr>
              <w:jc w:val="center"/>
              <w:rPr>
                <w:rFonts w:ascii="Calibri" w:hAnsi="Calibri" w:cs="Calibri"/>
                <w:color w:val="000000"/>
              </w:rPr>
            </w:pPr>
            <w:r>
              <w:rPr>
                <w:rFonts w:ascii="Calibri" w:hAnsi="Calibri" w:cs="Calibri"/>
                <w:color w:val="000000"/>
              </w:rPr>
              <w:t xml:space="preserve">Hafta içi </w:t>
            </w:r>
            <w:r>
              <w:rPr>
                <w:rFonts w:ascii="Calibri" w:hAnsi="Calibri" w:cs="Calibri"/>
                <w:color w:val="000000"/>
              </w:rPr>
              <w:br/>
              <w:t>(18:00 - 08:00)</w:t>
            </w:r>
            <w:r>
              <w:rPr>
                <w:rFonts w:ascii="Calibri" w:hAnsi="Calibri" w:cs="Calibri"/>
                <w:color w:val="000000"/>
              </w:rPr>
              <w:br/>
              <w:t>ve Hafta Sonu</w:t>
            </w:r>
          </w:p>
        </w:tc>
        <w:tc>
          <w:tcPr>
            <w:tcW w:w="1274" w:type="dxa"/>
            <w:tcBorders>
              <w:top w:val="nil"/>
              <w:left w:val="nil"/>
              <w:bottom w:val="single" w:sz="4" w:space="0" w:color="auto"/>
              <w:right w:val="single" w:sz="4" w:space="0" w:color="auto"/>
            </w:tcBorders>
            <w:shd w:val="clear" w:color="auto" w:fill="auto"/>
            <w:vAlign w:val="center"/>
            <w:hideMark/>
          </w:tcPr>
          <w:p w14:paraId="0168957E" w14:textId="77777777" w:rsidR="00247A87" w:rsidRDefault="00247A87" w:rsidP="00D4779E">
            <w:pPr>
              <w:jc w:val="center"/>
              <w:rPr>
                <w:rFonts w:ascii="Calibri" w:hAnsi="Calibri" w:cs="Calibri"/>
                <w:color w:val="000000"/>
              </w:rPr>
            </w:pPr>
            <w:r>
              <w:rPr>
                <w:rFonts w:ascii="Calibri" w:hAnsi="Calibri" w:cs="Calibri"/>
                <w:color w:val="000000"/>
              </w:rPr>
              <w:t xml:space="preserve">Hafta içi </w:t>
            </w:r>
            <w:r>
              <w:rPr>
                <w:rFonts w:ascii="Calibri" w:hAnsi="Calibri" w:cs="Calibri"/>
                <w:color w:val="000000"/>
              </w:rPr>
              <w:br/>
              <w:t>(08:00-18:00)</w:t>
            </w:r>
          </w:p>
        </w:tc>
        <w:tc>
          <w:tcPr>
            <w:tcW w:w="1418" w:type="dxa"/>
            <w:tcBorders>
              <w:top w:val="nil"/>
              <w:left w:val="nil"/>
              <w:bottom w:val="single" w:sz="4" w:space="0" w:color="auto"/>
              <w:right w:val="single" w:sz="4" w:space="0" w:color="auto"/>
            </w:tcBorders>
            <w:shd w:val="clear" w:color="auto" w:fill="auto"/>
            <w:vAlign w:val="center"/>
            <w:hideMark/>
          </w:tcPr>
          <w:p w14:paraId="243BAA6A" w14:textId="77777777" w:rsidR="00247A87" w:rsidRDefault="00247A87" w:rsidP="00D4779E">
            <w:pPr>
              <w:jc w:val="center"/>
              <w:rPr>
                <w:rFonts w:ascii="Calibri" w:hAnsi="Calibri" w:cs="Calibri"/>
                <w:color w:val="000000"/>
              </w:rPr>
            </w:pPr>
            <w:r>
              <w:rPr>
                <w:rFonts w:ascii="Calibri" w:hAnsi="Calibri" w:cs="Calibri"/>
                <w:color w:val="000000"/>
              </w:rPr>
              <w:t xml:space="preserve">Hafta içi </w:t>
            </w:r>
            <w:r>
              <w:rPr>
                <w:rFonts w:ascii="Calibri" w:hAnsi="Calibri" w:cs="Calibri"/>
                <w:color w:val="000000"/>
              </w:rPr>
              <w:br/>
              <w:t>(18:00 - 08:00)</w:t>
            </w:r>
            <w:r>
              <w:rPr>
                <w:rFonts w:ascii="Calibri" w:hAnsi="Calibri" w:cs="Calibri"/>
                <w:color w:val="000000"/>
              </w:rPr>
              <w:br/>
              <w:t>ve Hafta Sonu</w:t>
            </w:r>
          </w:p>
        </w:tc>
      </w:tr>
      <w:tr w:rsidR="00247A87" w:rsidRPr="0013490E" w14:paraId="2A140408" w14:textId="77777777" w:rsidTr="00D4779E">
        <w:trPr>
          <w:trHeight w:val="298"/>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88E95E7" w14:textId="77777777" w:rsidR="00247A87" w:rsidRDefault="00247A87" w:rsidP="00D4779E">
            <w:pPr>
              <w:rPr>
                <w:rFonts w:ascii="Calibri" w:hAnsi="Calibri" w:cs="Calibri"/>
                <w:b/>
                <w:bCs/>
                <w:color w:val="000000"/>
              </w:rPr>
            </w:pPr>
            <w:r>
              <w:rPr>
                <w:rFonts w:ascii="Calibri" w:hAnsi="Calibri" w:cs="Calibri"/>
                <w:b/>
                <w:bCs/>
                <w:color w:val="000000"/>
              </w:rPr>
              <w:t>Internet ve MPLS Devreleri</w:t>
            </w:r>
          </w:p>
          <w:p w14:paraId="611986F6" w14:textId="77777777" w:rsidR="00247A87" w:rsidRDefault="00247A87" w:rsidP="00D4779E">
            <w:pPr>
              <w:rPr>
                <w:rFonts w:ascii="Calibri" w:hAnsi="Calibri" w:cs="Calibri"/>
                <w:b/>
                <w:bCs/>
                <w:color w:val="000000"/>
              </w:rPr>
            </w:pPr>
            <w:r>
              <w:rPr>
                <w:rFonts w:ascii="Calibri" w:hAnsi="Calibri" w:cs="Calibri"/>
                <w:b/>
                <w:bCs/>
                <w:color w:val="000000"/>
              </w:rPr>
              <w:t>(Sorun ISP kaynaklı değilse)</w:t>
            </w:r>
          </w:p>
        </w:tc>
        <w:tc>
          <w:tcPr>
            <w:tcW w:w="1274" w:type="dxa"/>
            <w:tcBorders>
              <w:top w:val="nil"/>
              <w:left w:val="nil"/>
              <w:bottom w:val="single" w:sz="4" w:space="0" w:color="auto"/>
              <w:right w:val="single" w:sz="4" w:space="0" w:color="auto"/>
            </w:tcBorders>
            <w:shd w:val="clear" w:color="auto" w:fill="auto"/>
            <w:noWrap/>
            <w:vAlign w:val="center"/>
            <w:hideMark/>
          </w:tcPr>
          <w:p w14:paraId="2B5B6ADD" w14:textId="77777777" w:rsidR="00247A87" w:rsidRDefault="00247A87" w:rsidP="00D4779E">
            <w:pPr>
              <w:rPr>
                <w:rFonts w:ascii="Calibri" w:hAnsi="Calibri" w:cs="Calibri"/>
                <w:color w:val="000000"/>
              </w:rPr>
            </w:pPr>
            <w:r>
              <w:rPr>
                <w:rFonts w:ascii="Calibri" w:hAnsi="Calibri" w:cs="Calibri"/>
                <w:color w:val="000000"/>
              </w:rPr>
              <w:t>BİLGİ</w:t>
            </w:r>
          </w:p>
        </w:tc>
        <w:tc>
          <w:tcPr>
            <w:tcW w:w="1275" w:type="dxa"/>
            <w:tcBorders>
              <w:top w:val="nil"/>
              <w:left w:val="nil"/>
              <w:bottom w:val="single" w:sz="4" w:space="0" w:color="auto"/>
              <w:right w:val="single" w:sz="4" w:space="0" w:color="auto"/>
            </w:tcBorders>
            <w:shd w:val="clear" w:color="auto" w:fill="auto"/>
            <w:noWrap/>
            <w:vAlign w:val="center"/>
            <w:hideMark/>
          </w:tcPr>
          <w:p w14:paraId="6D1F7A32"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B9FCF2A"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274" w:type="dxa"/>
            <w:tcBorders>
              <w:top w:val="nil"/>
              <w:left w:val="nil"/>
              <w:bottom w:val="single" w:sz="4" w:space="0" w:color="auto"/>
              <w:right w:val="single" w:sz="4" w:space="0" w:color="auto"/>
            </w:tcBorders>
            <w:shd w:val="clear" w:color="auto" w:fill="auto"/>
            <w:noWrap/>
            <w:vAlign w:val="center"/>
            <w:hideMark/>
          </w:tcPr>
          <w:p w14:paraId="6CDB79F6"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3AE2CE60"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r>
      <w:tr w:rsidR="00247A87" w:rsidRPr="0013490E" w14:paraId="31DBCA7E" w14:textId="77777777" w:rsidTr="00D4779E">
        <w:trPr>
          <w:trHeight w:val="298"/>
        </w:trPr>
        <w:tc>
          <w:tcPr>
            <w:tcW w:w="2693" w:type="dxa"/>
            <w:tcBorders>
              <w:top w:val="nil"/>
              <w:left w:val="single" w:sz="4" w:space="0" w:color="auto"/>
              <w:bottom w:val="single" w:sz="4" w:space="0" w:color="auto"/>
              <w:right w:val="single" w:sz="4" w:space="0" w:color="auto"/>
            </w:tcBorders>
            <w:shd w:val="clear" w:color="auto" w:fill="auto"/>
            <w:vAlign w:val="center"/>
          </w:tcPr>
          <w:p w14:paraId="5CEB6180" w14:textId="77777777" w:rsidR="00247A87" w:rsidRDefault="00247A87" w:rsidP="00D4779E">
            <w:pPr>
              <w:rPr>
                <w:rFonts w:ascii="Calibri" w:hAnsi="Calibri" w:cs="Calibri"/>
                <w:b/>
                <w:bCs/>
                <w:color w:val="000000"/>
              </w:rPr>
            </w:pPr>
            <w:r>
              <w:rPr>
                <w:rFonts w:ascii="Calibri" w:hAnsi="Calibri" w:cs="Calibri"/>
                <w:b/>
                <w:bCs/>
                <w:color w:val="000000"/>
              </w:rPr>
              <w:t>Backbone Switch</w:t>
            </w:r>
          </w:p>
        </w:tc>
        <w:tc>
          <w:tcPr>
            <w:tcW w:w="1274" w:type="dxa"/>
            <w:tcBorders>
              <w:top w:val="nil"/>
              <w:left w:val="nil"/>
              <w:bottom w:val="single" w:sz="4" w:space="0" w:color="auto"/>
              <w:right w:val="single" w:sz="4" w:space="0" w:color="auto"/>
            </w:tcBorders>
            <w:shd w:val="clear" w:color="auto" w:fill="auto"/>
            <w:noWrap/>
            <w:vAlign w:val="center"/>
          </w:tcPr>
          <w:p w14:paraId="4D0846FD" w14:textId="77777777" w:rsidR="00247A87" w:rsidRDefault="00247A87" w:rsidP="00D4779E">
            <w:pPr>
              <w:rPr>
                <w:rFonts w:ascii="Calibri" w:hAnsi="Calibri" w:cs="Calibri"/>
                <w:color w:val="000000"/>
              </w:rPr>
            </w:pPr>
            <w:r>
              <w:rPr>
                <w:rFonts w:ascii="Calibri" w:hAnsi="Calibri" w:cs="Calibri"/>
                <w:color w:val="000000"/>
              </w:rPr>
              <w:t>BİLGİ</w:t>
            </w:r>
          </w:p>
        </w:tc>
        <w:tc>
          <w:tcPr>
            <w:tcW w:w="1275" w:type="dxa"/>
            <w:tcBorders>
              <w:top w:val="nil"/>
              <w:left w:val="nil"/>
              <w:bottom w:val="single" w:sz="4" w:space="0" w:color="auto"/>
              <w:right w:val="single" w:sz="4" w:space="0" w:color="auto"/>
            </w:tcBorders>
            <w:shd w:val="clear" w:color="auto" w:fill="auto"/>
            <w:noWrap/>
            <w:vAlign w:val="center"/>
          </w:tcPr>
          <w:p w14:paraId="5198296E"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1</w:t>
            </w:r>
          </w:p>
        </w:tc>
        <w:tc>
          <w:tcPr>
            <w:tcW w:w="1418" w:type="dxa"/>
            <w:tcBorders>
              <w:top w:val="nil"/>
              <w:left w:val="nil"/>
              <w:bottom w:val="single" w:sz="4" w:space="0" w:color="auto"/>
              <w:right w:val="single" w:sz="4" w:space="0" w:color="auto"/>
            </w:tcBorders>
            <w:shd w:val="clear" w:color="auto" w:fill="auto"/>
            <w:noWrap/>
            <w:vAlign w:val="center"/>
          </w:tcPr>
          <w:p w14:paraId="557A52C7"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274" w:type="dxa"/>
            <w:tcBorders>
              <w:top w:val="nil"/>
              <w:left w:val="nil"/>
              <w:bottom w:val="single" w:sz="4" w:space="0" w:color="auto"/>
              <w:right w:val="single" w:sz="4" w:space="0" w:color="auto"/>
            </w:tcBorders>
            <w:shd w:val="clear" w:color="auto" w:fill="auto"/>
            <w:noWrap/>
            <w:vAlign w:val="center"/>
          </w:tcPr>
          <w:p w14:paraId="50C672C2"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418" w:type="dxa"/>
            <w:tcBorders>
              <w:top w:val="nil"/>
              <w:left w:val="nil"/>
              <w:bottom w:val="single" w:sz="4" w:space="0" w:color="auto"/>
              <w:right w:val="single" w:sz="4" w:space="0" w:color="auto"/>
            </w:tcBorders>
            <w:shd w:val="clear" w:color="auto" w:fill="auto"/>
            <w:noWrap/>
            <w:vAlign w:val="center"/>
          </w:tcPr>
          <w:p w14:paraId="682D6DD7"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r>
      <w:tr w:rsidR="00247A87" w:rsidRPr="0013490E" w14:paraId="667D41E2" w14:textId="77777777" w:rsidTr="00D4779E">
        <w:trPr>
          <w:trHeight w:val="32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57F40123" w14:textId="77777777" w:rsidR="00247A87" w:rsidRDefault="00247A87" w:rsidP="00D4779E">
            <w:pPr>
              <w:rPr>
                <w:rFonts w:ascii="Calibri" w:hAnsi="Calibri" w:cs="Calibri"/>
                <w:b/>
                <w:bCs/>
                <w:color w:val="000000"/>
                <w:sz w:val="24"/>
                <w:szCs w:val="24"/>
              </w:rPr>
            </w:pPr>
            <w:r>
              <w:rPr>
                <w:rFonts w:ascii="Calibri" w:hAnsi="Calibri" w:cs="Calibri"/>
                <w:b/>
                <w:bCs/>
                <w:color w:val="000000"/>
              </w:rPr>
              <w:t>Call Manager, Router</w:t>
            </w:r>
          </w:p>
        </w:tc>
        <w:tc>
          <w:tcPr>
            <w:tcW w:w="1274" w:type="dxa"/>
            <w:tcBorders>
              <w:top w:val="nil"/>
              <w:left w:val="nil"/>
              <w:bottom w:val="single" w:sz="4" w:space="0" w:color="auto"/>
              <w:right w:val="single" w:sz="4" w:space="0" w:color="auto"/>
            </w:tcBorders>
            <w:shd w:val="clear" w:color="auto" w:fill="auto"/>
            <w:noWrap/>
            <w:vAlign w:val="center"/>
            <w:hideMark/>
          </w:tcPr>
          <w:p w14:paraId="46DC92DA" w14:textId="77777777" w:rsidR="00247A87" w:rsidRDefault="00247A87" w:rsidP="00D4779E">
            <w:pPr>
              <w:rPr>
                <w:rFonts w:ascii="Calibri" w:hAnsi="Calibri" w:cs="Calibri"/>
                <w:color w:val="000000"/>
              </w:rPr>
            </w:pPr>
            <w:r>
              <w:rPr>
                <w:rFonts w:ascii="Calibri" w:hAnsi="Calibri" w:cs="Calibri"/>
                <w:color w:val="000000"/>
              </w:rPr>
              <w:t>BİLGİ</w:t>
            </w:r>
          </w:p>
        </w:tc>
        <w:tc>
          <w:tcPr>
            <w:tcW w:w="1275" w:type="dxa"/>
            <w:tcBorders>
              <w:top w:val="nil"/>
              <w:left w:val="nil"/>
              <w:bottom w:val="single" w:sz="4" w:space="0" w:color="auto"/>
              <w:right w:val="single" w:sz="4" w:space="0" w:color="auto"/>
            </w:tcBorders>
            <w:shd w:val="clear" w:color="auto" w:fill="auto"/>
            <w:noWrap/>
            <w:vAlign w:val="center"/>
            <w:hideMark/>
          </w:tcPr>
          <w:p w14:paraId="16FA87B2"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4346A9E"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274" w:type="dxa"/>
            <w:tcBorders>
              <w:top w:val="nil"/>
              <w:left w:val="nil"/>
              <w:bottom w:val="single" w:sz="4" w:space="0" w:color="auto"/>
              <w:right w:val="single" w:sz="4" w:space="0" w:color="auto"/>
            </w:tcBorders>
            <w:shd w:val="clear" w:color="auto" w:fill="auto"/>
            <w:noWrap/>
            <w:vAlign w:val="center"/>
            <w:hideMark/>
          </w:tcPr>
          <w:p w14:paraId="09EAF6A9"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6055AE8"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8</w:t>
            </w:r>
          </w:p>
        </w:tc>
      </w:tr>
      <w:tr w:rsidR="00247A87" w:rsidRPr="0013490E" w14:paraId="6DAF0550" w14:textId="77777777" w:rsidTr="00D4779E">
        <w:trPr>
          <w:trHeight w:val="198"/>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6E555F81" w14:textId="77777777" w:rsidR="00247A87" w:rsidRDefault="00247A87" w:rsidP="00D4779E">
            <w:pPr>
              <w:rPr>
                <w:rFonts w:ascii="Calibri" w:hAnsi="Calibri" w:cs="Calibri"/>
                <w:b/>
                <w:bCs/>
                <w:color w:val="000000"/>
              </w:rPr>
            </w:pPr>
            <w:r>
              <w:rPr>
                <w:rFonts w:ascii="Calibri" w:hAnsi="Calibri" w:cs="Calibri"/>
                <w:b/>
                <w:bCs/>
                <w:color w:val="000000"/>
              </w:rPr>
              <w:t>Network Switch</w:t>
            </w:r>
          </w:p>
          <w:p w14:paraId="5C3DC0FC" w14:textId="77777777" w:rsidR="00247A87" w:rsidRDefault="00247A87" w:rsidP="00D4779E">
            <w:pPr>
              <w:rPr>
                <w:rFonts w:ascii="Calibri" w:hAnsi="Calibri" w:cs="Calibri"/>
                <w:b/>
                <w:bCs/>
                <w:color w:val="000000"/>
                <w:sz w:val="24"/>
                <w:szCs w:val="24"/>
              </w:rPr>
            </w:pPr>
            <w:r>
              <w:rPr>
                <w:rFonts w:ascii="Calibri" w:hAnsi="Calibri" w:cs="Calibri"/>
                <w:b/>
                <w:bCs/>
                <w:color w:val="000000"/>
              </w:rPr>
              <w:t>(Kenar-Toplayıcı)</w:t>
            </w:r>
          </w:p>
        </w:tc>
        <w:tc>
          <w:tcPr>
            <w:tcW w:w="1274" w:type="dxa"/>
            <w:tcBorders>
              <w:top w:val="nil"/>
              <w:left w:val="nil"/>
              <w:bottom w:val="single" w:sz="4" w:space="0" w:color="auto"/>
              <w:right w:val="single" w:sz="4" w:space="0" w:color="auto"/>
            </w:tcBorders>
            <w:shd w:val="clear" w:color="auto" w:fill="auto"/>
            <w:noWrap/>
            <w:vAlign w:val="center"/>
            <w:hideMark/>
          </w:tcPr>
          <w:p w14:paraId="48217DC1" w14:textId="77777777" w:rsidR="00247A87" w:rsidRDefault="00247A87" w:rsidP="00D4779E">
            <w:pPr>
              <w:rPr>
                <w:rFonts w:ascii="Calibri" w:hAnsi="Calibri" w:cs="Calibri"/>
                <w:color w:val="000000"/>
              </w:rPr>
            </w:pPr>
            <w:r>
              <w:rPr>
                <w:rFonts w:ascii="Calibri" w:hAnsi="Calibri" w:cs="Calibri"/>
                <w:color w:val="000000"/>
              </w:rPr>
              <w:t>Birden fazla kişi</w:t>
            </w:r>
          </w:p>
        </w:tc>
        <w:tc>
          <w:tcPr>
            <w:tcW w:w="1275" w:type="dxa"/>
            <w:tcBorders>
              <w:top w:val="nil"/>
              <w:left w:val="nil"/>
              <w:bottom w:val="single" w:sz="4" w:space="0" w:color="auto"/>
              <w:right w:val="single" w:sz="4" w:space="0" w:color="auto"/>
            </w:tcBorders>
            <w:shd w:val="clear" w:color="auto" w:fill="auto"/>
            <w:noWrap/>
            <w:vAlign w:val="center"/>
            <w:hideMark/>
          </w:tcPr>
          <w:p w14:paraId="47E238C5"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4CA8A75F"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c>
          <w:tcPr>
            <w:tcW w:w="1274" w:type="dxa"/>
            <w:tcBorders>
              <w:top w:val="nil"/>
              <w:left w:val="nil"/>
              <w:bottom w:val="single" w:sz="4" w:space="0" w:color="auto"/>
              <w:right w:val="single" w:sz="4" w:space="0" w:color="auto"/>
            </w:tcBorders>
            <w:shd w:val="clear" w:color="auto" w:fill="auto"/>
            <w:noWrap/>
            <w:vAlign w:val="center"/>
            <w:hideMark/>
          </w:tcPr>
          <w:p w14:paraId="7D29BE20"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56FD0EE"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8</w:t>
            </w:r>
          </w:p>
        </w:tc>
      </w:tr>
      <w:tr w:rsidR="00247A87" w:rsidRPr="0013490E" w14:paraId="4F3EDF48" w14:textId="77777777" w:rsidTr="00D4779E">
        <w:trPr>
          <w:trHeight w:val="292"/>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E6BB982" w14:textId="77777777" w:rsidR="00247A87" w:rsidRDefault="00247A87" w:rsidP="00D4779E">
            <w:pPr>
              <w:rPr>
                <w:rFonts w:ascii="Calibri" w:hAnsi="Calibri" w:cs="Calibri"/>
                <w:b/>
                <w:bCs/>
                <w:color w:val="000000"/>
                <w:sz w:val="24"/>
                <w:szCs w:val="24"/>
              </w:rPr>
            </w:pPr>
            <w:r>
              <w:rPr>
                <w:rFonts w:ascii="Calibri" w:hAnsi="Calibri" w:cs="Calibri"/>
                <w:b/>
                <w:bCs/>
                <w:color w:val="000000"/>
              </w:rPr>
              <w:t>Ip Telefon</w:t>
            </w:r>
          </w:p>
        </w:tc>
        <w:tc>
          <w:tcPr>
            <w:tcW w:w="1274" w:type="dxa"/>
            <w:tcBorders>
              <w:top w:val="nil"/>
              <w:left w:val="nil"/>
              <w:bottom w:val="single" w:sz="4" w:space="0" w:color="auto"/>
              <w:right w:val="single" w:sz="4" w:space="0" w:color="auto"/>
            </w:tcBorders>
            <w:shd w:val="clear" w:color="auto" w:fill="auto"/>
            <w:noWrap/>
            <w:vAlign w:val="center"/>
            <w:hideMark/>
          </w:tcPr>
          <w:p w14:paraId="35B89C59" w14:textId="77777777" w:rsidR="00247A87" w:rsidRDefault="00247A87" w:rsidP="00D4779E">
            <w:pPr>
              <w:rPr>
                <w:rFonts w:ascii="Calibri" w:hAnsi="Calibri" w:cs="Calibri"/>
                <w:color w:val="000000"/>
              </w:rPr>
            </w:pPr>
            <w:r>
              <w:rPr>
                <w:rFonts w:ascii="Calibri" w:hAnsi="Calibri" w:cs="Calibri"/>
                <w:color w:val="000000"/>
              </w:rPr>
              <w:t>Tekil kullanıcı</w:t>
            </w:r>
          </w:p>
        </w:tc>
        <w:tc>
          <w:tcPr>
            <w:tcW w:w="1275" w:type="dxa"/>
            <w:tcBorders>
              <w:top w:val="nil"/>
              <w:left w:val="nil"/>
              <w:bottom w:val="single" w:sz="4" w:space="0" w:color="auto"/>
              <w:right w:val="single" w:sz="4" w:space="0" w:color="auto"/>
            </w:tcBorders>
            <w:shd w:val="clear" w:color="auto" w:fill="auto"/>
            <w:noWrap/>
            <w:vAlign w:val="center"/>
            <w:hideMark/>
          </w:tcPr>
          <w:p w14:paraId="0652E05F"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4764E6A"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8</w:t>
            </w:r>
          </w:p>
        </w:tc>
        <w:tc>
          <w:tcPr>
            <w:tcW w:w="1274" w:type="dxa"/>
            <w:tcBorders>
              <w:top w:val="nil"/>
              <w:left w:val="nil"/>
              <w:bottom w:val="single" w:sz="4" w:space="0" w:color="auto"/>
              <w:right w:val="single" w:sz="4" w:space="0" w:color="auto"/>
            </w:tcBorders>
            <w:shd w:val="clear" w:color="auto" w:fill="auto"/>
            <w:noWrap/>
            <w:vAlign w:val="center"/>
            <w:hideMark/>
          </w:tcPr>
          <w:p w14:paraId="39AB114C"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8</w:t>
            </w:r>
            <w:r>
              <w:rPr>
                <w:rFonts w:ascii="Calibri" w:hAnsi="Calibri" w:cs="Calibri"/>
                <w:color w:val="000000"/>
              </w:rPr>
              <w:t>(NBD)</w:t>
            </w:r>
          </w:p>
        </w:tc>
        <w:tc>
          <w:tcPr>
            <w:tcW w:w="1418" w:type="dxa"/>
            <w:tcBorders>
              <w:top w:val="nil"/>
              <w:left w:val="nil"/>
              <w:bottom w:val="single" w:sz="4" w:space="0" w:color="auto"/>
              <w:right w:val="single" w:sz="4" w:space="0" w:color="auto"/>
            </w:tcBorders>
            <w:shd w:val="clear" w:color="auto" w:fill="auto"/>
            <w:noWrap/>
            <w:vAlign w:val="center"/>
            <w:hideMark/>
          </w:tcPr>
          <w:p w14:paraId="72C373D0"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24</w:t>
            </w:r>
          </w:p>
        </w:tc>
      </w:tr>
      <w:tr w:rsidR="00247A87" w:rsidRPr="0013490E" w14:paraId="3DC06DBA" w14:textId="77777777" w:rsidTr="00D4779E">
        <w:trPr>
          <w:trHeight w:val="278"/>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3A08BC93" w14:textId="77777777" w:rsidR="00247A87" w:rsidRDefault="00247A87" w:rsidP="00D4779E">
            <w:pPr>
              <w:rPr>
                <w:rFonts w:ascii="Calibri" w:hAnsi="Calibri" w:cs="Calibri"/>
                <w:b/>
                <w:bCs/>
                <w:color w:val="000000"/>
                <w:sz w:val="24"/>
                <w:szCs w:val="24"/>
              </w:rPr>
            </w:pPr>
            <w:r>
              <w:rPr>
                <w:rFonts w:ascii="Calibri" w:hAnsi="Calibri" w:cs="Calibri"/>
                <w:b/>
                <w:bCs/>
                <w:color w:val="000000"/>
              </w:rPr>
              <w:t>Solarwinds</w:t>
            </w:r>
          </w:p>
        </w:tc>
        <w:tc>
          <w:tcPr>
            <w:tcW w:w="1274" w:type="dxa"/>
            <w:tcBorders>
              <w:top w:val="nil"/>
              <w:left w:val="nil"/>
              <w:bottom w:val="single" w:sz="4" w:space="0" w:color="auto"/>
              <w:right w:val="single" w:sz="4" w:space="0" w:color="auto"/>
            </w:tcBorders>
            <w:shd w:val="clear" w:color="auto" w:fill="auto"/>
            <w:noWrap/>
            <w:vAlign w:val="center"/>
            <w:hideMark/>
          </w:tcPr>
          <w:p w14:paraId="7C37310F" w14:textId="77777777" w:rsidR="00247A87" w:rsidRDefault="00247A87" w:rsidP="00D4779E">
            <w:pPr>
              <w:rPr>
                <w:rFonts w:ascii="Calibri" w:hAnsi="Calibri" w:cs="Calibri"/>
                <w:color w:val="000000"/>
              </w:rPr>
            </w:pPr>
            <w:r>
              <w:rPr>
                <w:rFonts w:ascii="Calibri" w:hAnsi="Calibri" w:cs="Calibri"/>
                <w:color w:val="000000"/>
              </w:rPr>
              <w:t>IT Operasyon</w:t>
            </w:r>
          </w:p>
        </w:tc>
        <w:tc>
          <w:tcPr>
            <w:tcW w:w="1275" w:type="dxa"/>
            <w:tcBorders>
              <w:top w:val="nil"/>
              <w:left w:val="nil"/>
              <w:bottom w:val="single" w:sz="4" w:space="0" w:color="auto"/>
              <w:right w:val="single" w:sz="4" w:space="0" w:color="auto"/>
            </w:tcBorders>
            <w:shd w:val="clear" w:color="auto" w:fill="auto"/>
            <w:noWrap/>
            <w:vAlign w:val="center"/>
            <w:hideMark/>
          </w:tcPr>
          <w:p w14:paraId="6C620E99"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14:paraId="08D6F10E" w14:textId="77777777" w:rsidR="00247A87" w:rsidRPr="0013490E" w:rsidRDefault="00247A87" w:rsidP="00D4779E">
            <w:pPr>
              <w:jc w:val="center"/>
              <w:rPr>
                <w:rFonts w:ascii="Calibri" w:hAnsi="Calibri" w:cs="Calibri"/>
                <w:color w:val="000000"/>
              </w:rPr>
            </w:pPr>
            <w:r w:rsidRPr="0013490E">
              <w:rPr>
                <w:rFonts w:ascii="Calibri" w:hAnsi="Calibri" w:cs="Calibri"/>
                <w:color w:val="000000"/>
              </w:rPr>
              <w:t>24</w:t>
            </w:r>
          </w:p>
        </w:tc>
        <w:tc>
          <w:tcPr>
            <w:tcW w:w="1274" w:type="dxa"/>
            <w:tcBorders>
              <w:top w:val="nil"/>
              <w:left w:val="nil"/>
              <w:bottom w:val="single" w:sz="4" w:space="0" w:color="auto"/>
              <w:right w:val="single" w:sz="4" w:space="0" w:color="auto"/>
            </w:tcBorders>
            <w:shd w:val="clear" w:color="auto" w:fill="auto"/>
            <w:noWrap/>
            <w:vAlign w:val="center"/>
            <w:hideMark/>
          </w:tcPr>
          <w:p w14:paraId="38EA6819" w14:textId="77777777" w:rsidR="00247A87" w:rsidRPr="0013490E" w:rsidRDefault="00247A87" w:rsidP="00D4779E">
            <w:pPr>
              <w:jc w:val="center"/>
              <w:rPr>
                <w:rFonts w:ascii="Calibri" w:hAnsi="Calibri" w:cs="Calibri"/>
                <w:color w:val="000000"/>
              </w:rPr>
            </w:pPr>
            <w:r>
              <w:rPr>
                <w:rFonts w:ascii="Calibri" w:hAnsi="Calibri" w:cs="Calibri"/>
                <w:color w:val="000000"/>
              </w:rPr>
              <w:t>16</w:t>
            </w:r>
          </w:p>
        </w:tc>
        <w:tc>
          <w:tcPr>
            <w:tcW w:w="1418" w:type="dxa"/>
            <w:tcBorders>
              <w:top w:val="nil"/>
              <w:left w:val="nil"/>
              <w:bottom w:val="single" w:sz="4" w:space="0" w:color="auto"/>
              <w:right w:val="single" w:sz="4" w:space="0" w:color="auto"/>
            </w:tcBorders>
            <w:shd w:val="clear" w:color="auto" w:fill="auto"/>
            <w:noWrap/>
            <w:vAlign w:val="center"/>
            <w:hideMark/>
          </w:tcPr>
          <w:p w14:paraId="13A861E6" w14:textId="77777777" w:rsidR="00247A87" w:rsidRPr="0013490E" w:rsidRDefault="00247A87" w:rsidP="00D4779E">
            <w:pPr>
              <w:jc w:val="center"/>
              <w:rPr>
                <w:rFonts w:ascii="Calibri" w:hAnsi="Calibri" w:cs="Calibri"/>
                <w:color w:val="000000"/>
              </w:rPr>
            </w:pPr>
            <w:r>
              <w:rPr>
                <w:rFonts w:ascii="Calibri" w:hAnsi="Calibri" w:cs="Calibri"/>
                <w:color w:val="000000"/>
              </w:rPr>
              <w:t>48</w:t>
            </w:r>
          </w:p>
        </w:tc>
      </w:tr>
    </w:tbl>
    <w:p w14:paraId="244AEF26" w14:textId="77777777" w:rsidR="00247A87" w:rsidRPr="00247A87" w:rsidRDefault="00247A87" w:rsidP="00247A87">
      <w:pPr>
        <w:jc w:val="both"/>
        <w:outlineLvl w:val="0"/>
        <w:rPr>
          <w:rFonts w:ascii="Garamond" w:hAnsi="Garamond" w:cs="Times New Roman"/>
          <w:b/>
          <w:color w:val="000000" w:themeColor="text1"/>
          <w:sz w:val="22"/>
          <w:szCs w:val="22"/>
          <w:u w:val="single"/>
        </w:rPr>
      </w:pPr>
    </w:p>
    <w:p w14:paraId="35F54091" w14:textId="7D47DC98" w:rsidR="00585A08" w:rsidRDefault="009A3C02" w:rsidP="00585A08">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REFERANS</w:t>
      </w:r>
    </w:p>
    <w:p w14:paraId="48E6A6E8" w14:textId="77777777" w:rsidR="003E0CDD" w:rsidRPr="00DD7A67" w:rsidRDefault="003E0CDD" w:rsidP="00585A08">
      <w:pPr>
        <w:ind w:firstLine="360"/>
        <w:jc w:val="both"/>
        <w:outlineLvl w:val="0"/>
        <w:rPr>
          <w:rFonts w:ascii="Garamond" w:hAnsi="Garamond" w:cs="Times New Roman"/>
          <w:b/>
          <w:color w:val="000000" w:themeColor="text1"/>
          <w:sz w:val="22"/>
          <w:szCs w:val="22"/>
          <w:u w:val="single"/>
        </w:rPr>
      </w:pPr>
    </w:p>
    <w:p w14:paraId="67946676" w14:textId="77777777" w:rsidR="003E0CDD" w:rsidRDefault="009F4617" w:rsidP="003E0CDD">
      <w:pPr>
        <w:pStyle w:val="ListParagraph"/>
        <w:numPr>
          <w:ilvl w:val="0"/>
          <w:numId w:val="24"/>
        </w:numPr>
        <w:jc w:val="both"/>
        <w:outlineLvl w:val="0"/>
        <w:rPr>
          <w:rFonts w:ascii="Garamond" w:hAnsi="Garamond" w:cs="Times New Roman"/>
          <w:color w:val="000000" w:themeColor="text1"/>
          <w:sz w:val="22"/>
          <w:szCs w:val="22"/>
        </w:rPr>
      </w:pPr>
      <w:r w:rsidRPr="009F4617">
        <w:rPr>
          <w:rFonts w:ascii="Garamond" w:hAnsi="Garamond" w:cs="Times New Roman"/>
          <w:color w:val="000000" w:themeColor="text1"/>
          <w:sz w:val="22"/>
          <w:szCs w:val="22"/>
        </w:rPr>
        <w:t xml:space="preserve">FİRMA teklif kapsamındaki benzer referanslarını detaylı olarak belirtmelidir. </w:t>
      </w:r>
    </w:p>
    <w:p w14:paraId="5720471B" w14:textId="663A59D0" w:rsidR="009F4617" w:rsidRPr="003E0CDD" w:rsidRDefault="009F4617" w:rsidP="003E0CDD">
      <w:pPr>
        <w:pStyle w:val="ListParagraph"/>
        <w:numPr>
          <w:ilvl w:val="0"/>
          <w:numId w:val="24"/>
        </w:numPr>
        <w:jc w:val="both"/>
        <w:outlineLvl w:val="0"/>
        <w:rPr>
          <w:rFonts w:ascii="Garamond" w:hAnsi="Garamond" w:cs="Times New Roman"/>
          <w:color w:val="000000" w:themeColor="text1"/>
          <w:sz w:val="22"/>
          <w:szCs w:val="22"/>
        </w:rPr>
      </w:pPr>
      <w:r w:rsidRPr="003E0CDD">
        <w:rPr>
          <w:rFonts w:ascii="Garamond" w:hAnsi="Garamond" w:cs="Times New Roman"/>
          <w:color w:val="000000" w:themeColor="text1"/>
          <w:sz w:val="22"/>
          <w:szCs w:val="22"/>
        </w:rPr>
        <w:t>FİRMA, bu bakım kapsamına uygun olan, aktif cihaz port sayısı 1.000’in üzerinde en az 3 olumlu referansı belirtmelidir.</w:t>
      </w:r>
    </w:p>
    <w:p w14:paraId="0C54AF87" w14:textId="02603BBE" w:rsidR="009F4617" w:rsidRPr="009F4617" w:rsidRDefault="009F4617" w:rsidP="009F4617">
      <w:pPr>
        <w:pStyle w:val="ListParagraph"/>
        <w:numPr>
          <w:ilvl w:val="0"/>
          <w:numId w:val="24"/>
        </w:numPr>
        <w:jc w:val="both"/>
        <w:outlineLvl w:val="0"/>
        <w:rPr>
          <w:rFonts w:ascii="Garamond" w:hAnsi="Garamond" w:cs="Times New Roman"/>
          <w:color w:val="000000" w:themeColor="text1"/>
          <w:sz w:val="22"/>
          <w:szCs w:val="22"/>
        </w:rPr>
      </w:pPr>
      <w:r w:rsidRPr="009F4617">
        <w:rPr>
          <w:rFonts w:ascii="Garamond" w:hAnsi="Garamond" w:cs="Times New Roman"/>
          <w:color w:val="000000" w:themeColor="text1"/>
          <w:sz w:val="22"/>
          <w:szCs w:val="22"/>
        </w:rPr>
        <w:t>IP telefon sistemi konusunda hizmet verdiği minimum 2.000 veya üzeri setli, IP Telefon Sistemine sahip referansını belgelemelidir.</w:t>
      </w:r>
    </w:p>
    <w:p w14:paraId="1594FCDD" w14:textId="64A60554" w:rsidR="00FC2C42" w:rsidRDefault="00FC2C42" w:rsidP="00FC2C42">
      <w:pPr>
        <w:shd w:val="clear" w:color="auto" w:fill="FFFFFF"/>
        <w:tabs>
          <w:tab w:val="left" w:pos="706"/>
        </w:tabs>
        <w:spacing w:before="120" w:after="120" w:line="274" w:lineRule="exact"/>
        <w:jc w:val="both"/>
        <w:rPr>
          <w:rFonts w:ascii="Garamond" w:hAnsi="Garamond" w:cs="Times New Roman"/>
          <w:color w:val="000000" w:themeColor="text1"/>
          <w:sz w:val="22"/>
          <w:szCs w:val="22"/>
        </w:rPr>
      </w:pPr>
    </w:p>
    <w:p w14:paraId="5027653F" w14:textId="77777777" w:rsidR="00FC2C42" w:rsidRPr="00FC2C42" w:rsidRDefault="00FC2C42" w:rsidP="00FC2C42">
      <w:pPr>
        <w:shd w:val="clear" w:color="auto" w:fill="FFFFFF"/>
        <w:tabs>
          <w:tab w:val="left" w:pos="706"/>
        </w:tabs>
        <w:spacing w:before="120" w:after="120" w:line="274" w:lineRule="exact"/>
        <w:jc w:val="both"/>
        <w:rPr>
          <w:rFonts w:ascii="Garamond" w:hAnsi="Garamond" w:cs="Times New Roman"/>
          <w:color w:val="000000" w:themeColor="text1"/>
          <w:sz w:val="22"/>
          <w:szCs w:val="22"/>
        </w:rPr>
      </w:pPr>
    </w:p>
    <w:bookmarkEnd w:id="2"/>
    <w:p w14:paraId="0E97BEE1" w14:textId="77777777" w:rsidR="009F4617" w:rsidRDefault="008776DC" w:rsidP="008776DC">
      <w:pPr>
        <w:shd w:val="clear" w:color="auto" w:fill="FFFFFF"/>
        <w:ind w:left="720" w:firstLine="720"/>
        <w:jc w:val="both"/>
        <w:outlineLvl w:val="0"/>
        <w:rPr>
          <w:rFonts w:ascii="Garamond" w:hAnsi="Garamond" w:cs="Times New Roman"/>
          <w:b/>
          <w:bCs/>
          <w:color w:val="000000" w:themeColor="text1"/>
          <w:spacing w:val="1"/>
          <w:sz w:val="22"/>
          <w:szCs w:val="22"/>
        </w:rPr>
      </w:pPr>
      <w:r w:rsidRPr="00DD7A67">
        <w:rPr>
          <w:rFonts w:ascii="Garamond" w:hAnsi="Garamond" w:cs="Times New Roman"/>
          <w:b/>
          <w:bCs/>
          <w:color w:val="000000" w:themeColor="text1"/>
          <w:spacing w:val="1"/>
          <w:sz w:val="22"/>
          <w:szCs w:val="22"/>
        </w:rPr>
        <w:t xml:space="preserve">   </w:t>
      </w:r>
      <w:r w:rsidR="00B03E11" w:rsidRPr="00DD7A67">
        <w:rPr>
          <w:rFonts w:ascii="Garamond" w:hAnsi="Garamond" w:cs="Times New Roman"/>
          <w:b/>
          <w:bCs/>
          <w:color w:val="000000" w:themeColor="text1"/>
          <w:spacing w:val="1"/>
          <w:sz w:val="22"/>
          <w:szCs w:val="22"/>
        </w:rPr>
        <w:t xml:space="preserve">  </w:t>
      </w:r>
      <w:r w:rsidRPr="00DD7A67">
        <w:rPr>
          <w:rFonts w:ascii="Garamond" w:hAnsi="Garamond" w:cs="Times New Roman"/>
          <w:b/>
          <w:bCs/>
          <w:color w:val="000000" w:themeColor="text1"/>
          <w:spacing w:val="1"/>
          <w:sz w:val="22"/>
          <w:szCs w:val="22"/>
        </w:rPr>
        <w:t xml:space="preserve"> </w:t>
      </w:r>
      <w:r w:rsidR="005870D5" w:rsidRPr="00DD7A67">
        <w:rPr>
          <w:rFonts w:ascii="Garamond" w:hAnsi="Garamond" w:cs="Times New Roman"/>
          <w:b/>
          <w:bCs/>
          <w:color w:val="000000" w:themeColor="text1"/>
          <w:spacing w:val="1"/>
          <w:sz w:val="22"/>
          <w:szCs w:val="22"/>
        </w:rPr>
        <w:t xml:space="preserve"> </w:t>
      </w:r>
    </w:p>
    <w:p w14:paraId="14E39381"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4F97DD77"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02B71AAA"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56DCE663"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743370D7"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75B83E27"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6FE8917C"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6226E785"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77FDDD77"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0C2E53BC"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3CDD336B"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62F3A362"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3AC581D0"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38F62645"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2F4A9042"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6F80464B"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05A149A1"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63BC754A"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3FEFD40E"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17B1C462"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269BD986" w14:textId="6EA6FFD7" w:rsidR="00912E87" w:rsidRDefault="00912E87" w:rsidP="00912E87">
      <w:pPr>
        <w:shd w:val="clear" w:color="auto" w:fill="FFFFFF"/>
        <w:jc w:val="both"/>
        <w:outlineLvl w:val="0"/>
        <w:rPr>
          <w:rFonts w:ascii="Garamond" w:hAnsi="Garamond" w:cs="Times New Roman"/>
          <w:b/>
          <w:color w:val="000000" w:themeColor="text1"/>
          <w:sz w:val="22"/>
          <w:szCs w:val="22"/>
        </w:rPr>
      </w:pPr>
      <w:r w:rsidRPr="00912E87">
        <w:rPr>
          <w:rFonts w:ascii="Garamond" w:hAnsi="Garamond" w:cs="Times New Roman"/>
          <w:b/>
          <w:color w:val="000000" w:themeColor="text1"/>
          <w:sz w:val="22"/>
          <w:szCs w:val="22"/>
        </w:rPr>
        <w:lastRenderedPageBreak/>
        <w:t>EK – 1</w:t>
      </w:r>
    </w:p>
    <w:tbl>
      <w:tblPr>
        <w:tblW w:w="8222" w:type="dxa"/>
        <w:tblCellMar>
          <w:left w:w="70" w:type="dxa"/>
          <w:right w:w="70" w:type="dxa"/>
        </w:tblCellMar>
        <w:tblLook w:val="04A0" w:firstRow="1" w:lastRow="0" w:firstColumn="1" w:lastColumn="0" w:noHBand="0" w:noVBand="1"/>
      </w:tblPr>
      <w:tblGrid>
        <w:gridCol w:w="2300"/>
        <w:gridCol w:w="960"/>
        <w:gridCol w:w="960"/>
        <w:gridCol w:w="2860"/>
        <w:gridCol w:w="960"/>
        <w:gridCol w:w="182"/>
      </w:tblGrid>
      <w:tr w:rsidR="00912E87" w:rsidRPr="008A578F" w14:paraId="63BABCDE" w14:textId="77777777" w:rsidTr="00D263B3">
        <w:trPr>
          <w:trHeight w:val="221"/>
        </w:trPr>
        <w:tc>
          <w:tcPr>
            <w:tcW w:w="8222" w:type="dxa"/>
            <w:gridSpan w:val="6"/>
            <w:tcBorders>
              <w:top w:val="nil"/>
              <w:left w:val="nil"/>
              <w:bottom w:val="nil"/>
              <w:right w:val="nil"/>
            </w:tcBorders>
            <w:shd w:val="clear" w:color="auto" w:fill="auto"/>
            <w:noWrap/>
            <w:vAlign w:val="bottom"/>
            <w:hideMark/>
          </w:tcPr>
          <w:p w14:paraId="51382508" w14:textId="77777777" w:rsidR="00912E87" w:rsidRPr="008A578F" w:rsidRDefault="00912E87" w:rsidP="00D263B3">
            <w:pPr>
              <w:widowControl/>
              <w:autoSpaceDE/>
              <w:autoSpaceDN/>
              <w:adjustRightInd/>
              <w:ind w:right="-71"/>
              <w:rPr>
                <w:b/>
                <w:bCs/>
                <w:color w:val="000000"/>
                <w:sz w:val="24"/>
                <w:szCs w:val="24"/>
              </w:rPr>
            </w:pPr>
          </w:p>
          <w:p w14:paraId="71F17F17" w14:textId="77777777" w:rsidR="00912E87" w:rsidRPr="00BE040C" w:rsidRDefault="00912E87" w:rsidP="00D263B3">
            <w:pPr>
              <w:widowControl/>
              <w:autoSpaceDE/>
              <w:autoSpaceDN/>
              <w:adjustRightInd/>
              <w:ind w:right="-71"/>
              <w:rPr>
                <w:rFonts w:ascii="Garamond" w:hAnsi="Garamond" w:cs="Times New Roman"/>
                <w:b/>
                <w:color w:val="000000" w:themeColor="text1"/>
                <w:sz w:val="22"/>
                <w:szCs w:val="22"/>
              </w:rPr>
            </w:pPr>
            <w:r w:rsidRPr="00BE040C">
              <w:rPr>
                <w:rFonts w:ascii="Garamond" w:hAnsi="Garamond" w:cs="Times New Roman"/>
                <w:b/>
                <w:color w:val="000000" w:themeColor="text1"/>
                <w:sz w:val="22"/>
                <w:szCs w:val="22"/>
              </w:rPr>
              <w:t>A) Donanım Garantisi – Lisans Güncellemesi Yapılacak ÜrünlerCisco - Support)</w:t>
            </w:r>
          </w:p>
          <w:p w14:paraId="58A597BB" w14:textId="77777777" w:rsidR="00912E87" w:rsidRPr="008A578F" w:rsidRDefault="00912E87" w:rsidP="00D263B3">
            <w:pPr>
              <w:widowControl/>
              <w:autoSpaceDE/>
              <w:autoSpaceDN/>
              <w:adjustRightInd/>
              <w:ind w:right="-1486"/>
              <w:rPr>
                <w:b/>
                <w:bCs/>
                <w:color w:val="000000"/>
                <w:sz w:val="24"/>
                <w:szCs w:val="24"/>
              </w:rPr>
            </w:pPr>
          </w:p>
        </w:tc>
      </w:tr>
      <w:tr w:rsidR="00912E87" w:rsidRPr="008A578F" w14:paraId="67F329E7" w14:textId="77777777" w:rsidTr="00D263B3">
        <w:tblPrEx>
          <w:tblCellMar>
            <w:left w:w="108" w:type="dxa"/>
            <w:right w:w="108" w:type="dxa"/>
          </w:tblCellMar>
        </w:tblPrEx>
        <w:trPr>
          <w:gridAfter w:val="1"/>
          <w:wAfter w:w="182" w:type="dxa"/>
          <w:trHeight w:val="315"/>
        </w:trPr>
        <w:tc>
          <w:tcPr>
            <w:tcW w:w="2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C8BFC" w14:textId="77777777" w:rsidR="00912E87" w:rsidRPr="008A578F" w:rsidRDefault="00912E87" w:rsidP="00D263B3">
            <w:pPr>
              <w:widowControl/>
              <w:autoSpaceDE/>
              <w:autoSpaceDN/>
              <w:adjustRightInd/>
              <w:rPr>
                <w:rFonts w:ascii="Calibri" w:hAnsi="Calibri" w:cs="Calibri"/>
                <w:b/>
                <w:bCs/>
                <w:color w:val="000000"/>
                <w:sz w:val="22"/>
                <w:szCs w:val="22"/>
                <w:lang w:val="en-US" w:eastAsia="en-US"/>
              </w:rPr>
            </w:pPr>
            <w:r w:rsidRPr="008A578F">
              <w:rPr>
                <w:rFonts w:ascii="Calibri" w:hAnsi="Calibri" w:cs="Calibri"/>
                <w:b/>
                <w:bCs/>
                <w:color w:val="000000"/>
                <w:sz w:val="22"/>
                <w:szCs w:val="22"/>
                <w:lang w:val="en-US" w:eastAsia="en-US"/>
              </w:rPr>
              <w:t>Switch</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6C2F546"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roofErr w:type="spellStart"/>
            <w:r w:rsidRPr="008A578F">
              <w:rPr>
                <w:rFonts w:ascii="Calibri" w:hAnsi="Calibri" w:cs="Calibri"/>
                <w:b/>
                <w:bCs/>
                <w:color w:val="000000"/>
                <w:lang w:val="en-US" w:eastAsia="en-US"/>
              </w:rPr>
              <w:t>Adet</w:t>
            </w:r>
            <w:proofErr w:type="spellEnd"/>
          </w:p>
        </w:tc>
        <w:tc>
          <w:tcPr>
            <w:tcW w:w="960" w:type="dxa"/>
            <w:tcBorders>
              <w:top w:val="nil"/>
              <w:left w:val="nil"/>
              <w:bottom w:val="nil"/>
              <w:right w:val="nil"/>
            </w:tcBorders>
            <w:shd w:val="clear" w:color="auto" w:fill="auto"/>
            <w:noWrap/>
            <w:vAlign w:val="bottom"/>
            <w:hideMark/>
          </w:tcPr>
          <w:p w14:paraId="40485725"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
        </w:tc>
        <w:tc>
          <w:tcPr>
            <w:tcW w:w="2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402AE" w14:textId="77777777" w:rsidR="00912E87" w:rsidRPr="008A578F" w:rsidRDefault="00912E87" w:rsidP="00D263B3">
            <w:pPr>
              <w:widowControl/>
              <w:autoSpaceDE/>
              <w:autoSpaceDN/>
              <w:adjustRightInd/>
              <w:rPr>
                <w:rFonts w:ascii="Calibri" w:hAnsi="Calibri" w:cs="Calibri"/>
                <w:b/>
                <w:bCs/>
                <w:color w:val="000000"/>
                <w:sz w:val="22"/>
                <w:szCs w:val="22"/>
                <w:lang w:val="en-US" w:eastAsia="en-US"/>
              </w:rPr>
            </w:pPr>
            <w:r w:rsidRPr="008A578F">
              <w:rPr>
                <w:rFonts w:ascii="Calibri" w:hAnsi="Calibri" w:cs="Calibri"/>
                <w:b/>
                <w:bCs/>
                <w:color w:val="000000"/>
                <w:sz w:val="22"/>
                <w:szCs w:val="22"/>
                <w:lang w:val="en-US" w:eastAsia="en-US"/>
              </w:rPr>
              <w:t xml:space="preserve">Router/IP </w:t>
            </w:r>
            <w:proofErr w:type="spellStart"/>
            <w:r w:rsidRPr="008A578F">
              <w:rPr>
                <w:rFonts w:ascii="Calibri" w:hAnsi="Calibri" w:cs="Calibri"/>
                <w:b/>
                <w:bCs/>
                <w:color w:val="000000"/>
                <w:sz w:val="22"/>
                <w:szCs w:val="22"/>
                <w:lang w:val="en-US" w:eastAsia="en-US"/>
              </w:rPr>
              <w:t>Telefon</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2797B0"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roofErr w:type="spellStart"/>
            <w:r w:rsidRPr="008A578F">
              <w:rPr>
                <w:rFonts w:ascii="Calibri" w:hAnsi="Calibri" w:cs="Calibri"/>
                <w:b/>
                <w:bCs/>
                <w:color w:val="000000"/>
                <w:lang w:val="en-US" w:eastAsia="en-US"/>
              </w:rPr>
              <w:t>Adet</w:t>
            </w:r>
            <w:proofErr w:type="spellEnd"/>
          </w:p>
        </w:tc>
      </w:tr>
      <w:tr w:rsidR="00912E87" w:rsidRPr="008A578F" w14:paraId="1016AE25"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69B8391"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C5672 Backbone</w:t>
            </w:r>
          </w:p>
        </w:tc>
        <w:tc>
          <w:tcPr>
            <w:tcW w:w="960" w:type="dxa"/>
            <w:tcBorders>
              <w:top w:val="nil"/>
              <w:left w:val="nil"/>
              <w:bottom w:val="single" w:sz="8" w:space="0" w:color="auto"/>
              <w:right w:val="single" w:sz="8" w:space="0" w:color="auto"/>
            </w:tcBorders>
            <w:shd w:val="clear" w:color="auto" w:fill="auto"/>
            <w:noWrap/>
            <w:vAlign w:val="center"/>
            <w:hideMark/>
          </w:tcPr>
          <w:p w14:paraId="47134D28"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4A83DE8F"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3FFDE46C"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29xx/39xx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Router</w:t>
            </w:r>
          </w:p>
        </w:tc>
        <w:tc>
          <w:tcPr>
            <w:tcW w:w="960" w:type="dxa"/>
            <w:tcBorders>
              <w:top w:val="nil"/>
              <w:left w:val="nil"/>
              <w:bottom w:val="single" w:sz="8" w:space="0" w:color="auto"/>
              <w:right w:val="single" w:sz="8" w:space="0" w:color="auto"/>
            </w:tcBorders>
            <w:shd w:val="clear" w:color="auto" w:fill="auto"/>
            <w:noWrap/>
            <w:vAlign w:val="center"/>
            <w:hideMark/>
          </w:tcPr>
          <w:p w14:paraId="0A30E039"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6</w:t>
            </w:r>
          </w:p>
        </w:tc>
      </w:tr>
      <w:tr w:rsidR="00912E87" w:rsidRPr="008A578F" w14:paraId="293D8BBD"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1238733"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C7009 Backbone</w:t>
            </w:r>
          </w:p>
        </w:tc>
        <w:tc>
          <w:tcPr>
            <w:tcW w:w="960" w:type="dxa"/>
            <w:tcBorders>
              <w:top w:val="nil"/>
              <w:left w:val="nil"/>
              <w:bottom w:val="single" w:sz="8" w:space="0" w:color="auto"/>
              <w:right w:val="single" w:sz="8" w:space="0" w:color="auto"/>
            </w:tcBorders>
            <w:shd w:val="clear" w:color="auto" w:fill="auto"/>
            <w:noWrap/>
            <w:vAlign w:val="center"/>
            <w:hideMark/>
          </w:tcPr>
          <w:p w14:paraId="5B068D7C"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256EC5B6"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5A38DAB"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ISR 43xx/44xx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Router</w:t>
            </w:r>
          </w:p>
        </w:tc>
        <w:tc>
          <w:tcPr>
            <w:tcW w:w="960" w:type="dxa"/>
            <w:tcBorders>
              <w:top w:val="nil"/>
              <w:left w:val="nil"/>
              <w:bottom w:val="single" w:sz="8" w:space="0" w:color="auto"/>
              <w:right w:val="single" w:sz="8" w:space="0" w:color="auto"/>
            </w:tcBorders>
            <w:shd w:val="clear" w:color="auto" w:fill="auto"/>
            <w:noWrap/>
            <w:vAlign w:val="center"/>
            <w:hideMark/>
          </w:tcPr>
          <w:p w14:paraId="0E7E9597"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r>
      <w:tr w:rsidR="00912E87" w:rsidRPr="008A578F" w14:paraId="148DFBBB"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92688E2"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WS-C2960X-48FPD-L</w:t>
            </w:r>
          </w:p>
        </w:tc>
        <w:tc>
          <w:tcPr>
            <w:tcW w:w="960" w:type="dxa"/>
            <w:tcBorders>
              <w:top w:val="nil"/>
              <w:left w:val="nil"/>
              <w:bottom w:val="single" w:sz="8" w:space="0" w:color="auto"/>
              <w:right w:val="single" w:sz="8" w:space="0" w:color="auto"/>
            </w:tcBorders>
            <w:shd w:val="clear" w:color="auto" w:fill="auto"/>
            <w:noWrap/>
            <w:vAlign w:val="center"/>
            <w:hideMark/>
          </w:tcPr>
          <w:p w14:paraId="165E1AEC"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c>
          <w:tcPr>
            <w:tcW w:w="960" w:type="dxa"/>
            <w:tcBorders>
              <w:top w:val="nil"/>
              <w:left w:val="nil"/>
              <w:bottom w:val="nil"/>
              <w:right w:val="nil"/>
            </w:tcBorders>
            <w:shd w:val="clear" w:color="auto" w:fill="auto"/>
            <w:noWrap/>
            <w:vAlign w:val="bottom"/>
            <w:hideMark/>
          </w:tcPr>
          <w:p w14:paraId="333B9AE3"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0B1D76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39xx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11A225B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6</w:t>
            </w:r>
          </w:p>
        </w:tc>
      </w:tr>
      <w:tr w:rsidR="00912E87" w:rsidRPr="008A578F" w14:paraId="5D37DC45"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5FF0063"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WS-C2960X-48FPS-L</w:t>
            </w:r>
          </w:p>
        </w:tc>
        <w:tc>
          <w:tcPr>
            <w:tcW w:w="960" w:type="dxa"/>
            <w:tcBorders>
              <w:top w:val="nil"/>
              <w:left w:val="nil"/>
              <w:bottom w:val="single" w:sz="8" w:space="0" w:color="auto"/>
              <w:right w:val="single" w:sz="8" w:space="0" w:color="auto"/>
            </w:tcBorders>
            <w:shd w:val="clear" w:color="auto" w:fill="auto"/>
            <w:noWrap/>
            <w:vAlign w:val="center"/>
            <w:hideMark/>
          </w:tcPr>
          <w:p w14:paraId="42BEAC6F"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c>
          <w:tcPr>
            <w:tcW w:w="960" w:type="dxa"/>
            <w:tcBorders>
              <w:top w:val="nil"/>
              <w:left w:val="nil"/>
              <w:bottom w:val="nil"/>
              <w:right w:val="nil"/>
            </w:tcBorders>
            <w:shd w:val="clear" w:color="auto" w:fill="auto"/>
            <w:noWrap/>
            <w:vAlign w:val="bottom"/>
            <w:hideMark/>
          </w:tcPr>
          <w:p w14:paraId="27E9E954"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3A90E89"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78xx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179F8180"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20</w:t>
            </w:r>
          </w:p>
        </w:tc>
      </w:tr>
      <w:tr w:rsidR="00912E87" w:rsidRPr="008A578F" w14:paraId="6C49B4F1"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30A3BE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WS-C2960CX-8PC-L</w:t>
            </w:r>
          </w:p>
        </w:tc>
        <w:tc>
          <w:tcPr>
            <w:tcW w:w="960" w:type="dxa"/>
            <w:tcBorders>
              <w:top w:val="nil"/>
              <w:left w:val="nil"/>
              <w:bottom w:val="single" w:sz="8" w:space="0" w:color="auto"/>
              <w:right w:val="single" w:sz="8" w:space="0" w:color="auto"/>
            </w:tcBorders>
            <w:shd w:val="clear" w:color="auto" w:fill="auto"/>
            <w:noWrap/>
            <w:vAlign w:val="center"/>
            <w:hideMark/>
          </w:tcPr>
          <w:p w14:paraId="7AA9CC69"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5F13C5C3"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496C02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796x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76566ABC"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5</w:t>
            </w:r>
          </w:p>
        </w:tc>
      </w:tr>
      <w:tr w:rsidR="00912E87" w:rsidRPr="008A578F" w14:paraId="6D4CBA4D"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2AF6B1F"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WS-C2960X-48LPS-L</w:t>
            </w:r>
          </w:p>
        </w:tc>
        <w:tc>
          <w:tcPr>
            <w:tcW w:w="960" w:type="dxa"/>
            <w:tcBorders>
              <w:top w:val="nil"/>
              <w:left w:val="nil"/>
              <w:bottom w:val="single" w:sz="8" w:space="0" w:color="auto"/>
              <w:right w:val="single" w:sz="8" w:space="0" w:color="auto"/>
            </w:tcBorders>
            <w:shd w:val="clear" w:color="auto" w:fill="auto"/>
            <w:noWrap/>
            <w:vAlign w:val="center"/>
            <w:hideMark/>
          </w:tcPr>
          <w:p w14:paraId="7EAD81E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c>
          <w:tcPr>
            <w:tcW w:w="960" w:type="dxa"/>
            <w:tcBorders>
              <w:top w:val="nil"/>
              <w:left w:val="nil"/>
              <w:bottom w:val="nil"/>
              <w:right w:val="nil"/>
            </w:tcBorders>
            <w:shd w:val="clear" w:color="auto" w:fill="auto"/>
            <w:noWrap/>
            <w:vAlign w:val="bottom"/>
            <w:hideMark/>
          </w:tcPr>
          <w:p w14:paraId="615DDF4C"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694C5906"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88xx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31002308"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r>
      <w:tr w:rsidR="00912E87" w:rsidRPr="008A578F" w14:paraId="0961C271"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394185B"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WS-C3560X-48P-S</w:t>
            </w:r>
          </w:p>
        </w:tc>
        <w:tc>
          <w:tcPr>
            <w:tcW w:w="960" w:type="dxa"/>
            <w:tcBorders>
              <w:top w:val="nil"/>
              <w:left w:val="nil"/>
              <w:bottom w:val="single" w:sz="8" w:space="0" w:color="auto"/>
              <w:right w:val="single" w:sz="8" w:space="0" w:color="auto"/>
            </w:tcBorders>
            <w:shd w:val="clear" w:color="auto" w:fill="auto"/>
            <w:noWrap/>
            <w:vAlign w:val="center"/>
            <w:hideMark/>
          </w:tcPr>
          <w:p w14:paraId="5377229D"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15</w:t>
            </w:r>
          </w:p>
        </w:tc>
        <w:tc>
          <w:tcPr>
            <w:tcW w:w="960" w:type="dxa"/>
            <w:tcBorders>
              <w:top w:val="nil"/>
              <w:left w:val="nil"/>
              <w:bottom w:val="nil"/>
              <w:right w:val="nil"/>
            </w:tcBorders>
            <w:shd w:val="clear" w:color="auto" w:fill="auto"/>
            <w:noWrap/>
            <w:vAlign w:val="bottom"/>
            <w:hideMark/>
          </w:tcPr>
          <w:p w14:paraId="1C77CCC9"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3AF7F623"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proofErr w:type="spellStart"/>
            <w:r w:rsidRPr="00BE040C">
              <w:rPr>
                <w:rFonts w:ascii="Garamond" w:hAnsi="Garamond" w:cs="Times New Roman"/>
                <w:color w:val="000000" w:themeColor="text1"/>
                <w:sz w:val="22"/>
                <w:szCs w:val="22"/>
              </w:rPr>
              <w:t>Expension</w:t>
            </w:r>
            <w:proofErr w:type="spellEnd"/>
            <w:r w:rsidRPr="00BE040C">
              <w:rPr>
                <w:rFonts w:ascii="Garamond" w:hAnsi="Garamond" w:cs="Times New Roman"/>
                <w:color w:val="000000" w:themeColor="text1"/>
                <w:sz w:val="22"/>
                <w:szCs w:val="22"/>
              </w:rPr>
              <w:t xml:space="preserve"> Module-</w:t>
            </w:r>
            <w:proofErr w:type="gramStart"/>
            <w:r w:rsidRPr="00BE040C">
              <w:rPr>
                <w:rFonts w:ascii="Garamond" w:hAnsi="Garamond" w:cs="Times New Roman"/>
                <w:color w:val="000000" w:themeColor="text1"/>
                <w:sz w:val="22"/>
                <w:szCs w:val="22"/>
              </w:rPr>
              <w:t>88.BEKEM</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14:paraId="55AA829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r>
      <w:tr w:rsidR="00912E87" w:rsidRPr="008A578F" w14:paraId="355D79AD"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66D10C4"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WS-C3560X-48PF-L</w:t>
            </w:r>
          </w:p>
        </w:tc>
        <w:tc>
          <w:tcPr>
            <w:tcW w:w="960" w:type="dxa"/>
            <w:tcBorders>
              <w:top w:val="nil"/>
              <w:left w:val="nil"/>
              <w:bottom w:val="single" w:sz="8" w:space="0" w:color="auto"/>
              <w:right w:val="single" w:sz="8" w:space="0" w:color="auto"/>
            </w:tcBorders>
            <w:shd w:val="clear" w:color="auto" w:fill="auto"/>
            <w:noWrap/>
            <w:vAlign w:val="center"/>
            <w:hideMark/>
          </w:tcPr>
          <w:p w14:paraId="2128ED05"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3A19AD09"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0610126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IP 8831 Tele Conference</w:t>
            </w:r>
          </w:p>
        </w:tc>
        <w:tc>
          <w:tcPr>
            <w:tcW w:w="960" w:type="dxa"/>
            <w:tcBorders>
              <w:top w:val="nil"/>
              <w:left w:val="nil"/>
              <w:bottom w:val="single" w:sz="8" w:space="0" w:color="auto"/>
              <w:right w:val="single" w:sz="8" w:space="0" w:color="auto"/>
            </w:tcBorders>
            <w:shd w:val="clear" w:color="auto" w:fill="auto"/>
            <w:noWrap/>
            <w:vAlign w:val="center"/>
            <w:hideMark/>
          </w:tcPr>
          <w:p w14:paraId="319ED4FB"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r>
      <w:tr w:rsidR="00912E87" w:rsidRPr="008A578F" w14:paraId="6091690D"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E11A92E"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WS-C3560CX-12PD-S</w:t>
            </w:r>
          </w:p>
        </w:tc>
        <w:tc>
          <w:tcPr>
            <w:tcW w:w="960" w:type="dxa"/>
            <w:tcBorders>
              <w:top w:val="nil"/>
              <w:left w:val="nil"/>
              <w:bottom w:val="single" w:sz="8" w:space="0" w:color="auto"/>
              <w:right w:val="single" w:sz="8" w:space="0" w:color="auto"/>
            </w:tcBorders>
            <w:shd w:val="clear" w:color="auto" w:fill="auto"/>
            <w:noWrap/>
            <w:vAlign w:val="center"/>
            <w:hideMark/>
          </w:tcPr>
          <w:p w14:paraId="6694208D"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5BB1AF11"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4A9603F4"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ATA190</w:t>
            </w:r>
          </w:p>
        </w:tc>
        <w:tc>
          <w:tcPr>
            <w:tcW w:w="960" w:type="dxa"/>
            <w:tcBorders>
              <w:top w:val="nil"/>
              <w:left w:val="nil"/>
              <w:bottom w:val="single" w:sz="8" w:space="0" w:color="auto"/>
              <w:right w:val="single" w:sz="8" w:space="0" w:color="auto"/>
            </w:tcBorders>
            <w:shd w:val="clear" w:color="auto" w:fill="auto"/>
            <w:noWrap/>
            <w:vAlign w:val="center"/>
            <w:hideMark/>
          </w:tcPr>
          <w:p w14:paraId="78228D3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5</w:t>
            </w:r>
          </w:p>
        </w:tc>
      </w:tr>
      <w:tr w:rsidR="00912E87" w:rsidRPr="008A578F" w14:paraId="1C3D1155"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577F65B"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WS-C3560V2-24PS-S</w:t>
            </w:r>
          </w:p>
        </w:tc>
        <w:tc>
          <w:tcPr>
            <w:tcW w:w="960" w:type="dxa"/>
            <w:tcBorders>
              <w:top w:val="nil"/>
              <w:left w:val="nil"/>
              <w:bottom w:val="single" w:sz="8" w:space="0" w:color="auto"/>
              <w:right w:val="single" w:sz="8" w:space="0" w:color="auto"/>
            </w:tcBorders>
            <w:shd w:val="clear" w:color="auto" w:fill="auto"/>
            <w:noWrap/>
            <w:vAlign w:val="center"/>
            <w:hideMark/>
          </w:tcPr>
          <w:p w14:paraId="2632EAB6"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0A62FFF1"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3018065"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Call Manager </w:t>
            </w:r>
            <w:proofErr w:type="spellStart"/>
            <w:r w:rsidRPr="00BE040C">
              <w:rPr>
                <w:rFonts w:ascii="Garamond" w:hAnsi="Garamond" w:cs="Times New Roman"/>
                <w:color w:val="000000" w:themeColor="text1"/>
                <w:sz w:val="22"/>
                <w:szCs w:val="22"/>
              </w:rPr>
              <w:t>Lisans</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3BA74CE0"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1246</w:t>
            </w:r>
          </w:p>
        </w:tc>
      </w:tr>
      <w:tr w:rsidR="00912E87" w:rsidRPr="008A578F" w14:paraId="7F29C177"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DCEA931"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WS-C3750G-48PS-S</w:t>
            </w:r>
          </w:p>
        </w:tc>
        <w:tc>
          <w:tcPr>
            <w:tcW w:w="960" w:type="dxa"/>
            <w:tcBorders>
              <w:top w:val="nil"/>
              <w:left w:val="nil"/>
              <w:bottom w:val="single" w:sz="8" w:space="0" w:color="auto"/>
              <w:right w:val="single" w:sz="8" w:space="0" w:color="auto"/>
            </w:tcBorders>
            <w:shd w:val="clear" w:color="auto" w:fill="auto"/>
            <w:noWrap/>
            <w:vAlign w:val="center"/>
            <w:hideMark/>
          </w:tcPr>
          <w:p w14:paraId="2C3DA94C"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5494A30C"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653FE66A"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5F774F4A"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50227A34"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FEFEE8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WS-C3850-12S-S</w:t>
            </w:r>
          </w:p>
        </w:tc>
        <w:tc>
          <w:tcPr>
            <w:tcW w:w="960" w:type="dxa"/>
            <w:tcBorders>
              <w:top w:val="nil"/>
              <w:left w:val="nil"/>
              <w:bottom w:val="single" w:sz="8" w:space="0" w:color="auto"/>
              <w:right w:val="single" w:sz="8" w:space="0" w:color="auto"/>
            </w:tcBorders>
            <w:shd w:val="clear" w:color="auto" w:fill="auto"/>
            <w:noWrap/>
            <w:vAlign w:val="center"/>
            <w:hideMark/>
          </w:tcPr>
          <w:p w14:paraId="329EE4CC"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14BC36A9"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1389AEFD"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240ADF3A"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063BCB62"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5B6F754"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WS-C3850-48F-S</w:t>
            </w:r>
          </w:p>
        </w:tc>
        <w:tc>
          <w:tcPr>
            <w:tcW w:w="960" w:type="dxa"/>
            <w:tcBorders>
              <w:top w:val="nil"/>
              <w:left w:val="nil"/>
              <w:bottom w:val="single" w:sz="8" w:space="0" w:color="auto"/>
              <w:right w:val="single" w:sz="8" w:space="0" w:color="auto"/>
            </w:tcBorders>
            <w:shd w:val="clear" w:color="auto" w:fill="auto"/>
            <w:noWrap/>
            <w:vAlign w:val="center"/>
            <w:hideMark/>
          </w:tcPr>
          <w:p w14:paraId="673B3492"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655CA3D2"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2E05A6E0"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29DFB552"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007B0422" w14:textId="77777777" w:rsidTr="00D263B3">
        <w:tblPrEx>
          <w:tblCellMar>
            <w:left w:w="108" w:type="dxa"/>
            <w:right w:w="108" w:type="dxa"/>
          </w:tblCellMar>
        </w:tblPrEx>
        <w:trPr>
          <w:gridAfter w:val="1"/>
          <w:wAfter w:w="182"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EF611BE"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WS-C3850-48P-S</w:t>
            </w:r>
          </w:p>
        </w:tc>
        <w:tc>
          <w:tcPr>
            <w:tcW w:w="960" w:type="dxa"/>
            <w:tcBorders>
              <w:top w:val="nil"/>
              <w:left w:val="nil"/>
              <w:bottom w:val="single" w:sz="8" w:space="0" w:color="auto"/>
              <w:right w:val="single" w:sz="8" w:space="0" w:color="auto"/>
            </w:tcBorders>
            <w:shd w:val="clear" w:color="auto" w:fill="auto"/>
            <w:noWrap/>
            <w:vAlign w:val="center"/>
            <w:hideMark/>
          </w:tcPr>
          <w:p w14:paraId="01138722"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c>
          <w:tcPr>
            <w:tcW w:w="960" w:type="dxa"/>
            <w:tcBorders>
              <w:top w:val="nil"/>
              <w:left w:val="nil"/>
              <w:bottom w:val="nil"/>
              <w:right w:val="nil"/>
            </w:tcBorders>
            <w:shd w:val="clear" w:color="auto" w:fill="auto"/>
            <w:noWrap/>
            <w:vAlign w:val="bottom"/>
            <w:hideMark/>
          </w:tcPr>
          <w:p w14:paraId="6533E669"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131B39CB"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1684D20D"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702B787D" w14:textId="77777777" w:rsidTr="00D263B3">
        <w:tblPrEx>
          <w:tblCellMar>
            <w:left w:w="108" w:type="dxa"/>
            <w:right w:w="108" w:type="dxa"/>
          </w:tblCellMar>
        </w:tblPrEx>
        <w:trPr>
          <w:gridAfter w:val="1"/>
          <w:wAfter w:w="182" w:type="dxa"/>
          <w:trHeight w:val="300"/>
        </w:trPr>
        <w:tc>
          <w:tcPr>
            <w:tcW w:w="2300" w:type="dxa"/>
            <w:tcBorders>
              <w:top w:val="nil"/>
              <w:left w:val="single" w:sz="8" w:space="0" w:color="auto"/>
              <w:bottom w:val="nil"/>
              <w:right w:val="single" w:sz="8" w:space="0" w:color="auto"/>
            </w:tcBorders>
            <w:shd w:val="clear" w:color="auto" w:fill="auto"/>
            <w:noWrap/>
            <w:vAlign w:val="center"/>
            <w:hideMark/>
          </w:tcPr>
          <w:p w14:paraId="0A5A43C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WS-C3850-48T-S</w:t>
            </w:r>
          </w:p>
        </w:tc>
        <w:tc>
          <w:tcPr>
            <w:tcW w:w="960" w:type="dxa"/>
            <w:tcBorders>
              <w:top w:val="nil"/>
              <w:left w:val="nil"/>
              <w:bottom w:val="nil"/>
              <w:right w:val="single" w:sz="8" w:space="0" w:color="auto"/>
            </w:tcBorders>
            <w:shd w:val="clear" w:color="auto" w:fill="auto"/>
            <w:noWrap/>
            <w:vAlign w:val="center"/>
            <w:hideMark/>
          </w:tcPr>
          <w:p w14:paraId="43E7D2D6"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2F902609"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480FF199"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26B45B9E"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5B4A1E41" w14:textId="77777777" w:rsidTr="00D263B3">
        <w:tblPrEx>
          <w:tblCellMar>
            <w:left w:w="108" w:type="dxa"/>
            <w:right w:w="108" w:type="dxa"/>
          </w:tblCellMar>
        </w:tblPrEx>
        <w:trPr>
          <w:gridAfter w:val="1"/>
          <w:wAfter w:w="182" w:type="dxa"/>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472C"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WS-C3750X-48P-S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495540"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2758522A"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nil"/>
              <w:bottom w:val="nil"/>
              <w:right w:val="nil"/>
            </w:tcBorders>
            <w:shd w:val="clear" w:color="auto" w:fill="auto"/>
            <w:noWrap/>
            <w:vAlign w:val="bottom"/>
            <w:hideMark/>
          </w:tcPr>
          <w:p w14:paraId="0254EDE7"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0F3765D4" w14:textId="77777777" w:rsidR="00912E87" w:rsidRPr="008A578F" w:rsidRDefault="00912E87" w:rsidP="00D263B3">
            <w:pPr>
              <w:widowControl/>
              <w:autoSpaceDE/>
              <w:autoSpaceDN/>
              <w:adjustRightInd/>
              <w:rPr>
                <w:rFonts w:ascii="Times New Roman" w:hAnsi="Times New Roman" w:cs="Times New Roman"/>
                <w:lang w:val="en-US" w:eastAsia="en-US"/>
              </w:rPr>
            </w:pPr>
          </w:p>
        </w:tc>
      </w:tr>
    </w:tbl>
    <w:p w14:paraId="0BBDD8DA"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1726A2A5" w14:textId="6C81D583" w:rsidR="009F4617" w:rsidRDefault="009F4617" w:rsidP="00912E87">
      <w:pPr>
        <w:shd w:val="clear" w:color="auto" w:fill="FFFFFF"/>
        <w:jc w:val="both"/>
        <w:outlineLvl w:val="0"/>
        <w:rPr>
          <w:rFonts w:ascii="Garamond" w:hAnsi="Garamond" w:cs="Times New Roman"/>
          <w:b/>
          <w:color w:val="000000" w:themeColor="text1"/>
          <w:sz w:val="22"/>
          <w:szCs w:val="22"/>
        </w:rPr>
      </w:pPr>
    </w:p>
    <w:tbl>
      <w:tblPr>
        <w:tblpPr w:leftFromText="141" w:rightFromText="141" w:vertAnchor="page" w:horzAnchor="margin" w:tblpY="942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6237"/>
      </w:tblGrid>
      <w:tr w:rsidR="00912E87" w:rsidRPr="008A578F" w14:paraId="46169783" w14:textId="77777777" w:rsidTr="00D263B3">
        <w:trPr>
          <w:trHeight w:val="695"/>
        </w:trPr>
        <w:tc>
          <w:tcPr>
            <w:tcW w:w="8359" w:type="dxa"/>
            <w:gridSpan w:val="2"/>
            <w:tcBorders>
              <w:top w:val="nil"/>
              <w:left w:val="nil"/>
              <w:bottom w:val="single" w:sz="4" w:space="0" w:color="auto"/>
              <w:right w:val="nil"/>
            </w:tcBorders>
            <w:noWrap/>
            <w:tcMar>
              <w:top w:w="0" w:type="dxa"/>
              <w:left w:w="70" w:type="dxa"/>
              <w:bottom w:w="0" w:type="dxa"/>
              <w:right w:w="70" w:type="dxa"/>
            </w:tcMar>
            <w:vAlign w:val="bottom"/>
          </w:tcPr>
          <w:p w14:paraId="4076ED09" w14:textId="77777777" w:rsidR="00912E87" w:rsidRPr="008A578F" w:rsidRDefault="00912E87" w:rsidP="00D263B3">
            <w:pPr>
              <w:shd w:val="clear" w:color="auto" w:fill="FFFFFF"/>
              <w:spacing w:line="281" w:lineRule="exact"/>
              <w:jc w:val="both"/>
              <w:rPr>
                <w:b/>
                <w:bCs/>
                <w:spacing w:val="1"/>
                <w:sz w:val="24"/>
                <w:szCs w:val="24"/>
              </w:rPr>
            </w:pPr>
            <w:bookmarkStart w:id="3" w:name="_Hlk33440089"/>
            <w:r w:rsidRPr="00BE040C">
              <w:rPr>
                <w:rFonts w:ascii="Garamond" w:hAnsi="Garamond" w:cs="Times New Roman"/>
                <w:b/>
                <w:color w:val="000000" w:themeColor="text1"/>
                <w:sz w:val="22"/>
                <w:szCs w:val="22"/>
              </w:rPr>
              <w:t>Nexus 7K Omurga Switch Konfigürasyon Detayı</w:t>
            </w:r>
            <w:r w:rsidRPr="008A578F">
              <w:rPr>
                <w:b/>
                <w:bCs/>
                <w:spacing w:val="1"/>
                <w:sz w:val="22"/>
                <w:szCs w:val="24"/>
              </w:rPr>
              <w:t>:</w:t>
            </w:r>
            <w:r w:rsidRPr="008A578F">
              <w:rPr>
                <w:bCs/>
                <w:spacing w:val="1"/>
                <w:sz w:val="24"/>
                <w:szCs w:val="24"/>
              </w:rPr>
              <w:t xml:space="preserve"> (</w:t>
            </w:r>
            <w:r w:rsidRPr="00423434">
              <w:rPr>
                <w:rFonts w:ascii="Garamond" w:hAnsi="Garamond" w:cs="Times New Roman"/>
                <w:color w:val="000000" w:themeColor="text1"/>
                <w:sz w:val="22"/>
                <w:szCs w:val="22"/>
              </w:rPr>
              <w:t xml:space="preserve">Kritik ürünler olduğundan konfigürasyon detaylandırılmıştır. Kitlist’teki </w:t>
            </w:r>
            <w:r w:rsidRPr="008A578F">
              <w:rPr>
                <w:bCs/>
                <w:spacing w:val="1"/>
                <w:sz w:val="24"/>
                <w:szCs w:val="24"/>
              </w:rPr>
              <w:t>“</w:t>
            </w:r>
            <w:r w:rsidRPr="008A578F">
              <w:rPr>
                <w:bCs/>
                <w:strike/>
                <w:color w:val="767171" w:themeColor="background2" w:themeShade="80"/>
                <w:spacing w:val="1"/>
                <w:sz w:val="24"/>
                <w:szCs w:val="24"/>
              </w:rPr>
              <w:t>M1 kartlar</w:t>
            </w:r>
            <w:r w:rsidRPr="008A578F">
              <w:rPr>
                <w:bCs/>
                <w:spacing w:val="1"/>
                <w:sz w:val="24"/>
                <w:szCs w:val="24"/>
              </w:rPr>
              <w:t xml:space="preserve">” </w:t>
            </w:r>
            <w:r w:rsidRPr="00423434">
              <w:rPr>
                <w:rFonts w:ascii="Garamond" w:hAnsi="Garamond" w:cs="Times New Roman"/>
                <w:color w:val="000000" w:themeColor="text1"/>
                <w:sz w:val="22"/>
                <w:szCs w:val="22"/>
              </w:rPr>
              <w:t>kapsam dışı tutulacaktır</w:t>
            </w:r>
            <w:bookmarkStart w:id="4" w:name="_GoBack"/>
            <w:bookmarkEnd w:id="4"/>
            <w:r w:rsidRPr="00423434">
              <w:rPr>
                <w:rFonts w:ascii="Garamond" w:hAnsi="Garamond" w:cs="Times New Roman"/>
                <w:color w:val="000000" w:themeColor="text1"/>
                <w:sz w:val="22"/>
                <w:szCs w:val="22"/>
              </w:rPr>
              <w:t>. Sonradan alınan “</w:t>
            </w:r>
            <w:r w:rsidRPr="008A578F">
              <w:rPr>
                <w:bCs/>
                <w:color w:val="0070C0"/>
                <w:spacing w:val="1"/>
                <w:sz w:val="24"/>
                <w:szCs w:val="24"/>
              </w:rPr>
              <w:t>F3 Kartlar”</w:t>
            </w:r>
            <w:r w:rsidRPr="008A578F">
              <w:rPr>
                <w:bCs/>
                <w:spacing w:val="1"/>
                <w:sz w:val="24"/>
                <w:szCs w:val="24"/>
              </w:rPr>
              <w:t xml:space="preserve"> </w:t>
            </w:r>
            <w:r w:rsidRPr="00423434">
              <w:rPr>
                <w:rFonts w:ascii="Garamond" w:hAnsi="Garamond" w:cs="Times New Roman"/>
                <w:color w:val="000000" w:themeColor="text1"/>
                <w:sz w:val="22"/>
                <w:szCs w:val="22"/>
              </w:rPr>
              <w:t>kapsam dahilindedir.)</w:t>
            </w:r>
          </w:p>
          <w:p w14:paraId="2D703E66" w14:textId="77777777" w:rsidR="00912E87" w:rsidRPr="008A578F" w:rsidRDefault="00912E87" w:rsidP="00D263B3">
            <w:pPr>
              <w:rPr>
                <w:color w:val="000000"/>
              </w:rPr>
            </w:pPr>
          </w:p>
        </w:tc>
      </w:tr>
      <w:tr w:rsidR="00912E87" w:rsidRPr="008A578F" w14:paraId="5C27C11B" w14:textId="77777777" w:rsidTr="00D263B3">
        <w:trPr>
          <w:trHeight w:val="271"/>
        </w:trPr>
        <w:tc>
          <w:tcPr>
            <w:tcW w:w="2122" w:type="dxa"/>
            <w:tcBorders>
              <w:top w:val="single" w:sz="4" w:space="0" w:color="auto"/>
            </w:tcBorders>
            <w:noWrap/>
            <w:tcMar>
              <w:top w:w="0" w:type="dxa"/>
              <w:left w:w="70" w:type="dxa"/>
              <w:bottom w:w="0" w:type="dxa"/>
              <w:right w:w="70" w:type="dxa"/>
            </w:tcMar>
            <w:vAlign w:val="bottom"/>
          </w:tcPr>
          <w:p w14:paraId="6BBF48DD"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N7K-C7009-B2S2-R</w:t>
            </w:r>
          </w:p>
        </w:tc>
        <w:tc>
          <w:tcPr>
            <w:tcW w:w="6237" w:type="dxa"/>
            <w:tcBorders>
              <w:top w:val="single" w:sz="4" w:space="0" w:color="auto"/>
            </w:tcBorders>
            <w:noWrap/>
            <w:tcMar>
              <w:top w:w="0" w:type="dxa"/>
              <w:left w:w="70" w:type="dxa"/>
              <w:bottom w:w="0" w:type="dxa"/>
              <w:right w:w="70" w:type="dxa"/>
            </w:tcMar>
            <w:vAlign w:val="bottom"/>
          </w:tcPr>
          <w:p w14:paraId="245B430B"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7009 Bundle (Chassis,2xSUP2,5xFAB2),No Power Supplies</w:t>
            </w:r>
          </w:p>
        </w:tc>
      </w:tr>
      <w:tr w:rsidR="00912E87" w:rsidRPr="008A578F" w14:paraId="20BAC30E" w14:textId="77777777" w:rsidTr="00D263B3">
        <w:trPr>
          <w:trHeight w:val="271"/>
        </w:trPr>
        <w:tc>
          <w:tcPr>
            <w:tcW w:w="2122" w:type="dxa"/>
            <w:noWrap/>
            <w:tcMar>
              <w:top w:w="0" w:type="dxa"/>
              <w:left w:w="70" w:type="dxa"/>
              <w:bottom w:w="0" w:type="dxa"/>
              <w:right w:w="70" w:type="dxa"/>
            </w:tcMar>
            <w:vAlign w:val="bottom"/>
            <w:hideMark/>
          </w:tcPr>
          <w:p w14:paraId="7C2806EA"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N7K-USB-8GB</w:t>
            </w:r>
          </w:p>
        </w:tc>
        <w:tc>
          <w:tcPr>
            <w:tcW w:w="6237" w:type="dxa"/>
            <w:noWrap/>
            <w:tcMar>
              <w:top w:w="0" w:type="dxa"/>
              <w:left w:w="70" w:type="dxa"/>
              <w:bottom w:w="0" w:type="dxa"/>
              <w:right w:w="70" w:type="dxa"/>
            </w:tcMar>
            <w:vAlign w:val="bottom"/>
            <w:hideMark/>
          </w:tcPr>
          <w:p w14:paraId="269E449B"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7K USB Flash Memory - 8GB (Log Flash)</w:t>
            </w:r>
          </w:p>
        </w:tc>
      </w:tr>
      <w:tr w:rsidR="00912E87" w:rsidRPr="008A578F" w14:paraId="453D868E" w14:textId="77777777" w:rsidTr="00D263B3">
        <w:trPr>
          <w:trHeight w:val="271"/>
        </w:trPr>
        <w:tc>
          <w:tcPr>
            <w:tcW w:w="2122" w:type="dxa"/>
            <w:noWrap/>
            <w:tcMar>
              <w:top w:w="0" w:type="dxa"/>
              <w:left w:w="70" w:type="dxa"/>
              <w:bottom w:w="0" w:type="dxa"/>
              <w:right w:w="70" w:type="dxa"/>
            </w:tcMar>
            <w:vAlign w:val="bottom"/>
            <w:hideMark/>
          </w:tcPr>
          <w:p w14:paraId="37D9B446"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N7K-C7009-FAB-2</w:t>
            </w:r>
          </w:p>
        </w:tc>
        <w:tc>
          <w:tcPr>
            <w:tcW w:w="6237" w:type="dxa"/>
            <w:noWrap/>
            <w:tcMar>
              <w:top w:w="0" w:type="dxa"/>
              <w:left w:w="70" w:type="dxa"/>
              <w:bottom w:w="0" w:type="dxa"/>
              <w:right w:w="70" w:type="dxa"/>
            </w:tcMar>
            <w:vAlign w:val="bottom"/>
            <w:hideMark/>
          </w:tcPr>
          <w:p w14:paraId="35E5A025"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7000 - 9 Slot Chassis - 110Gbps/Slot Fabric Module</w:t>
            </w:r>
          </w:p>
        </w:tc>
      </w:tr>
      <w:tr w:rsidR="00912E87" w:rsidRPr="008A578F" w14:paraId="32EA6974" w14:textId="77777777" w:rsidTr="00D263B3">
        <w:trPr>
          <w:trHeight w:val="271"/>
        </w:trPr>
        <w:tc>
          <w:tcPr>
            <w:tcW w:w="2122" w:type="dxa"/>
            <w:noWrap/>
            <w:tcMar>
              <w:top w:w="0" w:type="dxa"/>
              <w:left w:w="70" w:type="dxa"/>
              <w:bottom w:w="0" w:type="dxa"/>
              <w:right w:w="70" w:type="dxa"/>
            </w:tcMar>
            <w:vAlign w:val="bottom"/>
            <w:hideMark/>
          </w:tcPr>
          <w:p w14:paraId="645FCAA1"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N7K-C7009-FAB-2</w:t>
            </w:r>
          </w:p>
        </w:tc>
        <w:tc>
          <w:tcPr>
            <w:tcW w:w="6237" w:type="dxa"/>
            <w:noWrap/>
            <w:tcMar>
              <w:top w:w="0" w:type="dxa"/>
              <w:left w:w="70" w:type="dxa"/>
              <w:bottom w:w="0" w:type="dxa"/>
              <w:right w:w="70" w:type="dxa"/>
            </w:tcMar>
            <w:vAlign w:val="bottom"/>
            <w:hideMark/>
          </w:tcPr>
          <w:p w14:paraId="49ED628C"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7000 - 9 Slot Chassis - 110Gbps/Slot Fabric Module</w:t>
            </w:r>
          </w:p>
        </w:tc>
      </w:tr>
      <w:tr w:rsidR="00912E87" w:rsidRPr="008A578F" w14:paraId="35E84EE7" w14:textId="77777777" w:rsidTr="00D263B3">
        <w:trPr>
          <w:trHeight w:val="271"/>
        </w:trPr>
        <w:tc>
          <w:tcPr>
            <w:tcW w:w="2122" w:type="dxa"/>
            <w:noWrap/>
            <w:tcMar>
              <w:top w:w="0" w:type="dxa"/>
              <w:left w:w="70" w:type="dxa"/>
              <w:bottom w:w="0" w:type="dxa"/>
              <w:right w:w="70" w:type="dxa"/>
            </w:tcMar>
            <w:vAlign w:val="bottom"/>
            <w:hideMark/>
          </w:tcPr>
          <w:p w14:paraId="65DC63C0"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N7K-AC-6.0KW</w:t>
            </w:r>
          </w:p>
        </w:tc>
        <w:tc>
          <w:tcPr>
            <w:tcW w:w="6237" w:type="dxa"/>
            <w:noWrap/>
            <w:tcMar>
              <w:top w:w="0" w:type="dxa"/>
              <w:left w:w="70" w:type="dxa"/>
              <w:bottom w:w="0" w:type="dxa"/>
              <w:right w:w="70" w:type="dxa"/>
            </w:tcMar>
            <w:vAlign w:val="bottom"/>
            <w:hideMark/>
          </w:tcPr>
          <w:p w14:paraId="52EBAA12"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7000 - 6.0KW AC Power Supply Module</w:t>
            </w:r>
          </w:p>
        </w:tc>
      </w:tr>
      <w:tr w:rsidR="00912E87" w:rsidRPr="008A578F" w14:paraId="1DFBBCEB" w14:textId="77777777" w:rsidTr="00D263B3">
        <w:trPr>
          <w:trHeight w:val="271"/>
        </w:trPr>
        <w:tc>
          <w:tcPr>
            <w:tcW w:w="2122" w:type="dxa"/>
            <w:noWrap/>
            <w:tcMar>
              <w:top w:w="0" w:type="dxa"/>
              <w:left w:w="70" w:type="dxa"/>
              <w:bottom w:w="0" w:type="dxa"/>
              <w:right w:w="70" w:type="dxa"/>
            </w:tcMar>
            <w:vAlign w:val="bottom"/>
            <w:hideMark/>
          </w:tcPr>
          <w:p w14:paraId="2C27D002"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N7K-C7009-FAB-2</w:t>
            </w:r>
          </w:p>
        </w:tc>
        <w:tc>
          <w:tcPr>
            <w:tcW w:w="6237" w:type="dxa"/>
            <w:noWrap/>
            <w:tcMar>
              <w:top w:w="0" w:type="dxa"/>
              <w:left w:w="70" w:type="dxa"/>
              <w:bottom w:w="0" w:type="dxa"/>
              <w:right w:w="70" w:type="dxa"/>
            </w:tcMar>
            <w:vAlign w:val="bottom"/>
            <w:hideMark/>
          </w:tcPr>
          <w:p w14:paraId="0E639946"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7000 - 9 Slot Chassis - 110Gbps/Slot Fabric Module</w:t>
            </w:r>
          </w:p>
        </w:tc>
      </w:tr>
      <w:tr w:rsidR="00912E87" w:rsidRPr="008A578F" w14:paraId="1127C0CD" w14:textId="77777777" w:rsidTr="00D263B3">
        <w:trPr>
          <w:trHeight w:val="271"/>
        </w:trPr>
        <w:tc>
          <w:tcPr>
            <w:tcW w:w="2122" w:type="dxa"/>
            <w:noWrap/>
            <w:tcMar>
              <w:top w:w="0" w:type="dxa"/>
              <w:left w:w="70" w:type="dxa"/>
              <w:bottom w:w="0" w:type="dxa"/>
              <w:right w:w="70" w:type="dxa"/>
            </w:tcMar>
            <w:vAlign w:val="bottom"/>
            <w:hideMark/>
          </w:tcPr>
          <w:p w14:paraId="5D8B3679"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N7K-SUP2</w:t>
            </w:r>
          </w:p>
        </w:tc>
        <w:tc>
          <w:tcPr>
            <w:tcW w:w="6237" w:type="dxa"/>
            <w:noWrap/>
            <w:tcMar>
              <w:top w:w="0" w:type="dxa"/>
              <w:left w:w="70" w:type="dxa"/>
              <w:bottom w:w="0" w:type="dxa"/>
              <w:right w:w="70" w:type="dxa"/>
            </w:tcMar>
            <w:vAlign w:val="bottom"/>
            <w:hideMark/>
          </w:tcPr>
          <w:p w14:paraId="40B59527"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Supervisor 2, Includes External 8GB USB Flash</w:t>
            </w:r>
          </w:p>
        </w:tc>
      </w:tr>
      <w:tr w:rsidR="00912E87" w:rsidRPr="008A578F" w14:paraId="2A03C95E" w14:textId="77777777" w:rsidTr="00D263B3">
        <w:trPr>
          <w:trHeight w:val="271"/>
        </w:trPr>
        <w:tc>
          <w:tcPr>
            <w:tcW w:w="2122" w:type="dxa"/>
            <w:noWrap/>
            <w:tcMar>
              <w:top w:w="0" w:type="dxa"/>
              <w:left w:w="70" w:type="dxa"/>
              <w:bottom w:w="0" w:type="dxa"/>
              <w:right w:w="70" w:type="dxa"/>
            </w:tcMar>
            <w:vAlign w:val="bottom"/>
            <w:hideMark/>
          </w:tcPr>
          <w:p w14:paraId="3D1C44D3"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N7KS2NPEK9-62</w:t>
            </w:r>
          </w:p>
        </w:tc>
        <w:tc>
          <w:tcPr>
            <w:tcW w:w="6237" w:type="dxa"/>
            <w:noWrap/>
            <w:tcMar>
              <w:top w:w="0" w:type="dxa"/>
              <w:left w:w="70" w:type="dxa"/>
              <w:bottom w:w="0" w:type="dxa"/>
              <w:right w:w="70" w:type="dxa"/>
            </w:tcMar>
            <w:vAlign w:val="bottom"/>
            <w:hideMark/>
          </w:tcPr>
          <w:p w14:paraId="00893004"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Cisco NX-OS 6.2 No Payload Encryption for SUP2 Nexus 7000</w:t>
            </w:r>
          </w:p>
        </w:tc>
      </w:tr>
      <w:tr w:rsidR="00912E87" w:rsidRPr="008A578F" w14:paraId="19391A2C" w14:textId="77777777" w:rsidTr="00D263B3">
        <w:trPr>
          <w:trHeight w:val="271"/>
        </w:trPr>
        <w:tc>
          <w:tcPr>
            <w:tcW w:w="2122" w:type="dxa"/>
            <w:noWrap/>
            <w:tcMar>
              <w:top w:w="0" w:type="dxa"/>
              <w:left w:w="70" w:type="dxa"/>
              <w:bottom w:w="0" w:type="dxa"/>
              <w:right w:w="70" w:type="dxa"/>
            </w:tcMar>
            <w:vAlign w:val="bottom"/>
            <w:hideMark/>
          </w:tcPr>
          <w:p w14:paraId="6E50F2AA"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N7K-C7009-FAB-2</w:t>
            </w:r>
          </w:p>
        </w:tc>
        <w:tc>
          <w:tcPr>
            <w:tcW w:w="6237" w:type="dxa"/>
            <w:noWrap/>
            <w:tcMar>
              <w:top w:w="0" w:type="dxa"/>
              <w:left w:w="70" w:type="dxa"/>
              <w:bottom w:w="0" w:type="dxa"/>
              <w:right w:w="70" w:type="dxa"/>
            </w:tcMar>
            <w:vAlign w:val="bottom"/>
            <w:hideMark/>
          </w:tcPr>
          <w:p w14:paraId="327A4F18"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7000 - 9 Slot Chassis - 110Gbps/Slot Fabric Module</w:t>
            </w:r>
          </w:p>
        </w:tc>
      </w:tr>
      <w:tr w:rsidR="00912E87" w:rsidRPr="008A578F" w14:paraId="2D301093" w14:textId="77777777" w:rsidTr="00D263B3">
        <w:trPr>
          <w:trHeight w:val="271"/>
        </w:trPr>
        <w:tc>
          <w:tcPr>
            <w:tcW w:w="2122" w:type="dxa"/>
            <w:noWrap/>
            <w:tcMar>
              <w:top w:w="0" w:type="dxa"/>
              <w:left w:w="70" w:type="dxa"/>
              <w:bottom w:w="0" w:type="dxa"/>
              <w:right w:w="70" w:type="dxa"/>
            </w:tcMar>
            <w:vAlign w:val="bottom"/>
            <w:hideMark/>
          </w:tcPr>
          <w:p w14:paraId="3EADC447" w14:textId="77777777" w:rsidR="00912E87" w:rsidRPr="008A578F" w:rsidRDefault="00912E87" w:rsidP="00D263B3">
            <w:pPr>
              <w:rPr>
                <w:strike/>
                <w:color w:val="767171" w:themeColor="background2" w:themeShade="80"/>
              </w:rPr>
            </w:pPr>
            <w:r w:rsidRPr="008A578F">
              <w:rPr>
                <w:strike/>
                <w:color w:val="767171" w:themeColor="background2" w:themeShade="80"/>
              </w:rPr>
              <w:t>N7K-M148GT-11L</w:t>
            </w:r>
          </w:p>
        </w:tc>
        <w:tc>
          <w:tcPr>
            <w:tcW w:w="6237" w:type="dxa"/>
            <w:noWrap/>
            <w:tcMar>
              <w:top w:w="0" w:type="dxa"/>
              <w:left w:w="70" w:type="dxa"/>
              <w:bottom w:w="0" w:type="dxa"/>
              <w:right w:w="70" w:type="dxa"/>
            </w:tcMar>
            <w:vAlign w:val="bottom"/>
            <w:hideMark/>
          </w:tcPr>
          <w:p w14:paraId="2B4FBDC6" w14:textId="77777777" w:rsidR="00912E87" w:rsidRPr="008A578F" w:rsidRDefault="00912E87" w:rsidP="00D263B3">
            <w:pPr>
              <w:rPr>
                <w:strike/>
                <w:color w:val="767171" w:themeColor="background2" w:themeShade="80"/>
              </w:rPr>
            </w:pPr>
            <w:r w:rsidRPr="008A578F">
              <w:rPr>
                <w:strike/>
                <w:color w:val="767171" w:themeColor="background2" w:themeShade="80"/>
              </w:rPr>
              <w:t>Nexus 7000 - 48 Port 10/100/1000 Module with XL option</w:t>
            </w:r>
          </w:p>
        </w:tc>
      </w:tr>
      <w:tr w:rsidR="00912E87" w:rsidRPr="008A578F" w14:paraId="73E4CBBB" w14:textId="77777777" w:rsidTr="00D263B3">
        <w:trPr>
          <w:trHeight w:val="271"/>
        </w:trPr>
        <w:tc>
          <w:tcPr>
            <w:tcW w:w="2122" w:type="dxa"/>
            <w:noWrap/>
            <w:tcMar>
              <w:top w:w="0" w:type="dxa"/>
              <w:left w:w="70" w:type="dxa"/>
              <w:bottom w:w="0" w:type="dxa"/>
              <w:right w:w="70" w:type="dxa"/>
            </w:tcMar>
            <w:vAlign w:val="bottom"/>
          </w:tcPr>
          <w:p w14:paraId="27F8A15C" w14:textId="77777777" w:rsidR="00912E87" w:rsidRPr="008A578F" w:rsidRDefault="00912E87" w:rsidP="00D263B3">
            <w:pPr>
              <w:rPr>
                <w:color w:val="0070C0"/>
              </w:rPr>
            </w:pPr>
            <w:r w:rsidRPr="008A578F">
              <w:rPr>
                <w:color w:val="0070C0"/>
              </w:rPr>
              <w:t>N7K-M348XP-25L</w:t>
            </w:r>
          </w:p>
        </w:tc>
        <w:tc>
          <w:tcPr>
            <w:tcW w:w="6237" w:type="dxa"/>
            <w:noWrap/>
            <w:tcMar>
              <w:top w:w="0" w:type="dxa"/>
              <w:left w:w="70" w:type="dxa"/>
              <w:bottom w:w="0" w:type="dxa"/>
              <w:right w:w="70" w:type="dxa"/>
            </w:tcMar>
            <w:vAlign w:val="bottom"/>
          </w:tcPr>
          <w:p w14:paraId="0853049E" w14:textId="77777777" w:rsidR="00912E87" w:rsidRPr="008A578F" w:rsidRDefault="00912E87" w:rsidP="00D263B3">
            <w:pPr>
              <w:rPr>
                <w:color w:val="0070C0"/>
              </w:rPr>
            </w:pPr>
            <w:r w:rsidRPr="008A578F">
              <w:rPr>
                <w:color w:val="0070C0"/>
              </w:rPr>
              <w:t>Nexus 7000 - 48-Port Fiber 1/10G SFP Module</w:t>
            </w:r>
          </w:p>
        </w:tc>
      </w:tr>
      <w:tr w:rsidR="00912E87" w:rsidRPr="008A578F" w14:paraId="42362B3D" w14:textId="77777777" w:rsidTr="00D263B3">
        <w:trPr>
          <w:trHeight w:val="271"/>
        </w:trPr>
        <w:tc>
          <w:tcPr>
            <w:tcW w:w="2122" w:type="dxa"/>
            <w:noWrap/>
            <w:tcMar>
              <w:top w:w="0" w:type="dxa"/>
              <w:left w:w="70" w:type="dxa"/>
              <w:bottom w:w="0" w:type="dxa"/>
              <w:right w:w="70" w:type="dxa"/>
            </w:tcMar>
            <w:vAlign w:val="bottom"/>
            <w:hideMark/>
          </w:tcPr>
          <w:p w14:paraId="2B68B6D4"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N7K-USB-8GB</w:t>
            </w:r>
          </w:p>
        </w:tc>
        <w:tc>
          <w:tcPr>
            <w:tcW w:w="6237" w:type="dxa"/>
            <w:noWrap/>
            <w:tcMar>
              <w:top w:w="0" w:type="dxa"/>
              <w:left w:w="70" w:type="dxa"/>
              <w:bottom w:w="0" w:type="dxa"/>
              <w:right w:w="70" w:type="dxa"/>
            </w:tcMar>
            <w:vAlign w:val="bottom"/>
            <w:hideMark/>
          </w:tcPr>
          <w:p w14:paraId="6B3A9A16"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7K USB Flash Memory - 8GB (Log Flash)</w:t>
            </w:r>
          </w:p>
        </w:tc>
      </w:tr>
      <w:tr w:rsidR="00912E87" w:rsidRPr="008A578F" w14:paraId="372B130F" w14:textId="77777777" w:rsidTr="00D263B3">
        <w:trPr>
          <w:trHeight w:val="271"/>
        </w:trPr>
        <w:tc>
          <w:tcPr>
            <w:tcW w:w="2122" w:type="dxa"/>
            <w:noWrap/>
            <w:tcMar>
              <w:top w:w="0" w:type="dxa"/>
              <w:left w:w="70" w:type="dxa"/>
              <w:bottom w:w="0" w:type="dxa"/>
              <w:right w:w="70" w:type="dxa"/>
            </w:tcMar>
            <w:vAlign w:val="bottom"/>
            <w:hideMark/>
          </w:tcPr>
          <w:p w14:paraId="332596B5"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N7K-AC-6.0KW</w:t>
            </w:r>
          </w:p>
        </w:tc>
        <w:tc>
          <w:tcPr>
            <w:tcW w:w="6237" w:type="dxa"/>
            <w:noWrap/>
            <w:tcMar>
              <w:top w:w="0" w:type="dxa"/>
              <w:left w:w="70" w:type="dxa"/>
              <w:bottom w:w="0" w:type="dxa"/>
              <w:right w:w="70" w:type="dxa"/>
            </w:tcMar>
            <w:vAlign w:val="bottom"/>
            <w:hideMark/>
          </w:tcPr>
          <w:p w14:paraId="44136589"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7000 - 6.0KW AC Power Supply Module</w:t>
            </w:r>
          </w:p>
        </w:tc>
      </w:tr>
      <w:tr w:rsidR="00912E87" w:rsidRPr="008A578F" w14:paraId="4AEC59DD" w14:textId="77777777" w:rsidTr="00D263B3">
        <w:trPr>
          <w:trHeight w:val="271"/>
        </w:trPr>
        <w:tc>
          <w:tcPr>
            <w:tcW w:w="2122" w:type="dxa"/>
            <w:noWrap/>
            <w:tcMar>
              <w:top w:w="0" w:type="dxa"/>
              <w:left w:w="70" w:type="dxa"/>
              <w:bottom w:w="0" w:type="dxa"/>
              <w:right w:w="70" w:type="dxa"/>
            </w:tcMar>
            <w:vAlign w:val="bottom"/>
            <w:hideMark/>
          </w:tcPr>
          <w:p w14:paraId="0A86FB92"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N7K-F248XP-25E</w:t>
            </w:r>
          </w:p>
        </w:tc>
        <w:tc>
          <w:tcPr>
            <w:tcW w:w="6237" w:type="dxa"/>
            <w:noWrap/>
            <w:tcMar>
              <w:top w:w="0" w:type="dxa"/>
              <w:left w:w="70" w:type="dxa"/>
              <w:bottom w:w="0" w:type="dxa"/>
              <w:right w:w="70" w:type="dxa"/>
            </w:tcMar>
            <w:vAlign w:val="bottom"/>
            <w:hideMark/>
          </w:tcPr>
          <w:p w14:paraId="776DD0B3"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F2-Series 48 Port 1/10G (SFP+) Enhanced</w:t>
            </w:r>
          </w:p>
        </w:tc>
      </w:tr>
      <w:tr w:rsidR="00912E87" w:rsidRPr="008A578F" w14:paraId="483BEE30" w14:textId="77777777" w:rsidTr="00D263B3">
        <w:trPr>
          <w:trHeight w:val="271"/>
        </w:trPr>
        <w:tc>
          <w:tcPr>
            <w:tcW w:w="2122" w:type="dxa"/>
            <w:noWrap/>
            <w:tcMar>
              <w:top w:w="0" w:type="dxa"/>
              <w:left w:w="70" w:type="dxa"/>
              <w:bottom w:w="0" w:type="dxa"/>
              <w:right w:w="70" w:type="dxa"/>
            </w:tcMar>
            <w:vAlign w:val="bottom"/>
            <w:hideMark/>
          </w:tcPr>
          <w:p w14:paraId="6840506B"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N7K-SUP2</w:t>
            </w:r>
          </w:p>
        </w:tc>
        <w:tc>
          <w:tcPr>
            <w:tcW w:w="6237" w:type="dxa"/>
            <w:noWrap/>
            <w:tcMar>
              <w:top w:w="0" w:type="dxa"/>
              <w:left w:w="70" w:type="dxa"/>
              <w:bottom w:w="0" w:type="dxa"/>
              <w:right w:w="70" w:type="dxa"/>
            </w:tcMar>
            <w:vAlign w:val="bottom"/>
            <w:hideMark/>
          </w:tcPr>
          <w:p w14:paraId="065A109C"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Supervisor 2, Includes External 8GB USB Flash</w:t>
            </w:r>
          </w:p>
        </w:tc>
      </w:tr>
      <w:tr w:rsidR="00912E87" w:rsidRPr="008A578F" w14:paraId="16DA5B84" w14:textId="77777777" w:rsidTr="00D263B3">
        <w:trPr>
          <w:trHeight w:val="271"/>
        </w:trPr>
        <w:tc>
          <w:tcPr>
            <w:tcW w:w="2122" w:type="dxa"/>
            <w:noWrap/>
            <w:tcMar>
              <w:top w:w="0" w:type="dxa"/>
              <w:left w:w="70" w:type="dxa"/>
              <w:bottom w:w="0" w:type="dxa"/>
              <w:right w:w="70" w:type="dxa"/>
            </w:tcMar>
            <w:vAlign w:val="bottom"/>
            <w:hideMark/>
          </w:tcPr>
          <w:p w14:paraId="3E2D8626"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N7K-C7009-FAB-2</w:t>
            </w:r>
          </w:p>
        </w:tc>
        <w:tc>
          <w:tcPr>
            <w:tcW w:w="6237" w:type="dxa"/>
            <w:noWrap/>
            <w:tcMar>
              <w:top w:w="0" w:type="dxa"/>
              <w:left w:w="70" w:type="dxa"/>
              <w:bottom w:w="0" w:type="dxa"/>
              <w:right w:w="70" w:type="dxa"/>
            </w:tcMar>
            <w:vAlign w:val="bottom"/>
            <w:hideMark/>
          </w:tcPr>
          <w:p w14:paraId="73802A0E"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7000 - 9 Slot Chassis - 110Gbps/Slot Fabric Module</w:t>
            </w:r>
          </w:p>
        </w:tc>
      </w:tr>
      <w:tr w:rsidR="00912E87" w:rsidRPr="008A578F" w14:paraId="7C32986F" w14:textId="77777777" w:rsidTr="00D263B3">
        <w:trPr>
          <w:trHeight w:val="271"/>
        </w:trPr>
        <w:tc>
          <w:tcPr>
            <w:tcW w:w="2122" w:type="dxa"/>
            <w:noWrap/>
            <w:tcMar>
              <w:top w:w="0" w:type="dxa"/>
              <w:left w:w="70" w:type="dxa"/>
              <w:bottom w:w="0" w:type="dxa"/>
              <w:right w:w="70" w:type="dxa"/>
            </w:tcMar>
            <w:vAlign w:val="bottom"/>
            <w:hideMark/>
          </w:tcPr>
          <w:p w14:paraId="51F59751"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N7K-LAN1K9</w:t>
            </w:r>
          </w:p>
        </w:tc>
        <w:tc>
          <w:tcPr>
            <w:tcW w:w="6237" w:type="dxa"/>
            <w:noWrap/>
            <w:tcMar>
              <w:top w:w="0" w:type="dxa"/>
              <w:left w:w="70" w:type="dxa"/>
              <w:bottom w:w="0" w:type="dxa"/>
              <w:right w:w="70" w:type="dxa"/>
            </w:tcMar>
            <w:vAlign w:val="bottom"/>
            <w:hideMark/>
          </w:tcPr>
          <w:p w14:paraId="55BAD963" w14:textId="77777777" w:rsidR="00912E87" w:rsidRPr="00BE040C" w:rsidRDefault="00912E87" w:rsidP="00D263B3">
            <w:pP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7000 LAN Enterprise License (L3 protocols)</w:t>
            </w:r>
          </w:p>
        </w:tc>
      </w:tr>
      <w:bookmarkEnd w:id="3"/>
    </w:tbl>
    <w:p w14:paraId="4BE8E3C5" w14:textId="77777777" w:rsidR="00912E87" w:rsidRDefault="00912E87" w:rsidP="00912E87">
      <w:pPr>
        <w:shd w:val="clear" w:color="auto" w:fill="FFFFFF"/>
        <w:jc w:val="both"/>
        <w:outlineLvl w:val="0"/>
        <w:rPr>
          <w:rFonts w:ascii="Garamond" w:hAnsi="Garamond" w:cs="Times New Roman"/>
          <w:b/>
          <w:color w:val="000000" w:themeColor="text1"/>
          <w:sz w:val="22"/>
          <w:szCs w:val="22"/>
        </w:rPr>
      </w:pPr>
    </w:p>
    <w:p w14:paraId="1ABAF88A" w14:textId="77777777" w:rsidR="009F4617" w:rsidRDefault="009F4617" w:rsidP="008776DC">
      <w:pPr>
        <w:shd w:val="clear" w:color="auto" w:fill="FFFFFF"/>
        <w:ind w:left="720" w:firstLine="720"/>
        <w:jc w:val="both"/>
        <w:outlineLvl w:val="0"/>
        <w:rPr>
          <w:rFonts w:ascii="Garamond" w:hAnsi="Garamond" w:cs="Times New Roman"/>
          <w:b/>
          <w:color w:val="000000" w:themeColor="text1"/>
          <w:sz w:val="22"/>
          <w:szCs w:val="22"/>
        </w:rPr>
      </w:pPr>
    </w:p>
    <w:p w14:paraId="1D4D47F9" w14:textId="77777777"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725E078D" w14:textId="77777777"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76EC08D4" w14:textId="77777777"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368F4929" w14:textId="77777777"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58D538B8" w14:textId="06EDC8A8"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6B379864" w14:textId="2746A0DE"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5B963CD6" w14:textId="2DA8D5EE"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4123CC6D" w14:textId="15663795"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0D6F1BA2" w14:textId="7A83DAC8"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2F6D2F0E" w14:textId="0AB3046E"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10BDA95C" w14:textId="5716E724"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24AE3D2D" w14:textId="4B6DACCE"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498B4349" w14:textId="7EA1294C"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07BA4A64" w14:textId="10C48286"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5DCFF7E4" w14:textId="0E65BBED"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6FE71B42" w14:textId="100D9A9B"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74F0E7E0" w14:textId="58FC65B9"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65D75308" w14:textId="1099382B"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610C906D" w14:textId="3A0D9863"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369BF24B" w14:textId="17AB0968"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17948C50" w14:textId="38D78F03"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4096378A" w14:textId="5DDD6D9E"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12C320FD" w14:textId="62D55489"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2D1908AD" w14:textId="346EA6D2"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tbl>
      <w:tblPr>
        <w:tblpPr w:leftFromText="141" w:rightFromText="141" w:vertAnchor="text" w:horzAnchor="margin" w:tblpY="-3"/>
        <w:tblW w:w="9639" w:type="dxa"/>
        <w:tblCellMar>
          <w:left w:w="70" w:type="dxa"/>
          <w:right w:w="70" w:type="dxa"/>
        </w:tblCellMar>
        <w:tblLook w:val="04A0" w:firstRow="1" w:lastRow="0" w:firstColumn="1" w:lastColumn="0" w:noHBand="0" w:noVBand="1"/>
      </w:tblPr>
      <w:tblGrid>
        <w:gridCol w:w="10"/>
        <w:gridCol w:w="2300"/>
        <w:gridCol w:w="960"/>
        <w:gridCol w:w="960"/>
        <w:gridCol w:w="2860"/>
        <w:gridCol w:w="960"/>
        <w:gridCol w:w="1443"/>
        <w:gridCol w:w="146"/>
      </w:tblGrid>
      <w:tr w:rsidR="00912E87" w:rsidRPr="008A578F" w14:paraId="52019547" w14:textId="77777777" w:rsidTr="00D263B3">
        <w:trPr>
          <w:trHeight w:val="266"/>
        </w:trPr>
        <w:tc>
          <w:tcPr>
            <w:tcW w:w="9493" w:type="dxa"/>
            <w:gridSpan w:val="7"/>
            <w:tcBorders>
              <w:top w:val="nil"/>
              <w:left w:val="nil"/>
              <w:bottom w:val="nil"/>
              <w:right w:val="nil"/>
            </w:tcBorders>
            <w:shd w:val="clear" w:color="auto" w:fill="auto"/>
            <w:noWrap/>
            <w:vAlign w:val="center"/>
            <w:hideMark/>
          </w:tcPr>
          <w:p w14:paraId="0EFDA169" w14:textId="77777777" w:rsidR="00912E87" w:rsidRPr="008A578F" w:rsidRDefault="00912E87" w:rsidP="00BE040C">
            <w:pPr>
              <w:widowControl/>
              <w:autoSpaceDE/>
              <w:autoSpaceDN/>
              <w:adjustRightInd/>
              <w:ind w:right="-71"/>
              <w:rPr>
                <w:b/>
                <w:bCs/>
                <w:color w:val="000000"/>
                <w:sz w:val="24"/>
                <w:szCs w:val="24"/>
              </w:rPr>
            </w:pPr>
            <w:r w:rsidRPr="00BE040C">
              <w:rPr>
                <w:rFonts w:ascii="Garamond" w:hAnsi="Garamond" w:cs="Times New Roman"/>
                <w:b/>
                <w:color w:val="000000" w:themeColor="text1"/>
                <w:sz w:val="22"/>
                <w:szCs w:val="22"/>
              </w:rPr>
              <w:lastRenderedPageBreak/>
              <w:t>B)   Yerinde / Uzaktan Bakım Destek Hizmeti Verilecek Ürünler</w:t>
            </w:r>
          </w:p>
        </w:tc>
        <w:tc>
          <w:tcPr>
            <w:tcW w:w="146" w:type="dxa"/>
            <w:tcBorders>
              <w:top w:val="nil"/>
              <w:left w:val="nil"/>
              <w:bottom w:val="nil"/>
              <w:right w:val="nil"/>
            </w:tcBorders>
          </w:tcPr>
          <w:p w14:paraId="3325F3AA" w14:textId="77777777" w:rsidR="00912E87" w:rsidRPr="008A578F" w:rsidRDefault="00912E87" w:rsidP="00D263B3">
            <w:pPr>
              <w:widowControl/>
              <w:autoSpaceDE/>
              <w:autoSpaceDN/>
              <w:adjustRightInd/>
              <w:rPr>
                <w:rFonts w:eastAsia="Arial"/>
                <w:b/>
                <w:bCs/>
                <w:color w:val="000000"/>
                <w:sz w:val="24"/>
                <w:szCs w:val="24"/>
              </w:rPr>
            </w:pPr>
          </w:p>
        </w:tc>
      </w:tr>
      <w:tr w:rsidR="00912E87" w:rsidRPr="008A578F" w14:paraId="16532639"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9A70" w14:textId="77777777" w:rsidR="00912E87" w:rsidRPr="008A578F" w:rsidRDefault="00912E87" w:rsidP="00D263B3">
            <w:pPr>
              <w:widowControl/>
              <w:autoSpaceDE/>
              <w:autoSpaceDN/>
              <w:adjustRightInd/>
              <w:rPr>
                <w:rFonts w:ascii="Calibri" w:hAnsi="Calibri" w:cs="Calibri"/>
                <w:b/>
                <w:bCs/>
                <w:color w:val="000000"/>
                <w:sz w:val="22"/>
                <w:szCs w:val="22"/>
                <w:lang w:val="en-US" w:eastAsia="en-US"/>
              </w:rPr>
            </w:pPr>
            <w:r w:rsidRPr="008A578F">
              <w:rPr>
                <w:rFonts w:ascii="Calibri" w:hAnsi="Calibri" w:cs="Calibri"/>
                <w:b/>
                <w:bCs/>
                <w:color w:val="000000"/>
                <w:sz w:val="22"/>
                <w:szCs w:val="22"/>
                <w:lang w:val="en-US" w:eastAsia="en-US"/>
              </w:rPr>
              <w:t>Switch</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7D985C4"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roofErr w:type="spellStart"/>
            <w:r w:rsidRPr="008A578F">
              <w:rPr>
                <w:rFonts w:ascii="Calibri" w:hAnsi="Calibri" w:cs="Calibri"/>
                <w:b/>
                <w:bCs/>
                <w:color w:val="000000"/>
                <w:lang w:val="en-US" w:eastAsia="en-US"/>
              </w:rPr>
              <w:t>Adet</w:t>
            </w:r>
            <w:proofErr w:type="spellEnd"/>
          </w:p>
        </w:tc>
        <w:tc>
          <w:tcPr>
            <w:tcW w:w="960" w:type="dxa"/>
            <w:tcBorders>
              <w:top w:val="nil"/>
              <w:left w:val="nil"/>
              <w:bottom w:val="nil"/>
              <w:right w:val="nil"/>
            </w:tcBorders>
            <w:shd w:val="clear" w:color="auto" w:fill="auto"/>
            <w:noWrap/>
            <w:vAlign w:val="bottom"/>
            <w:hideMark/>
          </w:tcPr>
          <w:p w14:paraId="5EED8A31"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
        </w:tc>
        <w:tc>
          <w:tcPr>
            <w:tcW w:w="2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B5968" w14:textId="77777777" w:rsidR="00912E87" w:rsidRPr="008A578F" w:rsidRDefault="00912E87" w:rsidP="00D263B3">
            <w:pPr>
              <w:widowControl/>
              <w:autoSpaceDE/>
              <w:autoSpaceDN/>
              <w:adjustRightInd/>
              <w:rPr>
                <w:rFonts w:ascii="Calibri" w:hAnsi="Calibri" w:cs="Calibri"/>
                <w:b/>
                <w:bCs/>
                <w:color w:val="000000"/>
                <w:sz w:val="22"/>
                <w:szCs w:val="22"/>
                <w:lang w:val="en-US" w:eastAsia="en-US"/>
              </w:rPr>
            </w:pPr>
            <w:r w:rsidRPr="008A578F">
              <w:rPr>
                <w:rFonts w:ascii="Calibri" w:hAnsi="Calibri" w:cs="Calibri"/>
                <w:b/>
                <w:bCs/>
                <w:color w:val="000000"/>
                <w:sz w:val="22"/>
                <w:szCs w:val="22"/>
                <w:lang w:val="en-US" w:eastAsia="en-US"/>
              </w:rPr>
              <w:t xml:space="preserve">Router/IP </w:t>
            </w:r>
            <w:proofErr w:type="spellStart"/>
            <w:r w:rsidRPr="008A578F">
              <w:rPr>
                <w:rFonts w:ascii="Calibri" w:hAnsi="Calibri" w:cs="Calibri"/>
                <w:b/>
                <w:bCs/>
                <w:color w:val="000000"/>
                <w:sz w:val="22"/>
                <w:szCs w:val="22"/>
                <w:lang w:val="en-US" w:eastAsia="en-US"/>
              </w:rPr>
              <w:t>Telefon</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F01E24B" w14:textId="77777777" w:rsidR="00912E87" w:rsidRPr="008A578F" w:rsidRDefault="00912E87" w:rsidP="00D263B3">
            <w:pPr>
              <w:widowControl/>
              <w:autoSpaceDE/>
              <w:autoSpaceDN/>
              <w:adjustRightInd/>
              <w:jc w:val="center"/>
              <w:rPr>
                <w:rFonts w:ascii="Calibri" w:hAnsi="Calibri" w:cs="Calibri"/>
                <w:b/>
                <w:bCs/>
                <w:color w:val="000000"/>
                <w:lang w:val="en-US" w:eastAsia="en-US"/>
              </w:rPr>
            </w:pPr>
            <w:proofErr w:type="spellStart"/>
            <w:r w:rsidRPr="008A578F">
              <w:rPr>
                <w:rFonts w:ascii="Calibri" w:hAnsi="Calibri" w:cs="Calibri"/>
                <w:b/>
                <w:bCs/>
                <w:color w:val="000000"/>
                <w:lang w:val="en-US" w:eastAsia="en-US"/>
              </w:rPr>
              <w:t>Adet</w:t>
            </w:r>
            <w:proofErr w:type="spellEnd"/>
          </w:p>
        </w:tc>
      </w:tr>
      <w:tr w:rsidR="00912E87" w:rsidRPr="008A578F" w14:paraId="4381DCFF"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EEE1D6B"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C5672 Backbone</w:t>
            </w:r>
          </w:p>
        </w:tc>
        <w:tc>
          <w:tcPr>
            <w:tcW w:w="960" w:type="dxa"/>
            <w:tcBorders>
              <w:top w:val="nil"/>
              <w:left w:val="nil"/>
              <w:bottom w:val="single" w:sz="8" w:space="0" w:color="auto"/>
              <w:right w:val="single" w:sz="8" w:space="0" w:color="auto"/>
            </w:tcBorders>
            <w:shd w:val="clear" w:color="auto" w:fill="auto"/>
            <w:noWrap/>
            <w:vAlign w:val="center"/>
            <w:hideMark/>
          </w:tcPr>
          <w:p w14:paraId="5FEB5B00"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630EF3A0"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4FA53F27"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29xx/39xx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Router</w:t>
            </w:r>
          </w:p>
        </w:tc>
        <w:tc>
          <w:tcPr>
            <w:tcW w:w="960" w:type="dxa"/>
            <w:tcBorders>
              <w:top w:val="nil"/>
              <w:left w:val="nil"/>
              <w:bottom w:val="single" w:sz="8" w:space="0" w:color="auto"/>
              <w:right w:val="single" w:sz="8" w:space="0" w:color="auto"/>
            </w:tcBorders>
            <w:shd w:val="clear" w:color="auto" w:fill="auto"/>
            <w:noWrap/>
            <w:vAlign w:val="center"/>
            <w:hideMark/>
          </w:tcPr>
          <w:p w14:paraId="1174A8F1"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6</w:t>
            </w:r>
          </w:p>
        </w:tc>
      </w:tr>
      <w:tr w:rsidR="00912E87" w:rsidRPr="008A578F" w14:paraId="13C5B21E"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8080C5C"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NEXUS C7009 Backbone</w:t>
            </w:r>
          </w:p>
        </w:tc>
        <w:tc>
          <w:tcPr>
            <w:tcW w:w="960" w:type="dxa"/>
            <w:tcBorders>
              <w:top w:val="nil"/>
              <w:left w:val="nil"/>
              <w:bottom w:val="single" w:sz="8" w:space="0" w:color="auto"/>
              <w:right w:val="single" w:sz="8" w:space="0" w:color="auto"/>
            </w:tcBorders>
            <w:shd w:val="clear" w:color="auto" w:fill="auto"/>
            <w:noWrap/>
            <w:vAlign w:val="center"/>
            <w:hideMark/>
          </w:tcPr>
          <w:p w14:paraId="17CF0A94"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7CD58B7B"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754E4F9"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ISR 43xx/44xx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Router</w:t>
            </w:r>
          </w:p>
        </w:tc>
        <w:tc>
          <w:tcPr>
            <w:tcW w:w="960" w:type="dxa"/>
            <w:tcBorders>
              <w:top w:val="nil"/>
              <w:left w:val="nil"/>
              <w:bottom w:val="single" w:sz="8" w:space="0" w:color="auto"/>
              <w:right w:val="single" w:sz="8" w:space="0" w:color="auto"/>
            </w:tcBorders>
            <w:shd w:val="clear" w:color="auto" w:fill="auto"/>
            <w:noWrap/>
            <w:vAlign w:val="center"/>
            <w:hideMark/>
          </w:tcPr>
          <w:p w14:paraId="7EE0DE86"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r>
      <w:tr w:rsidR="00912E87" w:rsidRPr="008A578F" w14:paraId="41B49C0F"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24EF10E"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WS-C2960X-48FPD-L</w:t>
            </w:r>
          </w:p>
        </w:tc>
        <w:tc>
          <w:tcPr>
            <w:tcW w:w="960" w:type="dxa"/>
            <w:tcBorders>
              <w:top w:val="nil"/>
              <w:left w:val="nil"/>
              <w:bottom w:val="single" w:sz="8" w:space="0" w:color="auto"/>
              <w:right w:val="single" w:sz="8" w:space="0" w:color="auto"/>
            </w:tcBorders>
            <w:shd w:val="clear" w:color="auto" w:fill="auto"/>
            <w:noWrap/>
            <w:vAlign w:val="center"/>
            <w:hideMark/>
          </w:tcPr>
          <w:p w14:paraId="49827CD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c>
          <w:tcPr>
            <w:tcW w:w="960" w:type="dxa"/>
            <w:tcBorders>
              <w:top w:val="nil"/>
              <w:left w:val="nil"/>
              <w:bottom w:val="nil"/>
              <w:right w:val="nil"/>
            </w:tcBorders>
            <w:shd w:val="clear" w:color="auto" w:fill="auto"/>
            <w:noWrap/>
            <w:vAlign w:val="bottom"/>
            <w:hideMark/>
          </w:tcPr>
          <w:p w14:paraId="2DFC9E13"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4F490170"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39xx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3EC90AEB"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6</w:t>
            </w:r>
          </w:p>
        </w:tc>
      </w:tr>
      <w:tr w:rsidR="00912E87" w:rsidRPr="008A578F" w14:paraId="695CE2AE"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8D3B840"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WS-C2960X-48FPS-L</w:t>
            </w:r>
          </w:p>
        </w:tc>
        <w:tc>
          <w:tcPr>
            <w:tcW w:w="960" w:type="dxa"/>
            <w:tcBorders>
              <w:top w:val="nil"/>
              <w:left w:val="nil"/>
              <w:bottom w:val="single" w:sz="8" w:space="0" w:color="auto"/>
              <w:right w:val="single" w:sz="8" w:space="0" w:color="auto"/>
            </w:tcBorders>
            <w:shd w:val="clear" w:color="auto" w:fill="auto"/>
            <w:noWrap/>
            <w:vAlign w:val="center"/>
            <w:hideMark/>
          </w:tcPr>
          <w:p w14:paraId="7D50500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c>
          <w:tcPr>
            <w:tcW w:w="960" w:type="dxa"/>
            <w:tcBorders>
              <w:top w:val="nil"/>
              <w:left w:val="nil"/>
              <w:bottom w:val="nil"/>
              <w:right w:val="nil"/>
            </w:tcBorders>
            <w:shd w:val="clear" w:color="auto" w:fill="auto"/>
            <w:noWrap/>
            <w:vAlign w:val="bottom"/>
            <w:hideMark/>
          </w:tcPr>
          <w:p w14:paraId="0D1C1D01"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0A9162D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78xx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0689A3C8"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20</w:t>
            </w:r>
          </w:p>
        </w:tc>
      </w:tr>
      <w:tr w:rsidR="00912E87" w:rsidRPr="008A578F" w14:paraId="249E55A5"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B7121C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WS-C2960CX-8PC-L</w:t>
            </w:r>
          </w:p>
        </w:tc>
        <w:tc>
          <w:tcPr>
            <w:tcW w:w="960" w:type="dxa"/>
            <w:tcBorders>
              <w:top w:val="nil"/>
              <w:left w:val="nil"/>
              <w:bottom w:val="single" w:sz="8" w:space="0" w:color="auto"/>
              <w:right w:val="single" w:sz="8" w:space="0" w:color="auto"/>
            </w:tcBorders>
            <w:shd w:val="clear" w:color="auto" w:fill="auto"/>
            <w:noWrap/>
            <w:vAlign w:val="center"/>
            <w:hideMark/>
          </w:tcPr>
          <w:p w14:paraId="2E2A813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2FAC5A0D"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02075F3F"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796x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6FDDA20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5</w:t>
            </w:r>
          </w:p>
        </w:tc>
      </w:tr>
      <w:tr w:rsidR="00912E87" w:rsidRPr="008A578F" w14:paraId="028DE1DA"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94856A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WS-C2960X-48LPS-L</w:t>
            </w:r>
          </w:p>
        </w:tc>
        <w:tc>
          <w:tcPr>
            <w:tcW w:w="960" w:type="dxa"/>
            <w:tcBorders>
              <w:top w:val="nil"/>
              <w:left w:val="nil"/>
              <w:bottom w:val="single" w:sz="8" w:space="0" w:color="auto"/>
              <w:right w:val="single" w:sz="8" w:space="0" w:color="auto"/>
            </w:tcBorders>
            <w:shd w:val="clear" w:color="auto" w:fill="auto"/>
            <w:noWrap/>
            <w:vAlign w:val="center"/>
            <w:hideMark/>
          </w:tcPr>
          <w:p w14:paraId="17316252"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c>
          <w:tcPr>
            <w:tcW w:w="960" w:type="dxa"/>
            <w:tcBorders>
              <w:top w:val="nil"/>
              <w:left w:val="nil"/>
              <w:bottom w:val="nil"/>
              <w:right w:val="nil"/>
            </w:tcBorders>
            <w:shd w:val="clear" w:color="auto" w:fill="auto"/>
            <w:noWrap/>
            <w:vAlign w:val="bottom"/>
            <w:hideMark/>
          </w:tcPr>
          <w:p w14:paraId="5C959DDB"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2D5D1FE"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88xx </w:t>
            </w:r>
            <w:proofErr w:type="spellStart"/>
            <w:r w:rsidRPr="00BE040C">
              <w:rPr>
                <w:rFonts w:ascii="Garamond" w:hAnsi="Garamond" w:cs="Times New Roman"/>
                <w:color w:val="000000" w:themeColor="text1"/>
                <w:sz w:val="22"/>
                <w:szCs w:val="22"/>
              </w:rPr>
              <w:t>Serisi</w:t>
            </w:r>
            <w:proofErr w:type="spellEnd"/>
            <w:r w:rsidRPr="00BE040C">
              <w:rPr>
                <w:rFonts w:ascii="Garamond" w:hAnsi="Garamond" w:cs="Times New Roman"/>
                <w:color w:val="000000" w:themeColor="text1"/>
                <w:sz w:val="22"/>
                <w:szCs w:val="22"/>
              </w:rPr>
              <w:t xml:space="preserve"> IP </w:t>
            </w:r>
            <w:proofErr w:type="spellStart"/>
            <w:r w:rsidRPr="00BE040C">
              <w:rPr>
                <w:rFonts w:ascii="Garamond" w:hAnsi="Garamond" w:cs="Times New Roman"/>
                <w:color w:val="000000" w:themeColor="text1"/>
                <w:sz w:val="22"/>
                <w:szCs w:val="22"/>
              </w:rPr>
              <w:t>Telefon</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0FE5EBA5"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r>
      <w:tr w:rsidR="00912E87" w:rsidRPr="008A578F" w14:paraId="0F0CC932"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81E118F"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WS-C3560X-48P-S</w:t>
            </w:r>
          </w:p>
        </w:tc>
        <w:tc>
          <w:tcPr>
            <w:tcW w:w="960" w:type="dxa"/>
            <w:tcBorders>
              <w:top w:val="nil"/>
              <w:left w:val="nil"/>
              <w:bottom w:val="single" w:sz="8" w:space="0" w:color="auto"/>
              <w:right w:val="single" w:sz="8" w:space="0" w:color="auto"/>
            </w:tcBorders>
            <w:shd w:val="clear" w:color="auto" w:fill="auto"/>
            <w:noWrap/>
            <w:vAlign w:val="center"/>
            <w:hideMark/>
          </w:tcPr>
          <w:p w14:paraId="5494589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15</w:t>
            </w:r>
          </w:p>
        </w:tc>
        <w:tc>
          <w:tcPr>
            <w:tcW w:w="960" w:type="dxa"/>
            <w:tcBorders>
              <w:top w:val="nil"/>
              <w:left w:val="nil"/>
              <w:bottom w:val="nil"/>
              <w:right w:val="nil"/>
            </w:tcBorders>
            <w:shd w:val="clear" w:color="auto" w:fill="auto"/>
            <w:noWrap/>
            <w:vAlign w:val="bottom"/>
            <w:hideMark/>
          </w:tcPr>
          <w:p w14:paraId="5A1882AF"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95A52E1"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proofErr w:type="spellStart"/>
            <w:r w:rsidRPr="00BE040C">
              <w:rPr>
                <w:rFonts w:ascii="Garamond" w:hAnsi="Garamond" w:cs="Times New Roman"/>
                <w:color w:val="000000" w:themeColor="text1"/>
                <w:sz w:val="22"/>
                <w:szCs w:val="22"/>
              </w:rPr>
              <w:t>Expension</w:t>
            </w:r>
            <w:proofErr w:type="spellEnd"/>
            <w:r w:rsidRPr="00BE040C">
              <w:rPr>
                <w:rFonts w:ascii="Garamond" w:hAnsi="Garamond" w:cs="Times New Roman"/>
                <w:color w:val="000000" w:themeColor="text1"/>
                <w:sz w:val="22"/>
                <w:szCs w:val="22"/>
              </w:rPr>
              <w:t xml:space="preserve"> Module-</w:t>
            </w:r>
            <w:proofErr w:type="gramStart"/>
            <w:r w:rsidRPr="00BE040C">
              <w:rPr>
                <w:rFonts w:ascii="Garamond" w:hAnsi="Garamond" w:cs="Times New Roman"/>
                <w:color w:val="000000" w:themeColor="text1"/>
                <w:sz w:val="22"/>
                <w:szCs w:val="22"/>
              </w:rPr>
              <w:t>88.BEKEM</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14:paraId="192A83B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10</w:t>
            </w:r>
          </w:p>
        </w:tc>
      </w:tr>
      <w:tr w:rsidR="00912E87" w:rsidRPr="008A578F" w14:paraId="21DF7BB0"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88F4D57"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WS-C3560X-48PF-L</w:t>
            </w:r>
          </w:p>
        </w:tc>
        <w:tc>
          <w:tcPr>
            <w:tcW w:w="960" w:type="dxa"/>
            <w:tcBorders>
              <w:top w:val="nil"/>
              <w:left w:val="nil"/>
              <w:bottom w:val="single" w:sz="8" w:space="0" w:color="auto"/>
              <w:right w:val="single" w:sz="8" w:space="0" w:color="auto"/>
            </w:tcBorders>
            <w:shd w:val="clear" w:color="auto" w:fill="auto"/>
            <w:noWrap/>
            <w:vAlign w:val="center"/>
            <w:hideMark/>
          </w:tcPr>
          <w:p w14:paraId="2C96FC11"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3750DC96"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342B3A1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IP 8831 Tele Conference</w:t>
            </w:r>
          </w:p>
        </w:tc>
        <w:tc>
          <w:tcPr>
            <w:tcW w:w="960" w:type="dxa"/>
            <w:tcBorders>
              <w:top w:val="nil"/>
              <w:left w:val="nil"/>
              <w:bottom w:val="single" w:sz="8" w:space="0" w:color="auto"/>
              <w:right w:val="single" w:sz="8" w:space="0" w:color="auto"/>
            </w:tcBorders>
            <w:shd w:val="clear" w:color="auto" w:fill="auto"/>
            <w:noWrap/>
            <w:vAlign w:val="center"/>
            <w:hideMark/>
          </w:tcPr>
          <w:p w14:paraId="79613948"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2</w:t>
            </w:r>
          </w:p>
        </w:tc>
      </w:tr>
      <w:tr w:rsidR="00912E87" w:rsidRPr="008A578F" w14:paraId="0EC0F67A"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598E495"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WS-C3560CX-12PD-S</w:t>
            </w:r>
          </w:p>
        </w:tc>
        <w:tc>
          <w:tcPr>
            <w:tcW w:w="960" w:type="dxa"/>
            <w:tcBorders>
              <w:top w:val="nil"/>
              <w:left w:val="nil"/>
              <w:bottom w:val="single" w:sz="8" w:space="0" w:color="auto"/>
              <w:right w:val="single" w:sz="8" w:space="0" w:color="auto"/>
            </w:tcBorders>
            <w:shd w:val="clear" w:color="auto" w:fill="auto"/>
            <w:noWrap/>
            <w:vAlign w:val="center"/>
            <w:hideMark/>
          </w:tcPr>
          <w:p w14:paraId="2585F336"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1ED0123F"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F58B422"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ATA190</w:t>
            </w:r>
          </w:p>
        </w:tc>
        <w:tc>
          <w:tcPr>
            <w:tcW w:w="960" w:type="dxa"/>
            <w:tcBorders>
              <w:top w:val="nil"/>
              <w:left w:val="nil"/>
              <w:bottom w:val="single" w:sz="8" w:space="0" w:color="auto"/>
              <w:right w:val="single" w:sz="8" w:space="0" w:color="auto"/>
            </w:tcBorders>
            <w:shd w:val="clear" w:color="auto" w:fill="auto"/>
            <w:noWrap/>
            <w:vAlign w:val="center"/>
            <w:hideMark/>
          </w:tcPr>
          <w:p w14:paraId="79034D7F"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5</w:t>
            </w:r>
          </w:p>
        </w:tc>
      </w:tr>
      <w:tr w:rsidR="00912E87" w:rsidRPr="008A578F" w14:paraId="4E018928"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BBC6B2F"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WS-C3560V2-24PS-S</w:t>
            </w:r>
          </w:p>
        </w:tc>
        <w:tc>
          <w:tcPr>
            <w:tcW w:w="960" w:type="dxa"/>
            <w:tcBorders>
              <w:top w:val="nil"/>
              <w:left w:val="nil"/>
              <w:bottom w:val="single" w:sz="8" w:space="0" w:color="auto"/>
              <w:right w:val="single" w:sz="8" w:space="0" w:color="auto"/>
            </w:tcBorders>
            <w:shd w:val="clear" w:color="auto" w:fill="auto"/>
            <w:noWrap/>
            <w:vAlign w:val="center"/>
            <w:hideMark/>
          </w:tcPr>
          <w:p w14:paraId="26689AC8"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1606A0AF"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74F0BA1"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 xml:space="preserve">Call Manager </w:t>
            </w:r>
            <w:proofErr w:type="spellStart"/>
            <w:r w:rsidRPr="00BE040C">
              <w:rPr>
                <w:rFonts w:ascii="Garamond" w:hAnsi="Garamond" w:cs="Times New Roman"/>
                <w:color w:val="000000" w:themeColor="text1"/>
                <w:sz w:val="22"/>
                <w:szCs w:val="22"/>
              </w:rPr>
              <w:t>Lisans</w:t>
            </w:r>
            <w:proofErr w:type="spellEnd"/>
          </w:p>
        </w:tc>
        <w:tc>
          <w:tcPr>
            <w:tcW w:w="960" w:type="dxa"/>
            <w:tcBorders>
              <w:top w:val="nil"/>
              <w:left w:val="nil"/>
              <w:bottom w:val="single" w:sz="8" w:space="0" w:color="auto"/>
              <w:right w:val="single" w:sz="8" w:space="0" w:color="auto"/>
            </w:tcBorders>
            <w:shd w:val="clear" w:color="auto" w:fill="auto"/>
            <w:noWrap/>
            <w:vAlign w:val="center"/>
            <w:hideMark/>
          </w:tcPr>
          <w:p w14:paraId="4E7DDFDA"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1246</w:t>
            </w:r>
          </w:p>
        </w:tc>
      </w:tr>
      <w:tr w:rsidR="00912E87" w:rsidRPr="008A578F" w14:paraId="1764E372"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BF7B101"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WS-C3750G-48PS-S</w:t>
            </w:r>
          </w:p>
        </w:tc>
        <w:tc>
          <w:tcPr>
            <w:tcW w:w="960" w:type="dxa"/>
            <w:tcBorders>
              <w:top w:val="nil"/>
              <w:left w:val="nil"/>
              <w:bottom w:val="single" w:sz="8" w:space="0" w:color="auto"/>
              <w:right w:val="single" w:sz="8" w:space="0" w:color="auto"/>
            </w:tcBorders>
            <w:shd w:val="clear" w:color="auto" w:fill="auto"/>
            <w:noWrap/>
            <w:vAlign w:val="center"/>
            <w:hideMark/>
          </w:tcPr>
          <w:p w14:paraId="584E354D"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4B5F9ED1"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2E5C9B95"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31C96CEF"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11ED6835"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4763EFE"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WS-C3850-12S-S</w:t>
            </w:r>
          </w:p>
        </w:tc>
        <w:tc>
          <w:tcPr>
            <w:tcW w:w="960" w:type="dxa"/>
            <w:tcBorders>
              <w:top w:val="nil"/>
              <w:left w:val="nil"/>
              <w:bottom w:val="single" w:sz="8" w:space="0" w:color="auto"/>
              <w:right w:val="single" w:sz="8" w:space="0" w:color="auto"/>
            </w:tcBorders>
            <w:shd w:val="clear" w:color="auto" w:fill="auto"/>
            <w:noWrap/>
            <w:vAlign w:val="center"/>
            <w:hideMark/>
          </w:tcPr>
          <w:p w14:paraId="175B610E"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27A71434"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4FBED89F"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67891B69"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2FBD5563"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BC383A8"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WS-C3850-48F-S</w:t>
            </w:r>
          </w:p>
        </w:tc>
        <w:tc>
          <w:tcPr>
            <w:tcW w:w="960" w:type="dxa"/>
            <w:tcBorders>
              <w:top w:val="nil"/>
              <w:left w:val="nil"/>
              <w:bottom w:val="single" w:sz="8" w:space="0" w:color="auto"/>
              <w:right w:val="single" w:sz="8" w:space="0" w:color="auto"/>
            </w:tcBorders>
            <w:shd w:val="clear" w:color="auto" w:fill="auto"/>
            <w:noWrap/>
            <w:vAlign w:val="center"/>
            <w:hideMark/>
          </w:tcPr>
          <w:p w14:paraId="769EAC07"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403A8D3E"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21495160"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14C39F27"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423A5443" w14:textId="77777777" w:rsidTr="00D263B3">
        <w:tblPrEx>
          <w:tblCellMar>
            <w:left w:w="108" w:type="dxa"/>
            <w:right w:w="108" w:type="dxa"/>
          </w:tblCellMar>
        </w:tblPrEx>
        <w:trPr>
          <w:gridBefore w:val="1"/>
          <w:gridAfter w:val="2"/>
          <w:wBefore w:w="10" w:type="dxa"/>
          <w:wAfter w:w="1589" w:type="dxa"/>
          <w:trHeight w:val="315"/>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D8195FA"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WS-C3850-48P-S</w:t>
            </w:r>
          </w:p>
        </w:tc>
        <w:tc>
          <w:tcPr>
            <w:tcW w:w="960" w:type="dxa"/>
            <w:tcBorders>
              <w:top w:val="nil"/>
              <w:left w:val="nil"/>
              <w:bottom w:val="single" w:sz="8" w:space="0" w:color="auto"/>
              <w:right w:val="single" w:sz="8" w:space="0" w:color="auto"/>
            </w:tcBorders>
            <w:shd w:val="clear" w:color="auto" w:fill="auto"/>
            <w:noWrap/>
            <w:vAlign w:val="center"/>
            <w:hideMark/>
          </w:tcPr>
          <w:p w14:paraId="3F635796"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3</w:t>
            </w:r>
          </w:p>
        </w:tc>
        <w:tc>
          <w:tcPr>
            <w:tcW w:w="960" w:type="dxa"/>
            <w:tcBorders>
              <w:top w:val="nil"/>
              <w:left w:val="nil"/>
              <w:bottom w:val="nil"/>
              <w:right w:val="nil"/>
            </w:tcBorders>
            <w:shd w:val="clear" w:color="auto" w:fill="auto"/>
            <w:noWrap/>
            <w:vAlign w:val="bottom"/>
            <w:hideMark/>
          </w:tcPr>
          <w:p w14:paraId="6123DF12"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38319D9E"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62787556"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42DB5604" w14:textId="77777777" w:rsidTr="00D263B3">
        <w:tblPrEx>
          <w:tblCellMar>
            <w:left w:w="108" w:type="dxa"/>
            <w:right w:w="108" w:type="dxa"/>
          </w:tblCellMar>
        </w:tblPrEx>
        <w:trPr>
          <w:gridBefore w:val="1"/>
          <w:gridAfter w:val="2"/>
          <w:wBefore w:w="10" w:type="dxa"/>
          <w:wAfter w:w="1589" w:type="dxa"/>
          <w:trHeight w:val="300"/>
        </w:trPr>
        <w:tc>
          <w:tcPr>
            <w:tcW w:w="2300" w:type="dxa"/>
            <w:tcBorders>
              <w:top w:val="nil"/>
              <w:left w:val="single" w:sz="8" w:space="0" w:color="auto"/>
              <w:bottom w:val="nil"/>
              <w:right w:val="single" w:sz="8" w:space="0" w:color="auto"/>
            </w:tcBorders>
            <w:shd w:val="clear" w:color="auto" w:fill="auto"/>
            <w:noWrap/>
            <w:vAlign w:val="center"/>
            <w:hideMark/>
          </w:tcPr>
          <w:p w14:paraId="52BF5705"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WS-C3850-48T-S</w:t>
            </w:r>
          </w:p>
        </w:tc>
        <w:tc>
          <w:tcPr>
            <w:tcW w:w="960" w:type="dxa"/>
            <w:tcBorders>
              <w:top w:val="nil"/>
              <w:left w:val="nil"/>
              <w:bottom w:val="nil"/>
              <w:right w:val="single" w:sz="8" w:space="0" w:color="auto"/>
            </w:tcBorders>
            <w:shd w:val="clear" w:color="auto" w:fill="auto"/>
            <w:noWrap/>
            <w:vAlign w:val="center"/>
            <w:hideMark/>
          </w:tcPr>
          <w:p w14:paraId="117A3C00"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195C9608" w14:textId="77777777" w:rsidR="00912E87" w:rsidRPr="008A578F" w:rsidRDefault="00912E87" w:rsidP="00D263B3">
            <w:pPr>
              <w:widowControl/>
              <w:autoSpaceDE/>
              <w:autoSpaceDN/>
              <w:adjustRightInd/>
              <w:jc w:val="center"/>
              <w:rPr>
                <w:rFonts w:ascii="Calibri" w:hAnsi="Calibri" w:cs="Calibri"/>
                <w:color w:val="000000"/>
                <w:lang w:val="en-US" w:eastAsia="en-US"/>
              </w:rPr>
            </w:pPr>
          </w:p>
        </w:tc>
        <w:tc>
          <w:tcPr>
            <w:tcW w:w="2860" w:type="dxa"/>
            <w:tcBorders>
              <w:top w:val="nil"/>
              <w:left w:val="nil"/>
              <w:bottom w:val="nil"/>
              <w:right w:val="nil"/>
            </w:tcBorders>
            <w:shd w:val="clear" w:color="auto" w:fill="auto"/>
            <w:noWrap/>
            <w:vAlign w:val="bottom"/>
            <w:hideMark/>
          </w:tcPr>
          <w:p w14:paraId="0FF47611"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306236C1" w14:textId="77777777" w:rsidR="00912E87" w:rsidRPr="008A578F" w:rsidRDefault="00912E87" w:rsidP="00D263B3">
            <w:pPr>
              <w:widowControl/>
              <w:autoSpaceDE/>
              <w:autoSpaceDN/>
              <w:adjustRightInd/>
              <w:rPr>
                <w:rFonts w:ascii="Times New Roman" w:hAnsi="Times New Roman" w:cs="Times New Roman"/>
                <w:lang w:val="en-US" w:eastAsia="en-US"/>
              </w:rPr>
            </w:pPr>
          </w:p>
        </w:tc>
      </w:tr>
      <w:tr w:rsidR="00912E87" w:rsidRPr="008A578F" w14:paraId="68787E4A" w14:textId="77777777" w:rsidTr="00D263B3">
        <w:tblPrEx>
          <w:tblCellMar>
            <w:left w:w="108" w:type="dxa"/>
            <w:right w:w="108" w:type="dxa"/>
          </w:tblCellMar>
        </w:tblPrEx>
        <w:trPr>
          <w:gridBefore w:val="1"/>
          <w:gridAfter w:val="2"/>
          <w:wBefore w:w="10" w:type="dxa"/>
          <w:wAfter w:w="1589" w:type="dxa"/>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B15D" w14:textId="77777777" w:rsidR="00912E87" w:rsidRPr="00BE040C" w:rsidRDefault="00912E87" w:rsidP="00D263B3">
            <w:pPr>
              <w:widowControl/>
              <w:autoSpaceDE/>
              <w:autoSpaceDN/>
              <w:adjustRightInd/>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WS-C3750X-48P-S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C43BCB" w14:textId="77777777" w:rsidR="00912E87" w:rsidRPr="00BE040C" w:rsidRDefault="00912E87" w:rsidP="00D263B3">
            <w:pPr>
              <w:widowControl/>
              <w:autoSpaceDE/>
              <w:autoSpaceDN/>
              <w:adjustRightInd/>
              <w:jc w:val="center"/>
              <w:rPr>
                <w:rFonts w:ascii="Garamond" w:hAnsi="Garamond" w:cs="Times New Roman"/>
                <w:color w:val="000000" w:themeColor="text1"/>
                <w:sz w:val="22"/>
                <w:szCs w:val="22"/>
              </w:rPr>
            </w:pPr>
            <w:r w:rsidRPr="00BE040C">
              <w:rPr>
                <w:rFonts w:ascii="Garamond" w:hAnsi="Garamond"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773689B9" w14:textId="77777777" w:rsidR="00912E87" w:rsidRPr="008A578F" w:rsidRDefault="00912E87" w:rsidP="00D263B3">
            <w:pPr>
              <w:widowControl/>
              <w:autoSpaceDE/>
              <w:autoSpaceDN/>
              <w:adjustRightInd/>
              <w:jc w:val="center"/>
              <w:rPr>
                <w:rFonts w:ascii="Calibri" w:hAnsi="Calibri" w:cs="Calibri"/>
                <w:color w:val="000000"/>
                <w:sz w:val="22"/>
                <w:szCs w:val="22"/>
                <w:lang w:val="en-US" w:eastAsia="en-US"/>
              </w:rPr>
            </w:pPr>
          </w:p>
        </w:tc>
        <w:tc>
          <w:tcPr>
            <w:tcW w:w="2860" w:type="dxa"/>
            <w:tcBorders>
              <w:top w:val="nil"/>
              <w:left w:val="nil"/>
              <w:bottom w:val="nil"/>
              <w:right w:val="nil"/>
            </w:tcBorders>
            <w:shd w:val="clear" w:color="auto" w:fill="auto"/>
            <w:noWrap/>
            <w:vAlign w:val="bottom"/>
            <w:hideMark/>
          </w:tcPr>
          <w:p w14:paraId="024E7A24" w14:textId="77777777" w:rsidR="00912E87" w:rsidRPr="008A578F" w:rsidRDefault="00912E87" w:rsidP="00D263B3">
            <w:pPr>
              <w:widowControl/>
              <w:autoSpaceDE/>
              <w:autoSpaceDN/>
              <w:adjustRightInd/>
              <w:rPr>
                <w:rFonts w:ascii="Times New Roman" w:hAnsi="Times New Roman" w:cs="Times New Roman"/>
                <w:lang w:val="en-US" w:eastAsia="en-US"/>
              </w:rPr>
            </w:pPr>
          </w:p>
        </w:tc>
        <w:tc>
          <w:tcPr>
            <w:tcW w:w="960" w:type="dxa"/>
            <w:tcBorders>
              <w:top w:val="nil"/>
              <w:left w:val="nil"/>
              <w:bottom w:val="nil"/>
              <w:right w:val="nil"/>
            </w:tcBorders>
            <w:shd w:val="clear" w:color="auto" w:fill="auto"/>
            <w:noWrap/>
            <w:vAlign w:val="bottom"/>
            <w:hideMark/>
          </w:tcPr>
          <w:p w14:paraId="17B07B57" w14:textId="77777777" w:rsidR="00912E87" w:rsidRPr="008A578F" w:rsidRDefault="00912E87" w:rsidP="00D263B3">
            <w:pPr>
              <w:widowControl/>
              <w:autoSpaceDE/>
              <w:autoSpaceDN/>
              <w:adjustRightInd/>
              <w:rPr>
                <w:rFonts w:ascii="Times New Roman" w:hAnsi="Times New Roman" w:cs="Times New Roman"/>
                <w:lang w:val="en-US" w:eastAsia="en-US"/>
              </w:rPr>
            </w:pPr>
          </w:p>
        </w:tc>
      </w:tr>
    </w:tbl>
    <w:p w14:paraId="14029531" w14:textId="7191CAE0" w:rsidR="00912E87" w:rsidRDefault="00912E87" w:rsidP="00912E87">
      <w:pPr>
        <w:shd w:val="clear" w:color="auto" w:fill="FFFFFF"/>
        <w:ind w:left="1440" w:firstLine="720"/>
        <w:outlineLvl w:val="0"/>
        <w:rPr>
          <w:rFonts w:ascii="Garamond" w:hAnsi="Garamond" w:cs="Times New Roman"/>
          <w:b/>
          <w:color w:val="000000" w:themeColor="text1"/>
          <w:sz w:val="22"/>
          <w:szCs w:val="22"/>
        </w:rPr>
      </w:pPr>
    </w:p>
    <w:p w14:paraId="0120E618" w14:textId="6627DDCA" w:rsidR="00912E87" w:rsidRDefault="00912E87" w:rsidP="00912E87">
      <w:pPr>
        <w:shd w:val="clear" w:color="auto" w:fill="FFFFFF"/>
        <w:ind w:left="1440" w:firstLine="720"/>
        <w:outlineLvl w:val="0"/>
        <w:rPr>
          <w:rFonts w:ascii="Garamond" w:hAnsi="Garamond" w:cs="Times New Roman"/>
          <w:b/>
          <w:color w:val="000000" w:themeColor="text1"/>
          <w:sz w:val="22"/>
          <w:szCs w:val="22"/>
        </w:rPr>
      </w:pPr>
    </w:p>
    <w:p w14:paraId="22747BA2" w14:textId="77777777" w:rsidR="00912E87" w:rsidRDefault="00912E87" w:rsidP="00912E87">
      <w:pPr>
        <w:shd w:val="clear" w:color="auto" w:fill="FFFFFF"/>
        <w:ind w:left="1440" w:firstLine="720"/>
        <w:outlineLvl w:val="0"/>
        <w:rPr>
          <w:rFonts w:ascii="Garamond" w:hAnsi="Garamond" w:cs="Times New Roman"/>
          <w:b/>
          <w:color w:val="000000" w:themeColor="text1"/>
          <w:sz w:val="22"/>
          <w:szCs w:val="22"/>
        </w:rPr>
      </w:pPr>
    </w:p>
    <w:p w14:paraId="0D81C4CB" w14:textId="77777777" w:rsidR="00912E87" w:rsidRDefault="00912E87" w:rsidP="009F4617">
      <w:pPr>
        <w:shd w:val="clear" w:color="auto" w:fill="FFFFFF"/>
        <w:ind w:left="1440" w:firstLine="720"/>
        <w:jc w:val="both"/>
        <w:outlineLvl w:val="0"/>
        <w:rPr>
          <w:rFonts w:ascii="Garamond" w:hAnsi="Garamond" w:cs="Times New Roman"/>
          <w:b/>
          <w:color w:val="000000" w:themeColor="text1"/>
          <w:sz w:val="22"/>
          <w:szCs w:val="22"/>
        </w:rPr>
      </w:pPr>
    </w:p>
    <w:p w14:paraId="2F0CC2B3" w14:textId="31F68190" w:rsidR="00EB4EF6" w:rsidRPr="00DD7A67" w:rsidRDefault="00627EF0" w:rsidP="009F4617">
      <w:pPr>
        <w:shd w:val="clear" w:color="auto" w:fill="FFFFFF"/>
        <w:ind w:left="1440" w:firstLine="720"/>
        <w:jc w:val="both"/>
        <w:outlineLvl w:val="0"/>
        <w:rPr>
          <w:rFonts w:ascii="Garamond" w:hAnsi="Garamond" w:cs="Times New Roman"/>
          <w:color w:val="000000" w:themeColor="text1"/>
          <w:sz w:val="22"/>
          <w:szCs w:val="22"/>
        </w:rPr>
      </w:pPr>
      <w:r w:rsidRPr="00DD7A67">
        <w:rPr>
          <w:rFonts w:ascii="Garamond" w:hAnsi="Garamond" w:cs="Times New Roman"/>
          <w:b/>
          <w:color w:val="000000" w:themeColor="text1"/>
          <w:sz w:val="22"/>
          <w:szCs w:val="22"/>
        </w:rPr>
        <w:t>KURUM</w:t>
      </w:r>
      <w:r w:rsidR="009F2383"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8776DC" w:rsidRPr="00DD7A67">
        <w:rPr>
          <w:rFonts w:ascii="Garamond" w:hAnsi="Garamond" w:cs="Times New Roman"/>
          <w:color w:val="000000" w:themeColor="text1"/>
          <w:sz w:val="22"/>
          <w:szCs w:val="22"/>
        </w:rPr>
        <w:tab/>
      </w:r>
      <w:r w:rsidR="005870D5" w:rsidRPr="00DD7A67">
        <w:rPr>
          <w:rFonts w:ascii="Garamond" w:hAnsi="Garamond" w:cs="Times New Roman"/>
          <w:color w:val="000000" w:themeColor="text1"/>
          <w:sz w:val="22"/>
          <w:szCs w:val="22"/>
        </w:rPr>
        <w:t xml:space="preserve"> </w:t>
      </w:r>
      <w:r w:rsidR="00EB4EF6" w:rsidRPr="00DD7A67">
        <w:rPr>
          <w:rFonts w:ascii="Garamond" w:hAnsi="Garamond" w:cs="Times New Roman"/>
          <w:b/>
          <w:color w:val="000000" w:themeColor="text1"/>
          <w:sz w:val="22"/>
          <w:szCs w:val="22"/>
        </w:rPr>
        <w:t>FİRMA</w:t>
      </w:r>
    </w:p>
    <w:p w14:paraId="17961842" w14:textId="0F2058D1" w:rsidR="00EB4EF6" w:rsidRPr="00DD7A67" w:rsidRDefault="00D12EED" w:rsidP="00D12EED">
      <w:pPr>
        <w:shd w:val="clear" w:color="auto" w:fill="FFFFFF"/>
        <w:ind w:left="720"/>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     </w:t>
      </w:r>
      <w:r w:rsidR="00EB4EF6" w:rsidRPr="00DD7A67">
        <w:rPr>
          <w:rFonts w:ascii="Garamond" w:hAnsi="Garamond" w:cs="Times New Roman"/>
          <w:color w:val="000000" w:themeColor="text1"/>
          <w:sz w:val="22"/>
          <w:szCs w:val="22"/>
        </w:rPr>
        <w:t>İSTANBUL BİLGİ ÜNİVERSİTESİ</w:t>
      </w:r>
      <w:r w:rsidR="005870D5" w:rsidRPr="00DD7A67">
        <w:rPr>
          <w:rFonts w:ascii="Garamond" w:hAnsi="Garamond" w:cs="Times New Roman"/>
          <w:color w:val="000000" w:themeColor="text1"/>
          <w:sz w:val="22"/>
          <w:szCs w:val="22"/>
        </w:rPr>
        <w:t xml:space="preserve"> </w:t>
      </w:r>
    </w:p>
    <w:p w14:paraId="742D5D89" w14:textId="77777777" w:rsidR="009F2383" w:rsidRPr="00DD7A67" w:rsidRDefault="00EB4EF6" w:rsidP="00E272C3">
      <w:pPr>
        <w:shd w:val="clear" w:color="auto" w:fill="FFFFFF"/>
        <w:jc w:val="both"/>
        <w:outlineLvl w:val="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ab/>
      </w:r>
    </w:p>
    <w:sectPr w:rsidR="009F2383" w:rsidRPr="00DD7A67" w:rsidSect="00FC2C42">
      <w:headerReference w:type="default" r:id="rId10"/>
      <w:footerReference w:type="default" r:id="rId11"/>
      <w:pgSz w:w="11909" w:h="16834" w:code="9"/>
      <w:pgMar w:top="1560" w:right="994" w:bottom="1135" w:left="851" w:header="576"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7A76" w14:textId="77777777" w:rsidR="005C1B71" w:rsidRDefault="005C1B71">
      <w:r>
        <w:separator/>
      </w:r>
    </w:p>
  </w:endnote>
  <w:endnote w:type="continuationSeparator" w:id="0">
    <w:p w14:paraId="46917A72" w14:textId="77777777" w:rsidR="005C1B71" w:rsidRDefault="005C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3F9E6D84" w14:textId="77777777" w:rsidR="00DD7A67" w:rsidRPr="00DD7A67" w:rsidRDefault="00DD7A67" w:rsidP="00DD7A67">
        <w:pPr>
          <w:tabs>
            <w:tab w:val="center" w:pos="4513"/>
            <w:tab w:val="right" w:pos="9026"/>
          </w:tabs>
          <w:jc w:val="right"/>
        </w:pPr>
        <w:r w:rsidRPr="00DD7A67">
          <w:rPr>
            <w:rFonts w:ascii="Garamond" w:hAnsi="Garamond"/>
            <w:bCs/>
          </w:rPr>
          <w:fldChar w:fldCharType="begin"/>
        </w:r>
        <w:r w:rsidRPr="00DD7A67">
          <w:rPr>
            <w:rFonts w:ascii="Garamond" w:hAnsi="Garamond"/>
            <w:bCs/>
          </w:rPr>
          <w:instrText xml:space="preserve"> PAGE </w:instrText>
        </w:r>
        <w:r w:rsidRPr="00DD7A67">
          <w:rPr>
            <w:rFonts w:ascii="Garamond" w:hAnsi="Garamond"/>
            <w:bCs/>
          </w:rPr>
          <w:fldChar w:fldCharType="separate"/>
        </w:r>
        <w:r w:rsidRPr="00DD7A67">
          <w:rPr>
            <w:rFonts w:ascii="Garamond" w:hAnsi="Garamond"/>
            <w:bCs/>
          </w:rPr>
          <w:t>2</w:t>
        </w:r>
        <w:r w:rsidRPr="00DD7A67">
          <w:rPr>
            <w:rFonts w:ascii="Garamond" w:hAnsi="Garamond"/>
            <w:bCs/>
          </w:rPr>
          <w:fldChar w:fldCharType="end"/>
        </w:r>
        <w:r w:rsidRPr="00DD7A67">
          <w:rPr>
            <w:rFonts w:ascii="Garamond" w:hAnsi="Garamond"/>
          </w:rPr>
          <w:t xml:space="preserve"> / </w:t>
        </w:r>
        <w:r w:rsidRPr="00DD7A67">
          <w:rPr>
            <w:rFonts w:ascii="Garamond" w:hAnsi="Garamond"/>
            <w:bCs/>
          </w:rPr>
          <w:fldChar w:fldCharType="begin"/>
        </w:r>
        <w:r w:rsidRPr="00DD7A67">
          <w:rPr>
            <w:rFonts w:ascii="Garamond" w:hAnsi="Garamond"/>
            <w:bCs/>
          </w:rPr>
          <w:instrText xml:space="preserve"> NUMPAGES  </w:instrText>
        </w:r>
        <w:r w:rsidRPr="00DD7A67">
          <w:rPr>
            <w:rFonts w:ascii="Garamond" w:hAnsi="Garamond"/>
            <w:bCs/>
          </w:rPr>
          <w:fldChar w:fldCharType="separate"/>
        </w:r>
        <w:r w:rsidRPr="00DD7A67">
          <w:rPr>
            <w:rFonts w:ascii="Garamond" w:hAnsi="Garamond"/>
            <w:bCs/>
          </w:rPr>
          <w:t>5</w:t>
        </w:r>
        <w:r w:rsidRPr="00DD7A67">
          <w:rPr>
            <w:rFonts w:ascii="Garamond" w:hAnsi="Garamond"/>
            <w:bCs/>
          </w:rPr>
          <w:fldChar w:fldCharType="end"/>
        </w:r>
      </w:p>
    </w:sdtContent>
  </w:sdt>
  <w:p w14:paraId="43C4F7BE" w14:textId="3BDC2F1B" w:rsidR="002515D2" w:rsidRDefault="00DD7A67">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2F9A" w14:textId="77777777" w:rsidR="005C1B71" w:rsidRDefault="005C1B71">
      <w:r>
        <w:separator/>
      </w:r>
    </w:p>
  </w:footnote>
  <w:footnote w:type="continuationSeparator" w:id="0">
    <w:p w14:paraId="13C3DE47" w14:textId="77777777" w:rsidR="005C1B71" w:rsidRDefault="005C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7AE3" w14:textId="7FE4B293" w:rsidR="00DD7A67" w:rsidRPr="00DD7A67" w:rsidRDefault="008C382A" w:rsidP="00DD7A67">
    <w:pPr>
      <w:pStyle w:val="Header"/>
      <w:rPr>
        <w:rFonts w:ascii="Garamond" w:hAnsi="Garamond"/>
      </w:rPr>
    </w:pPr>
    <w:r w:rsidRPr="008C382A">
      <w:rPr>
        <w:rFonts w:ascii="Garamond" w:hAnsi="Garamond"/>
      </w:rPr>
      <w:t>Cisco Support ve Bakım Destek Hizmeti</w:t>
    </w:r>
    <w:r>
      <w:rPr>
        <w:rFonts w:ascii="Garamond" w:hAnsi="Garamond"/>
      </w:rPr>
      <w:t xml:space="preserve"> </w:t>
    </w:r>
    <w:r w:rsidR="00DD7A67" w:rsidRPr="00DD7A67">
      <w:rPr>
        <w:rFonts w:ascii="Garamond" w:hAnsi="Garamond"/>
      </w:rPr>
      <w:t>İhalesi</w:t>
    </w:r>
  </w:p>
  <w:p w14:paraId="30FABA64" w14:textId="410A1E98" w:rsidR="00775FA8" w:rsidRPr="00DD7A67" w:rsidRDefault="00DD7A67" w:rsidP="00DD7A67">
    <w:pPr>
      <w:pStyle w:val="Header"/>
      <w:rPr>
        <w:rFonts w:ascii="Garamond" w:hAnsi="Garamond"/>
      </w:rPr>
    </w:pPr>
    <w:r w:rsidRPr="00DD7A67">
      <w:rPr>
        <w:rFonts w:ascii="Garamond" w:hAnsi="Garamond"/>
      </w:rPr>
      <w:t xml:space="preserve">İhale Numarası: </w:t>
    </w:r>
    <w:r w:rsidR="00BE3121" w:rsidRPr="00BE3121">
      <w:rPr>
        <w:rFonts w:ascii="Garamond" w:hAnsi="Garamond"/>
      </w:rPr>
      <w:t>202009010</w:t>
    </w:r>
  </w:p>
  <w:p w14:paraId="533684A0" w14:textId="77777777" w:rsidR="00775FA8" w:rsidRDefault="00775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764"/>
    <w:multiLevelType w:val="hybridMultilevel"/>
    <w:tmpl w:val="EE14F9B6"/>
    <w:lvl w:ilvl="0" w:tplc="04090001">
      <w:start w:val="1"/>
      <w:numFmt w:val="bullet"/>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 w15:restartNumberingAfterBreak="0">
    <w:nsid w:val="04240314"/>
    <w:multiLevelType w:val="hybridMultilevel"/>
    <w:tmpl w:val="7F821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40B79"/>
    <w:multiLevelType w:val="hybridMultilevel"/>
    <w:tmpl w:val="D2D48FC2"/>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76E4663"/>
    <w:multiLevelType w:val="hybridMultilevel"/>
    <w:tmpl w:val="F698C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9D1"/>
    <w:multiLevelType w:val="hybridMultilevel"/>
    <w:tmpl w:val="EABE0A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15:restartNumberingAfterBreak="0">
    <w:nsid w:val="12574152"/>
    <w:multiLevelType w:val="hybridMultilevel"/>
    <w:tmpl w:val="3EF21A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CE23735"/>
    <w:multiLevelType w:val="hybridMultilevel"/>
    <w:tmpl w:val="5D4C928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FA3DBA"/>
    <w:multiLevelType w:val="hybridMultilevel"/>
    <w:tmpl w:val="6FA4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6B37"/>
    <w:multiLevelType w:val="hybridMultilevel"/>
    <w:tmpl w:val="E46CB4A4"/>
    <w:lvl w:ilvl="0" w:tplc="041F0003">
      <w:start w:val="1"/>
      <w:numFmt w:val="bullet"/>
      <w:lvlText w:val="o"/>
      <w:lvlJc w:val="left"/>
      <w:pPr>
        <w:ind w:left="2917" w:hanging="360"/>
      </w:pPr>
      <w:rPr>
        <w:rFonts w:ascii="Courier New" w:hAnsi="Courier New" w:cs="Courier New" w:hint="default"/>
      </w:rPr>
    </w:lvl>
    <w:lvl w:ilvl="1" w:tplc="04090003">
      <w:start w:val="1"/>
      <w:numFmt w:val="bullet"/>
      <w:lvlText w:val="o"/>
      <w:lvlJc w:val="left"/>
      <w:pPr>
        <w:ind w:left="3637" w:hanging="360"/>
      </w:pPr>
      <w:rPr>
        <w:rFonts w:ascii="Courier New" w:hAnsi="Courier New" w:cs="Courier New" w:hint="default"/>
      </w:rPr>
    </w:lvl>
    <w:lvl w:ilvl="2" w:tplc="04090005">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start w:val="1"/>
      <w:numFmt w:val="bullet"/>
      <w:lvlText w:val="o"/>
      <w:lvlJc w:val="left"/>
      <w:pPr>
        <w:ind w:left="5797" w:hanging="360"/>
      </w:pPr>
      <w:rPr>
        <w:rFonts w:ascii="Courier New" w:hAnsi="Courier New" w:cs="Courier New" w:hint="default"/>
      </w:rPr>
    </w:lvl>
    <w:lvl w:ilvl="5" w:tplc="04090005">
      <w:start w:val="1"/>
      <w:numFmt w:val="bullet"/>
      <w:lvlText w:val=""/>
      <w:lvlJc w:val="left"/>
      <w:pPr>
        <w:ind w:left="6517" w:hanging="360"/>
      </w:pPr>
      <w:rPr>
        <w:rFonts w:ascii="Wingdings" w:hAnsi="Wingdings" w:hint="default"/>
      </w:rPr>
    </w:lvl>
    <w:lvl w:ilvl="6" w:tplc="04090001">
      <w:start w:val="1"/>
      <w:numFmt w:val="bullet"/>
      <w:lvlText w:val=""/>
      <w:lvlJc w:val="left"/>
      <w:pPr>
        <w:ind w:left="7237" w:hanging="360"/>
      </w:pPr>
      <w:rPr>
        <w:rFonts w:ascii="Symbol" w:hAnsi="Symbol" w:hint="default"/>
      </w:rPr>
    </w:lvl>
    <w:lvl w:ilvl="7" w:tplc="04090003">
      <w:start w:val="1"/>
      <w:numFmt w:val="bullet"/>
      <w:lvlText w:val="o"/>
      <w:lvlJc w:val="left"/>
      <w:pPr>
        <w:ind w:left="7957" w:hanging="360"/>
      </w:pPr>
      <w:rPr>
        <w:rFonts w:ascii="Courier New" w:hAnsi="Courier New" w:cs="Courier New" w:hint="default"/>
      </w:rPr>
    </w:lvl>
    <w:lvl w:ilvl="8" w:tplc="04090005">
      <w:start w:val="1"/>
      <w:numFmt w:val="bullet"/>
      <w:lvlText w:val=""/>
      <w:lvlJc w:val="left"/>
      <w:pPr>
        <w:ind w:left="8677" w:hanging="360"/>
      </w:pPr>
      <w:rPr>
        <w:rFonts w:ascii="Wingdings" w:hAnsi="Wingdings" w:hint="default"/>
      </w:rPr>
    </w:lvl>
  </w:abstractNum>
  <w:abstractNum w:abstractNumId="9" w15:restartNumberingAfterBreak="0">
    <w:nsid w:val="27DE1E77"/>
    <w:multiLevelType w:val="hybridMultilevel"/>
    <w:tmpl w:val="DA5CB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E0834"/>
    <w:multiLevelType w:val="multilevel"/>
    <w:tmpl w:val="C116E05E"/>
    <w:lvl w:ilvl="0">
      <w:start w:val="1"/>
      <w:numFmt w:val="decimal"/>
      <w:pStyle w:val="Balk-1"/>
      <w:lvlText w:val="%1."/>
      <w:lvlJc w:val="left"/>
      <w:pPr>
        <w:tabs>
          <w:tab w:val="num" w:pos="600"/>
        </w:tabs>
        <w:ind w:left="1014" w:hanging="774"/>
      </w:pPr>
      <w:rPr>
        <w:rFonts w:ascii="Tahoma" w:hAnsi="Tahoma" w:cs="Garamond" w:hint="default"/>
        <w:b/>
        <w:sz w:val="22"/>
        <w:szCs w:val="22"/>
      </w:rPr>
    </w:lvl>
    <w:lvl w:ilvl="1">
      <w:start w:val="1"/>
      <w:numFmt w:val="decimal"/>
      <w:pStyle w:val="kili"/>
      <w:lvlText w:val="%1.%2."/>
      <w:lvlJc w:val="left"/>
      <w:pPr>
        <w:tabs>
          <w:tab w:val="num" w:pos="818"/>
        </w:tabs>
        <w:ind w:left="552" w:hanging="432"/>
      </w:pPr>
      <w:rPr>
        <w:rFonts w:ascii="Tahoma" w:hAnsi="Tahoma" w:cs="Garamond" w:hint="default"/>
        <w:b/>
        <w:strike w:val="0"/>
        <w:color w:val="auto"/>
        <w:sz w:val="20"/>
        <w:szCs w:val="20"/>
      </w:rPr>
    </w:lvl>
    <w:lvl w:ilvl="2">
      <w:start w:val="1"/>
      <w:numFmt w:val="decimal"/>
      <w:pStyle w:val="l"/>
      <w:lvlText w:val="%1.%2.%3."/>
      <w:lvlJc w:val="left"/>
      <w:pPr>
        <w:tabs>
          <w:tab w:val="num" w:pos="1701"/>
        </w:tabs>
        <w:ind w:left="2268" w:hanging="1134"/>
      </w:pPr>
      <w:rPr>
        <w:rFonts w:ascii="Tahoma" w:hAnsi="Tahoma" w:cs="Garamond" w:hint="default"/>
        <w:b/>
        <w:strike w:val="0"/>
        <w:color w:val="auto"/>
        <w:sz w:val="20"/>
        <w:szCs w:val="20"/>
      </w:rPr>
    </w:lvl>
    <w:lvl w:ilvl="3">
      <w:start w:val="1"/>
      <w:numFmt w:val="decimal"/>
      <w:pStyle w:val="Drtl"/>
      <w:lvlText w:val="%1.%2.%3.%4."/>
      <w:lvlJc w:val="left"/>
      <w:pPr>
        <w:tabs>
          <w:tab w:val="num" w:pos="1407"/>
        </w:tabs>
        <w:ind w:left="1691" w:hanging="851"/>
      </w:pPr>
      <w:rPr>
        <w:rFonts w:cs="Times New Roman" w:hint="default"/>
        <w:b/>
        <w:bCs/>
      </w:rPr>
    </w:lvl>
    <w:lvl w:ilvl="4">
      <w:start w:val="1"/>
      <w:numFmt w:val="decimal"/>
      <w:lvlText w:val="%1.%2.%3.%4.%5."/>
      <w:lvlJc w:val="left"/>
      <w:pPr>
        <w:tabs>
          <w:tab w:val="num" w:pos="2880"/>
        </w:tabs>
        <w:ind w:left="2592" w:hanging="792"/>
      </w:pPr>
      <w:rPr>
        <w:rFonts w:cs="Times New Roman" w:hint="default"/>
        <w:b/>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15:restartNumberingAfterBreak="0">
    <w:nsid w:val="2C0872F4"/>
    <w:multiLevelType w:val="hybridMultilevel"/>
    <w:tmpl w:val="810085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476D5708"/>
    <w:multiLevelType w:val="hybridMultilevel"/>
    <w:tmpl w:val="33B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0CAF"/>
    <w:multiLevelType w:val="hybridMultilevel"/>
    <w:tmpl w:val="8760D8B2"/>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50FA45FD"/>
    <w:multiLevelType w:val="hybridMultilevel"/>
    <w:tmpl w:val="7E945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55A860C2"/>
    <w:multiLevelType w:val="hybridMultilevel"/>
    <w:tmpl w:val="8710F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566A6BDF"/>
    <w:multiLevelType w:val="hybridMultilevel"/>
    <w:tmpl w:val="81C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730AD"/>
    <w:multiLevelType w:val="hybridMultilevel"/>
    <w:tmpl w:val="540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73D6F"/>
    <w:multiLevelType w:val="hybridMultilevel"/>
    <w:tmpl w:val="FA4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03E79"/>
    <w:multiLevelType w:val="hybridMultilevel"/>
    <w:tmpl w:val="BA584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0F04BD"/>
    <w:multiLevelType w:val="hybridMultilevel"/>
    <w:tmpl w:val="1D5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74814E54"/>
    <w:multiLevelType w:val="multilevel"/>
    <w:tmpl w:val="64B4B018"/>
    <w:lvl w:ilvl="0">
      <w:numFmt w:val="bullet"/>
      <w:lvlText w:val="-"/>
      <w:lvlJc w:val="left"/>
      <w:pPr>
        <w:ind w:left="360" w:hanging="360"/>
      </w:pPr>
      <w:rPr>
        <w:rFonts w:ascii="Calibri" w:eastAsia="Calibri" w:hAnsi="Calibri" w:cs="Times New Roman" w:hint="default"/>
        <w:b/>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BE4CBF"/>
    <w:multiLevelType w:val="hybridMultilevel"/>
    <w:tmpl w:val="164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6"/>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16"/>
  </w:num>
  <w:num w:numId="10">
    <w:abstractNumId w:val="11"/>
  </w:num>
  <w:num w:numId="11">
    <w:abstractNumId w:val="4"/>
  </w:num>
  <w:num w:numId="12">
    <w:abstractNumId w:val="5"/>
  </w:num>
  <w:num w:numId="13">
    <w:abstractNumId w:val="15"/>
  </w:num>
  <w:num w:numId="14">
    <w:abstractNumId w:val="20"/>
  </w:num>
  <w:num w:numId="15">
    <w:abstractNumId w:val="22"/>
  </w:num>
  <w:num w:numId="16">
    <w:abstractNumId w:val="25"/>
  </w:num>
  <w:num w:numId="17">
    <w:abstractNumId w:val="21"/>
  </w:num>
  <w:num w:numId="18">
    <w:abstractNumId w:val="19"/>
  </w:num>
  <w:num w:numId="19">
    <w:abstractNumId w:val="14"/>
  </w:num>
  <w:num w:numId="20">
    <w:abstractNumId w:val="24"/>
  </w:num>
  <w:num w:numId="21">
    <w:abstractNumId w:val="3"/>
  </w:num>
  <w:num w:numId="22">
    <w:abstractNumId w:val="0"/>
  </w:num>
  <w:num w:numId="23">
    <w:abstractNumId w:val="9"/>
  </w:num>
  <w:num w:numId="24">
    <w:abstractNumId w:val="17"/>
  </w:num>
  <w:num w:numId="25">
    <w:abstractNumId w:val="12"/>
  </w:num>
  <w:num w:numId="26">
    <w:abstractNumId w:val="18"/>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1370"/>
    <w:rsid w:val="000113CF"/>
    <w:rsid w:val="00011FB2"/>
    <w:rsid w:val="00015E60"/>
    <w:rsid w:val="00016019"/>
    <w:rsid w:val="00016762"/>
    <w:rsid w:val="000302A2"/>
    <w:rsid w:val="000355D4"/>
    <w:rsid w:val="00035C98"/>
    <w:rsid w:val="000438AB"/>
    <w:rsid w:val="000456F9"/>
    <w:rsid w:val="00045BDB"/>
    <w:rsid w:val="000506D8"/>
    <w:rsid w:val="00061529"/>
    <w:rsid w:val="00063BC5"/>
    <w:rsid w:val="00071CDC"/>
    <w:rsid w:val="000802D9"/>
    <w:rsid w:val="0008036A"/>
    <w:rsid w:val="000930CE"/>
    <w:rsid w:val="00093913"/>
    <w:rsid w:val="00094307"/>
    <w:rsid w:val="000A1953"/>
    <w:rsid w:val="000C1789"/>
    <w:rsid w:val="000C2E55"/>
    <w:rsid w:val="000C4B0D"/>
    <w:rsid w:val="000C5AE7"/>
    <w:rsid w:val="000C6224"/>
    <w:rsid w:val="000C68E2"/>
    <w:rsid w:val="000C744C"/>
    <w:rsid w:val="000D26A0"/>
    <w:rsid w:val="000E13EA"/>
    <w:rsid w:val="000E2047"/>
    <w:rsid w:val="000E5782"/>
    <w:rsid w:val="000E74F9"/>
    <w:rsid w:val="000F06A1"/>
    <w:rsid w:val="000F2FC4"/>
    <w:rsid w:val="000F3F37"/>
    <w:rsid w:val="000F44B8"/>
    <w:rsid w:val="000F5DF0"/>
    <w:rsid w:val="0010794E"/>
    <w:rsid w:val="001107D3"/>
    <w:rsid w:val="00114940"/>
    <w:rsid w:val="001151C5"/>
    <w:rsid w:val="0012269B"/>
    <w:rsid w:val="00123DCC"/>
    <w:rsid w:val="0012695C"/>
    <w:rsid w:val="001273CE"/>
    <w:rsid w:val="001302E6"/>
    <w:rsid w:val="001333C4"/>
    <w:rsid w:val="00135365"/>
    <w:rsid w:val="0013578F"/>
    <w:rsid w:val="001410A7"/>
    <w:rsid w:val="00143C75"/>
    <w:rsid w:val="00144524"/>
    <w:rsid w:val="00151BF8"/>
    <w:rsid w:val="001615F8"/>
    <w:rsid w:val="0016429D"/>
    <w:rsid w:val="00170920"/>
    <w:rsid w:val="0017121D"/>
    <w:rsid w:val="00175045"/>
    <w:rsid w:val="001808C5"/>
    <w:rsid w:val="001835AB"/>
    <w:rsid w:val="001843FD"/>
    <w:rsid w:val="00187E79"/>
    <w:rsid w:val="001A0EC9"/>
    <w:rsid w:val="001A7D41"/>
    <w:rsid w:val="001B7ABE"/>
    <w:rsid w:val="001C3A59"/>
    <w:rsid w:val="001C4E9A"/>
    <w:rsid w:val="001C6BFC"/>
    <w:rsid w:val="001C7D68"/>
    <w:rsid w:val="001D295E"/>
    <w:rsid w:val="001D40A2"/>
    <w:rsid w:val="001E012E"/>
    <w:rsid w:val="001E0A40"/>
    <w:rsid w:val="001E0B68"/>
    <w:rsid w:val="001E4CD6"/>
    <w:rsid w:val="001E5689"/>
    <w:rsid w:val="001E6C32"/>
    <w:rsid w:val="001F2CE0"/>
    <w:rsid w:val="001F30E3"/>
    <w:rsid w:val="002027A2"/>
    <w:rsid w:val="002055EC"/>
    <w:rsid w:val="00206B44"/>
    <w:rsid w:val="00212B23"/>
    <w:rsid w:val="00214646"/>
    <w:rsid w:val="002214F4"/>
    <w:rsid w:val="00222DC7"/>
    <w:rsid w:val="00224988"/>
    <w:rsid w:val="00225895"/>
    <w:rsid w:val="00231DF2"/>
    <w:rsid w:val="00232293"/>
    <w:rsid w:val="00235251"/>
    <w:rsid w:val="002366C7"/>
    <w:rsid w:val="00237839"/>
    <w:rsid w:val="002417CF"/>
    <w:rsid w:val="00242B6A"/>
    <w:rsid w:val="002440B2"/>
    <w:rsid w:val="00244CD6"/>
    <w:rsid w:val="00246EFE"/>
    <w:rsid w:val="00247A87"/>
    <w:rsid w:val="002515D2"/>
    <w:rsid w:val="00260135"/>
    <w:rsid w:val="00264B90"/>
    <w:rsid w:val="00267015"/>
    <w:rsid w:val="002672EA"/>
    <w:rsid w:val="00270E66"/>
    <w:rsid w:val="002711F8"/>
    <w:rsid w:val="00272681"/>
    <w:rsid w:val="002730C7"/>
    <w:rsid w:val="00273908"/>
    <w:rsid w:val="00273F68"/>
    <w:rsid w:val="00275764"/>
    <w:rsid w:val="002775F4"/>
    <w:rsid w:val="00277EC5"/>
    <w:rsid w:val="00281434"/>
    <w:rsid w:val="00281D40"/>
    <w:rsid w:val="002830B1"/>
    <w:rsid w:val="00284793"/>
    <w:rsid w:val="00284BDD"/>
    <w:rsid w:val="00287F6B"/>
    <w:rsid w:val="002943A3"/>
    <w:rsid w:val="00297DA7"/>
    <w:rsid w:val="002A01F2"/>
    <w:rsid w:val="002A0F53"/>
    <w:rsid w:val="002A59FF"/>
    <w:rsid w:val="002B180F"/>
    <w:rsid w:val="002C0495"/>
    <w:rsid w:val="002C070A"/>
    <w:rsid w:val="002C3CBA"/>
    <w:rsid w:val="002C7F47"/>
    <w:rsid w:val="002D1184"/>
    <w:rsid w:val="002D4C1F"/>
    <w:rsid w:val="002D6075"/>
    <w:rsid w:val="002E044A"/>
    <w:rsid w:val="002E0F04"/>
    <w:rsid w:val="002E6E04"/>
    <w:rsid w:val="002F4E16"/>
    <w:rsid w:val="00307AEB"/>
    <w:rsid w:val="00311389"/>
    <w:rsid w:val="0031479C"/>
    <w:rsid w:val="00314920"/>
    <w:rsid w:val="003167FF"/>
    <w:rsid w:val="00330071"/>
    <w:rsid w:val="0033507F"/>
    <w:rsid w:val="00345609"/>
    <w:rsid w:val="003535D3"/>
    <w:rsid w:val="00360134"/>
    <w:rsid w:val="0036253F"/>
    <w:rsid w:val="003652B2"/>
    <w:rsid w:val="00376260"/>
    <w:rsid w:val="00380EB9"/>
    <w:rsid w:val="003820D2"/>
    <w:rsid w:val="00382D8B"/>
    <w:rsid w:val="00384839"/>
    <w:rsid w:val="0039007D"/>
    <w:rsid w:val="00395FD1"/>
    <w:rsid w:val="003B4968"/>
    <w:rsid w:val="003C0A82"/>
    <w:rsid w:val="003C529B"/>
    <w:rsid w:val="003D0B9B"/>
    <w:rsid w:val="003D1BD4"/>
    <w:rsid w:val="003D546E"/>
    <w:rsid w:val="003D69FD"/>
    <w:rsid w:val="003E09E0"/>
    <w:rsid w:val="003E0CDD"/>
    <w:rsid w:val="003E19C9"/>
    <w:rsid w:val="003E6978"/>
    <w:rsid w:val="003E7D74"/>
    <w:rsid w:val="003F361E"/>
    <w:rsid w:val="003F4B12"/>
    <w:rsid w:val="00401606"/>
    <w:rsid w:val="00406F7F"/>
    <w:rsid w:val="004075C6"/>
    <w:rsid w:val="00407672"/>
    <w:rsid w:val="00415E3B"/>
    <w:rsid w:val="00423434"/>
    <w:rsid w:val="004276E9"/>
    <w:rsid w:val="004349F6"/>
    <w:rsid w:val="00436611"/>
    <w:rsid w:val="00446A11"/>
    <w:rsid w:val="00455C4E"/>
    <w:rsid w:val="00462140"/>
    <w:rsid w:val="0046264E"/>
    <w:rsid w:val="0046326A"/>
    <w:rsid w:val="0046449D"/>
    <w:rsid w:val="004659E4"/>
    <w:rsid w:val="0047189A"/>
    <w:rsid w:val="00472584"/>
    <w:rsid w:val="0047377F"/>
    <w:rsid w:val="00483F5E"/>
    <w:rsid w:val="00486183"/>
    <w:rsid w:val="00487ABC"/>
    <w:rsid w:val="004903FE"/>
    <w:rsid w:val="00493CE1"/>
    <w:rsid w:val="00494C9A"/>
    <w:rsid w:val="004A00C5"/>
    <w:rsid w:val="004A23CA"/>
    <w:rsid w:val="004A6397"/>
    <w:rsid w:val="004A735F"/>
    <w:rsid w:val="004B159C"/>
    <w:rsid w:val="004B1E6E"/>
    <w:rsid w:val="004B39EE"/>
    <w:rsid w:val="004B5CD5"/>
    <w:rsid w:val="004C332A"/>
    <w:rsid w:val="004C45F6"/>
    <w:rsid w:val="004C51B1"/>
    <w:rsid w:val="004C606B"/>
    <w:rsid w:val="004C609B"/>
    <w:rsid w:val="004C6443"/>
    <w:rsid w:val="004D1974"/>
    <w:rsid w:val="004D1FBE"/>
    <w:rsid w:val="004D70B0"/>
    <w:rsid w:val="004D78EC"/>
    <w:rsid w:val="004E6912"/>
    <w:rsid w:val="004E78E7"/>
    <w:rsid w:val="004F3F28"/>
    <w:rsid w:val="004F5A05"/>
    <w:rsid w:val="0050502B"/>
    <w:rsid w:val="00513B6F"/>
    <w:rsid w:val="00516A15"/>
    <w:rsid w:val="00517356"/>
    <w:rsid w:val="005275AA"/>
    <w:rsid w:val="0052775B"/>
    <w:rsid w:val="00534D43"/>
    <w:rsid w:val="00535AE9"/>
    <w:rsid w:val="0053687C"/>
    <w:rsid w:val="00543353"/>
    <w:rsid w:val="00543AAF"/>
    <w:rsid w:val="00550BCA"/>
    <w:rsid w:val="005545B6"/>
    <w:rsid w:val="00561831"/>
    <w:rsid w:val="00566DD0"/>
    <w:rsid w:val="00574AB8"/>
    <w:rsid w:val="00576904"/>
    <w:rsid w:val="005770F4"/>
    <w:rsid w:val="00583189"/>
    <w:rsid w:val="00584A59"/>
    <w:rsid w:val="00584ADF"/>
    <w:rsid w:val="00585A08"/>
    <w:rsid w:val="005870D5"/>
    <w:rsid w:val="00590917"/>
    <w:rsid w:val="00592463"/>
    <w:rsid w:val="00592D3F"/>
    <w:rsid w:val="00594591"/>
    <w:rsid w:val="00594723"/>
    <w:rsid w:val="0059662D"/>
    <w:rsid w:val="005A459E"/>
    <w:rsid w:val="005A5494"/>
    <w:rsid w:val="005A54A2"/>
    <w:rsid w:val="005A602E"/>
    <w:rsid w:val="005A6468"/>
    <w:rsid w:val="005B00AA"/>
    <w:rsid w:val="005B0BA1"/>
    <w:rsid w:val="005B5CE1"/>
    <w:rsid w:val="005B7654"/>
    <w:rsid w:val="005B7EA3"/>
    <w:rsid w:val="005C1B71"/>
    <w:rsid w:val="005C2088"/>
    <w:rsid w:val="005C3F13"/>
    <w:rsid w:val="005C6935"/>
    <w:rsid w:val="005D1B65"/>
    <w:rsid w:val="005D3744"/>
    <w:rsid w:val="005D42FE"/>
    <w:rsid w:val="005E2217"/>
    <w:rsid w:val="005E2437"/>
    <w:rsid w:val="005E39C3"/>
    <w:rsid w:val="005E4310"/>
    <w:rsid w:val="005F56CB"/>
    <w:rsid w:val="005F6B65"/>
    <w:rsid w:val="00600500"/>
    <w:rsid w:val="00603942"/>
    <w:rsid w:val="006101BC"/>
    <w:rsid w:val="00613728"/>
    <w:rsid w:val="00613F99"/>
    <w:rsid w:val="0062005A"/>
    <w:rsid w:val="0062021A"/>
    <w:rsid w:val="006218F5"/>
    <w:rsid w:val="006226B4"/>
    <w:rsid w:val="00623012"/>
    <w:rsid w:val="00626B3F"/>
    <w:rsid w:val="00627E17"/>
    <w:rsid w:val="00627EF0"/>
    <w:rsid w:val="00632196"/>
    <w:rsid w:val="0063431E"/>
    <w:rsid w:val="006344F6"/>
    <w:rsid w:val="00634773"/>
    <w:rsid w:val="006366BB"/>
    <w:rsid w:val="00640D6A"/>
    <w:rsid w:val="00644111"/>
    <w:rsid w:val="00644C24"/>
    <w:rsid w:val="00646CBC"/>
    <w:rsid w:val="006526EE"/>
    <w:rsid w:val="00654A24"/>
    <w:rsid w:val="0065539D"/>
    <w:rsid w:val="006726D3"/>
    <w:rsid w:val="0067301F"/>
    <w:rsid w:val="00676FEC"/>
    <w:rsid w:val="0067788B"/>
    <w:rsid w:val="006932F4"/>
    <w:rsid w:val="00693884"/>
    <w:rsid w:val="006A74F8"/>
    <w:rsid w:val="006B3C79"/>
    <w:rsid w:val="006B6549"/>
    <w:rsid w:val="006B7416"/>
    <w:rsid w:val="006C4036"/>
    <w:rsid w:val="006D66B3"/>
    <w:rsid w:val="006D7979"/>
    <w:rsid w:val="006E11B3"/>
    <w:rsid w:val="006E3460"/>
    <w:rsid w:val="006E5431"/>
    <w:rsid w:val="006E5D09"/>
    <w:rsid w:val="00700E44"/>
    <w:rsid w:val="00701C61"/>
    <w:rsid w:val="0071006B"/>
    <w:rsid w:val="00715458"/>
    <w:rsid w:val="0072060A"/>
    <w:rsid w:val="00721171"/>
    <w:rsid w:val="007222BF"/>
    <w:rsid w:val="00722586"/>
    <w:rsid w:val="00734E90"/>
    <w:rsid w:val="00737CCB"/>
    <w:rsid w:val="00737FFE"/>
    <w:rsid w:val="00744E18"/>
    <w:rsid w:val="0074518E"/>
    <w:rsid w:val="0074742A"/>
    <w:rsid w:val="00750D26"/>
    <w:rsid w:val="00756929"/>
    <w:rsid w:val="007600CB"/>
    <w:rsid w:val="0076078E"/>
    <w:rsid w:val="00760C8C"/>
    <w:rsid w:val="00770F32"/>
    <w:rsid w:val="00774AE6"/>
    <w:rsid w:val="00775700"/>
    <w:rsid w:val="00775FA8"/>
    <w:rsid w:val="00780F99"/>
    <w:rsid w:val="0078264C"/>
    <w:rsid w:val="00785013"/>
    <w:rsid w:val="00791B73"/>
    <w:rsid w:val="00792DA0"/>
    <w:rsid w:val="007A2259"/>
    <w:rsid w:val="007A738B"/>
    <w:rsid w:val="007B0E7D"/>
    <w:rsid w:val="007C315D"/>
    <w:rsid w:val="007D27FB"/>
    <w:rsid w:val="007D2B8A"/>
    <w:rsid w:val="007D67DE"/>
    <w:rsid w:val="007E05A1"/>
    <w:rsid w:val="007E474E"/>
    <w:rsid w:val="007E7609"/>
    <w:rsid w:val="007F0001"/>
    <w:rsid w:val="007F139B"/>
    <w:rsid w:val="007F5F5F"/>
    <w:rsid w:val="007F668F"/>
    <w:rsid w:val="008019CF"/>
    <w:rsid w:val="00802B11"/>
    <w:rsid w:val="008120E6"/>
    <w:rsid w:val="00817592"/>
    <w:rsid w:val="00821FC0"/>
    <w:rsid w:val="00823E2D"/>
    <w:rsid w:val="008356A9"/>
    <w:rsid w:val="00840718"/>
    <w:rsid w:val="00843BC2"/>
    <w:rsid w:val="008453B8"/>
    <w:rsid w:val="00846AC2"/>
    <w:rsid w:val="00853AEC"/>
    <w:rsid w:val="00854071"/>
    <w:rsid w:val="00856003"/>
    <w:rsid w:val="00857E34"/>
    <w:rsid w:val="00862C50"/>
    <w:rsid w:val="008642D3"/>
    <w:rsid w:val="008776DC"/>
    <w:rsid w:val="00877CB1"/>
    <w:rsid w:val="008827B0"/>
    <w:rsid w:val="00882909"/>
    <w:rsid w:val="0088336F"/>
    <w:rsid w:val="00883BF2"/>
    <w:rsid w:val="0088635D"/>
    <w:rsid w:val="00887289"/>
    <w:rsid w:val="00890740"/>
    <w:rsid w:val="00891431"/>
    <w:rsid w:val="00892384"/>
    <w:rsid w:val="00893BAE"/>
    <w:rsid w:val="00895620"/>
    <w:rsid w:val="008960C8"/>
    <w:rsid w:val="00897953"/>
    <w:rsid w:val="008A101F"/>
    <w:rsid w:val="008A16C6"/>
    <w:rsid w:val="008B3607"/>
    <w:rsid w:val="008B6F6E"/>
    <w:rsid w:val="008C0BDE"/>
    <w:rsid w:val="008C382A"/>
    <w:rsid w:val="008D071B"/>
    <w:rsid w:val="008D0883"/>
    <w:rsid w:val="008D2F0E"/>
    <w:rsid w:val="008D4E97"/>
    <w:rsid w:val="008D5FE3"/>
    <w:rsid w:val="008D71C6"/>
    <w:rsid w:val="008E21FF"/>
    <w:rsid w:val="008E631B"/>
    <w:rsid w:val="008F2E8E"/>
    <w:rsid w:val="008F360F"/>
    <w:rsid w:val="008F45A4"/>
    <w:rsid w:val="00902D04"/>
    <w:rsid w:val="0090629C"/>
    <w:rsid w:val="00911BDF"/>
    <w:rsid w:val="00912E87"/>
    <w:rsid w:val="00923191"/>
    <w:rsid w:val="009239D9"/>
    <w:rsid w:val="00930354"/>
    <w:rsid w:val="00932579"/>
    <w:rsid w:val="00934ADF"/>
    <w:rsid w:val="00935973"/>
    <w:rsid w:val="00936CE0"/>
    <w:rsid w:val="0093743A"/>
    <w:rsid w:val="00946C03"/>
    <w:rsid w:val="00954320"/>
    <w:rsid w:val="00954A43"/>
    <w:rsid w:val="009606DF"/>
    <w:rsid w:val="00966D32"/>
    <w:rsid w:val="009707D2"/>
    <w:rsid w:val="0097082F"/>
    <w:rsid w:val="00974391"/>
    <w:rsid w:val="009845C0"/>
    <w:rsid w:val="00984644"/>
    <w:rsid w:val="00985B7B"/>
    <w:rsid w:val="0099033C"/>
    <w:rsid w:val="009911E4"/>
    <w:rsid w:val="009921E2"/>
    <w:rsid w:val="009923F7"/>
    <w:rsid w:val="00995228"/>
    <w:rsid w:val="00996EE2"/>
    <w:rsid w:val="009A0395"/>
    <w:rsid w:val="009A29C3"/>
    <w:rsid w:val="009A3713"/>
    <w:rsid w:val="009A3C02"/>
    <w:rsid w:val="009A3EA5"/>
    <w:rsid w:val="009A7924"/>
    <w:rsid w:val="009B7D81"/>
    <w:rsid w:val="009C639D"/>
    <w:rsid w:val="009C7475"/>
    <w:rsid w:val="009D0765"/>
    <w:rsid w:val="009D141B"/>
    <w:rsid w:val="009D341E"/>
    <w:rsid w:val="009D466C"/>
    <w:rsid w:val="009D7A79"/>
    <w:rsid w:val="009E1AC8"/>
    <w:rsid w:val="009E4672"/>
    <w:rsid w:val="009E4D32"/>
    <w:rsid w:val="009E4F1E"/>
    <w:rsid w:val="009F09C6"/>
    <w:rsid w:val="009F1872"/>
    <w:rsid w:val="009F2383"/>
    <w:rsid w:val="009F4617"/>
    <w:rsid w:val="00A020C8"/>
    <w:rsid w:val="00A05CC0"/>
    <w:rsid w:val="00A159A5"/>
    <w:rsid w:val="00A17DE6"/>
    <w:rsid w:val="00A2240A"/>
    <w:rsid w:val="00A344C7"/>
    <w:rsid w:val="00A3758D"/>
    <w:rsid w:val="00A433E9"/>
    <w:rsid w:val="00A45272"/>
    <w:rsid w:val="00A46F4E"/>
    <w:rsid w:val="00A54C06"/>
    <w:rsid w:val="00A579EC"/>
    <w:rsid w:val="00A6401F"/>
    <w:rsid w:val="00A654F2"/>
    <w:rsid w:val="00A6576F"/>
    <w:rsid w:val="00A70FFD"/>
    <w:rsid w:val="00A7740D"/>
    <w:rsid w:val="00A80F9F"/>
    <w:rsid w:val="00A90797"/>
    <w:rsid w:val="00AA43F2"/>
    <w:rsid w:val="00AB2829"/>
    <w:rsid w:val="00AB2DDA"/>
    <w:rsid w:val="00AB3E95"/>
    <w:rsid w:val="00AC017C"/>
    <w:rsid w:val="00AC0C68"/>
    <w:rsid w:val="00AC2271"/>
    <w:rsid w:val="00AC240D"/>
    <w:rsid w:val="00AC2AC1"/>
    <w:rsid w:val="00AC44DD"/>
    <w:rsid w:val="00AF61ED"/>
    <w:rsid w:val="00B017E6"/>
    <w:rsid w:val="00B02965"/>
    <w:rsid w:val="00B030C9"/>
    <w:rsid w:val="00B03E11"/>
    <w:rsid w:val="00B0501D"/>
    <w:rsid w:val="00B05A1F"/>
    <w:rsid w:val="00B05B68"/>
    <w:rsid w:val="00B14051"/>
    <w:rsid w:val="00B20242"/>
    <w:rsid w:val="00B22B1A"/>
    <w:rsid w:val="00B25F48"/>
    <w:rsid w:val="00B26B67"/>
    <w:rsid w:val="00B33B75"/>
    <w:rsid w:val="00B407E5"/>
    <w:rsid w:val="00B45BC1"/>
    <w:rsid w:val="00B46AB0"/>
    <w:rsid w:val="00B57928"/>
    <w:rsid w:val="00B61D42"/>
    <w:rsid w:val="00B63004"/>
    <w:rsid w:val="00B65FCC"/>
    <w:rsid w:val="00B670FE"/>
    <w:rsid w:val="00B6779B"/>
    <w:rsid w:val="00B70B00"/>
    <w:rsid w:val="00B721C5"/>
    <w:rsid w:val="00B73202"/>
    <w:rsid w:val="00B75506"/>
    <w:rsid w:val="00B767B0"/>
    <w:rsid w:val="00B80855"/>
    <w:rsid w:val="00B84D0D"/>
    <w:rsid w:val="00B91A45"/>
    <w:rsid w:val="00B94D19"/>
    <w:rsid w:val="00BA72AD"/>
    <w:rsid w:val="00BB0166"/>
    <w:rsid w:val="00BB2774"/>
    <w:rsid w:val="00BB2BB7"/>
    <w:rsid w:val="00BB4142"/>
    <w:rsid w:val="00BB426C"/>
    <w:rsid w:val="00BB42C4"/>
    <w:rsid w:val="00BB496C"/>
    <w:rsid w:val="00BC099C"/>
    <w:rsid w:val="00BC2D5C"/>
    <w:rsid w:val="00BC2FEA"/>
    <w:rsid w:val="00BC47FF"/>
    <w:rsid w:val="00BC514B"/>
    <w:rsid w:val="00BC51A6"/>
    <w:rsid w:val="00BC7645"/>
    <w:rsid w:val="00BD0725"/>
    <w:rsid w:val="00BD1CCD"/>
    <w:rsid w:val="00BD1F0C"/>
    <w:rsid w:val="00BD4195"/>
    <w:rsid w:val="00BE0318"/>
    <w:rsid w:val="00BE040C"/>
    <w:rsid w:val="00BE3121"/>
    <w:rsid w:val="00BE348D"/>
    <w:rsid w:val="00BE5A77"/>
    <w:rsid w:val="00BF3420"/>
    <w:rsid w:val="00BF34E4"/>
    <w:rsid w:val="00BF5074"/>
    <w:rsid w:val="00C01E90"/>
    <w:rsid w:val="00C029ED"/>
    <w:rsid w:val="00C0680A"/>
    <w:rsid w:val="00C146D9"/>
    <w:rsid w:val="00C16CDC"/>
    <w:rsid w:val="00C20627"/>
    <w:rsid w:val="00C20782"/>
    <w:rsid w:val="00C271C3"/>
    <w:rsid w:val="00C274D5"/>
    <w:rsid w:val="00C33A31"/>
    <w:rsid w:val="00C37331"/>
    <w:rsid w:val="00C422DC"/>
    <w:rsid w:val="00C4666B"/>
    <w:rsid w:val="00C500A6"/>
    <w:rsid w:val="00C549DD"/>
    <w:rsid w:val="00C54F5E"/>
    <w:rsid w:val="00C5699F"/>
    <w:rsid w:val="00C57DF2"/>
    <w:rsid w:val="00C60670"/>
    <w:rsid w:val="00C6139C"/>
    <w:rsid w:val="00C6213B"/>
    <w:rsid w:val="00C64E12"/>
    <w:rsid w:val="00C6509B"/>
    <w:rsid w:val="00C665FB"/>
    <w:rsid w:val="00C73DBA"/>
    <w:rsid w:val="00C76EFC"/>
    <w:rsid w:val="00C81716"/>
    <w:rsid w:val="00C83C13"/>
    <w:rsid w:val="00C901FC"/>
    <w:rsid w:val="00C926C0"/>
    <w:rsid w:val="00C94CDA"/>
    <w:rsid w:val="00C97418"/>
    <w:rsid w:val="00CA2C7D"/>
    <w:rsid w:val="00CB2D8B"/>
    <w:rsid w:val="00CB3FFA"/>
    <w:rsid w:val="00CC1031"/>
    <w:rsid w:val="00CC17D5"/>
    <w:rsid w:val="00CC7902"/>
    <w:rsid w:val="00CD04FC"/>
    <w:rsid w:val="00CD1D8A"/>
    <w:rsid w:val="00CD2674"/>
    <w:rsid w:val="00CD51DC"/>
    <w:rsid w:val="00CD7EBD"/>
    <w:rsid w:val="00CE2203"/>
    <w:rsid w:val="00CE6157"/>
    <w:rsid w:val="00CE71EA"/>
    <w:rsid w:val="00CF2592"/>
    <w:rsid w:val="00CF32A0"/>
    <w:rsid w:val="00CF32E9"/>
    <w:rsid w:val="00CF7752"/>
    <w:rsid w:val="00D05189"/>
    <w:rsid w:val="00D07EAB"/>
    <w:rsid w:val="00D12EED"/>
    <w:rsid w:val="00D179DF"/>
    <w:rsid w:val="00D2226E"/>
    <w:rsid w:val="00D33893"/>
    <w:rsid w:val="00D34067"/>
    <w:rsid w:val="00D370D2"/>
    <w:rsid w:val="00D50D6D"/>
    <w:rsid w:val="00D530E1"/>
    <w:rsid w:val="00D554A8"/>
    <w:rsid w:val="00D55989"/>
    <w:rsid w:val="00D5632C"/>
    <w:rsid w:val="00D56CEE"/>
    <w:rsid w:val="00D575B0"/>
    <w:rsid w:val="00D63533"/>
    <w:rsid w:val="00D706FF"/>
    <w:rsid w:val="00D74A21"/>
    <w:rsid w:val="00D8112F"/>
    <w:rsid w:val="00D82ED4"/>
    <w:rsid w:val="00D84145"/>
    <w:rsid w:val="00D8455F"/>
    <w:rsid w:val="00D952D8"/>
    <w:rsid w:val="00D95FA0"/>
    <w:rsid w:val="00D9608F"/>
    <w:rsid w:val="00D9739A"/>
    <w:rsid w:val="00DA14A8"/>
    <w:rsid w:val="00DA3BD9"/>
    <w:rsid w:val="00DB13A9"/>
    <w:rsid w:val="00DB1D6A"/>
    <w:rsid w:val="00DB4D5F"/>
    <w:rsid w:val="00DB5990"/>
    <w:rsid w:val="00DC3FBD"/>
    <w:rsid w:val="00DC6B39"/>
    <w:rsid w:val="00DD0806"/>
    <w:rsid w:val="00DD2A7D"/>
    <w:rsid w:val="00DD7A67"/>
    <w:rsid w:val="00DE1398"/>
    <w:rsid w:val="00DE4686"/>
    <w:rsid w:val="00DE5C97"/>
    <w:rsid w:val="00DF3D18"/>
    <w:rsid w:val="00DF42B7"/>
    <w:rsid w:val="00DF47FD"/>
    <w:rsid w:val="00DF5E40"/>
    <w:rsid w:val="00E010DA"/>
    <w:rsid w:val="00E050A8"/>
    <w:rsid w:val="00E050C1"/>
    <w:rsid w:val="00E15BE8"/>
    <w:rsid w:val="00E16254"/>
    <w:rsid w:val="00E26D5C"/>
    <w:rsid w:val="00E272C3"/>
    <w:rsid w:val="00E301D6"/>
    <w:rsid w:val="00E450D4"/>
    <w:rsid w:val="00E50541"/>
    <w:rsid w:val="00E51458"/>
    <w:rsid w:val="00E5219F"/>
    <w:rsid w:val="00E6435F"/>
    <w:rsid w:val="00E64B5C"/>
    <w:rsid w:val="00E67E93"/>
    <w:rsid w:val="00E73F8B"/>
    <w:rsid w:val="00E74FA9"/>
    <w:rsid w:val="00E76C7C"/>
    <w:rsid w:val="00E77E4D"/>
    <w:rsid w:val="00E81126"/>
    <w:rsid w:val="00E86B7E"/>
    <w:rsid w:val="00E878D6"/>
    <w:rsid w:val="00E94418"/>
    <w:rsid w:val="00E9795B"/>
    <w:rsid w:val="00EA55F4"/>
    <w:rsid w:val="00EA6713"/>
    <w:rsid w:val="00EB0AC1"/>
    <w:rsid w:val="00EB4EF6"/>
    <w:rsid w:val="00EB4F78"/>
    <w:rsid w:val="00EB6CD2"/>
    <w:rsid w:val="00EC0911"/>
    <w:rsid w:val="00EC2FA6"/>
    <w:rsid w:val="00EC51D9"/>
    <w:rsid w:val="00EC68D7"/>
    <w:rsid w:val="00ED062D"/>
    <w:rsid w:val="00ED5894"/>
    <w:rsid w:val="00EE3335"/>
    <w:rsid w:val="00EF438A"/>
    <w:rsid w:val="00EF4D74"/>
    <w:rsid w:val="00EF66F3"/>
    <w:rsid w:val="00EF6D2D"/>
    <w:rsid w:val="00F0054C"/>
    <w:rsid w:val="00F01EED"/>
    <w:rsid w:val="00F0676C"/>
    <w:rsid w:val="00F06EDF"/>
    <w:rsid w:val="00F10071"/>
    <w:rsid w:val="00F16747"/>
    <w:rsid w:val="00F23D9B"/>
    <w:rsid w:val="00F24BC5"/>
    <w:rsid w:val="00F31BB1"/>
    <w:rsid w:val="00F336B9"/>
    <w:rsid w:val="00F3598E"/>
    <w:rsid w:val="00F3663B"/>
    <w:rsid w:val="00F36E55"/>
    <w:rsid w:val="00F40470"/>
    <w:rsid w:val="00F46B1D"/>
    <w:rsid w:val="00F4738D"/>
    <w:rsid w:val="00F6194C"/>
    <w:rsid w:val="00F61A30"/>
    <w:rsid w:val="00F636C9"/>
    <w:rsid w:val="00F63FB3"/>
    <w:rsid w:val="00F7271D"/>
    <w:rsid w:val="00F8036E"/>
    <w:rsid w:val="00F82EB2"/>
    <w:rsid w:val="00F855A5"/>
    <w:rsid w:val="00F86B27"/>
    <w:rsid w:val="00F876E0"/>
    <w:rsid w:val="00F9184D"/>
    <w:rsid w:val="00F92B88"/>
    <w:rsid w:val="00FA7B68"/>
    <w:rsid w:val="00FB49F0"/>
    <w:rsid w:val="00FB7041"/>
    <w:rsid w:val="00FC2765"/>
    <w:rsid w:val="00FC2C42"/>
    <w:rsid w:val="00FC3D4D"/>
    <w:rsid w:val="00FC4756"/>
    <w:rsid w:val="00FC5F56"/>
    <w:rsid w:val="00FD1D9C"/>
    <w:rsid w:val="00FD2B24"/>
    <w:rsid w:val="00FD2B46"/>
    <w:rsid w:val="00FD3377"/>
    <w:rsid w:val="00FD4919"/>
    <w:rsid w:val="00FD70A2"/>
    <w:rsid w:val="00FE1B87"/>
    <w:rsid w:val="00FE2EDE"/>
    <w:rsid w:val="00FE61FE"/>
    <w:rsid w:val="00FE7F0B"/>
    <w:rsid w:val="00FF228F"/>
    <w:rsid w:val="00FF7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E135A1"/>
  <w15:chartTrackingRefBased/>
  <w15:docId w15:val="{7E252DEF-4E2A-5C48-A235-F88AB87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247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47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4B1E6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styleId="ListParagraph">
    <w:name w:val="List Paragraph"/>
    <w:aliases w:val="Erzurum1,lp1"/>
    <w:basedOn w:val="Normal"/>
    <w:link w:val="ListParagraphChar"/>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Style4">
    <w:name w:val="Style4"/>
    <w:basedOn w:val="Normal"/>
    <w:uiPriority w:val="99"/>
    <w:rsid w:val="004B1E6E"/>
    <w:rPr>
      <w:rFonts w:ascii="Times New Roman" w:hAnsi="Times New Roman" w:cs="Times New Roman"/>
      <w:sz w:val="24"/>
      <w:szCs w:val="24"/>
    </w:rPr>
  </w:style>
  <w:style w:type="paragraph" w:styleId="NormalWeb">
    <w:name w:val="Normal (Web)"/>
    <w:basedOn w:val="Normal"/>
    <w:uiPriority w:val="99"/>
    <w:unhideWhenUsed/>
    <w:rsid w:val="004B1E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lk-1">
    <w:name w:val="Başlık - 1"/>
    <w:basedOn w:val="Normal"/>
    <w:uiPriority w:val="99"/>
    <w:rsid w:val="004B1E6E"/>
    <w:pPr>
      <w:widowControl/>
      <w:numPr>
        <w:numId w:val="3"/>
      </w:numPr>
      <w:autoSpaceDE/>
      <w:autoSpaceDN/>
      <w:adjustRightInd/>
    </w:pPr>
    <w:rPr>
      <w:rFonts w:ascii="Tahoma" w:hAnsi="Tahoma" w:cs="Tahoma"/>
      <w:b/>
      <w:sz w:val="24"/>
      <w:szCs w:val="24"/>
    </w:rPr>
  </w:style>
  <w:style w:type="paragraph" w:customStyle="1" w:styleId="kili">
    <w:name w:val="İkili"/>
    <w:basedOn w:val="Normal"/>
    <w:uiPriority w:val="99"/>
    <w:rsid w:val="004B1E6E"/>
    <w:pPr>
      <w:widowControl/>
      <w:numPr>
        <w:ilvl w:val="1"/>
        <w:numId w:val="3"/>
      </w:numPr>
      <w:autoSpaceDE/>
      <w:autoSpaceDN/>
      <w:adjustRightInd/>
      <w:spacing w:after="200" w:line="360" w:lineRule="auto"/>
      <w:contextualSpacing/>
      <w:jc w:val="both"/>
    </w:pPr>
    <w:rPr>
      <w:rFonts w:ascii="Tahoma" w:eastAsia="Calibri" w:hAnsi="Tahoma" w:cs="Tahoma"/>
      <w:lang w:eastAsia="en-US"/>
    </w:rPr>
  </w:style>
  <w:style w:type="paragraph" w:customStyle="1" w:styleId="l">
    <w:name w:val="Üçlü"/>
    <w:basedOn w:val="Normal"/>
    <w:uiPriority w:val="99"/>
    <w:rsid w:val="004B1E6E"/>
    <w:pPr>
      <w:widowControl/>
      <w:numPr>
        <w:ilvl w:val="2"/>
        <w:numId w:val="3"/>
      </w:numPr>
      <w:autoSpaceDE/>
      <w:autoSpaceDN/>
      <w:adjustRightInd/>
      <w:spacing w:after="200"/>
      <w:contextualSpacing/>
      <w:jc w:val="both"/>
    </w:pPr>
    <w:rPr>
      <w:rFonts w:ascii="Tahoma" w:eastAsia="Calibri" w:hAnsi="Tahoma" w:cs="Tahoma"/>
      <w:lang w:eastAsia="en-US"/>
    </w:rPr>
  </w:style>
  <w:style w:type="paragraph" w:customStyle="1" w:styleId="Drtl">
    <w:name w:val="Dörtlü"/>
    <w:basedOn w:val="Heading3"/>
    <w:uiPriority w:val="99"/>
    <w:rsid w:val="004B1E6E"/>
    <w:pPr>
      <w:keepNext w:val="0"/>
      <w:widowControl/>
      <w:numPr>
        <w:ilvl w:val="3"/>
        <w:numId w:val="3"/>
      </w:numPr>
      <w:autoSpaceDE/>
      <w:autoSpaceDN/>
      <w:adjustRightInd/>
      <w:spacing w:before="120" w:after="120" w:line="276" w:lineRule="auto"/>
      <w:jc w:val="both"/>
    </w:pPr>
    <w:rPr>
      <w:rFonts w:ascii="Tahoma" w:eastAsia="Calibri" w:hAnsi="Tahoma" w:cs="Tahoma"/>
      <w:b w:val="0"/>
      <w:bCs w:val="0"/>
      <w:sz w:val="20"/>
      <w:szCs w:val="22"/>
      <w:lang w:eastAsia="en-US"/>
    </w:rPr>
  </w:style>
  <w:style w:type="character" w:customStyle="1" w:styleId="Heading3Char">
    <w:name w:val="Heading 3 Char"/>
    <w:link w:val="Heading3"/>
    <w:semiHidden/>
    <w:rsid w:val="004B1E6E"/>
    <w:rPr>
      <w:rFonts w:ascii="Calibri Light" w:eastAsia="Times New Roman" w:hAnsi="Calibri Light" w:cs="Times New Roman"/>
      <w:b/>
      <w:bCs/>
      <w:sz w:val="26"/>
      <w:szCs w:val="26"/>
    </w:rPr>
  </w:style>
  <w:style w:type="character" w:customStyle="1" w:styleId="ListParagraphChar">
    <w:name w:val="List Paragraph Char"/>
    <w:aliases w:val="Erzurum1 Char,lp1 Char"/>
    <w:link w:val="ListParagraph"/>
    <w:uiPriority w:val="34"/>
    <w:locked/>
    <w:rsid w:val="00A579EC"/>
    <w:rPr>
      <w:rFonts w:ascii="Arial" w:hAnsi="Arial" w:cs="Arial"/>
    </w:rPr>
  </w:style>
  <w:style w:type="paragraph" w:styleId="PlainText">
    <w:name w:val="Plain Text"/>
    <w:basedOn w:val="Normal"/>
    <w:link w:val="PlainTextChar"/>
    <w:uiPriority w:val="99"/>
    <w:unhideWhenUsed/>
    <w:rsid w:val="00550BCA"/>
    <w:pPr>
      <w:widowControl/>
      <w:autoSpaceDE/>
      <w:autoSpaceDN/>
      <w:adjustRightInd/>
    </w:pPr>
    <w:rPr>
      <w:rFonts w:ascii="Calibri" w:hAnsi="Calibri" w:cs="Calibri"/>
      <w:sz w:val="22"/>
      <w:szCs w:val="21"/>
    </w:rPr>
  </w:style>
  <w:style w:type="character" w:customStyle="1" w:styleId="PlainTextChar">
    <w:name w:val="Plain Text Char"/>
    <w:link w:val="PlainText"/>
    <w:uiPriority w:val="99"/>
    <w:rsid w:val="00550BCA"/>
    <w:rPr>
      <w:rFonts w:ascii="Calibri" w:hAnsi="Calibri" w:cs="Calibri"/>
      <w:sz w:val="22"/>
      <w:szCs w:val="21"/>
    </w:rPr>
  </w:style>
  <w:style w:type="paragraph" w:customStyle="1" w:styleId="ColorfulList-Accent11">
    <w:name w:val="Colorful List - Accent 11"/>
    <w:basedOn w:val="Normal"/>
    <w:uiPriority w:val="34"/>
    <w:qFormat/>
    <w:rsid w:val="00DE139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styleId="NoSpacing">
    <w:name w:val="No Spacing"/>
    <w:uiPriority w:val="99"/>
    <w:qFormat/>
    <w:rsid w:val="00E272C3"/>
    <w:pPr>
      <w:widowControl w:val="0"/>
      <w:autoSpaceDE w:val="0"/>
      <w:autoSpaceDN w:val="0"/>
      <w:adjustRightInd w:val="0"/>
    </w:pPr>
    <w:rPr>
      <w:rFonts w:ascii="Arial" w:hAnsi="Arial" w:cs="Arial"/>
    </w:rPr>
  </w:style>
  <w:style w:type="paragraph" w:customStyle="1" w:styleId="Default">
    <w:name w:val="Default"/>
    <w:rsid w:val="00E50541"/>
    <w:pPr>
      <w:autoSpaceDE w:val="0"/>
      <w:autoSpaceDN w:val="0"/>
      <w:adjustRightInd w:val="0"/>
    </w:pPr>
    <w:rPr>
      <w:rFonts w:ascii="Arial" w:hAnsi="Arial" w:cs="Arial"/>
      <w:color w:val="000000"/>
      <w:sz w:val="24"/>
      <w:szCs w:val="24"/>
    </w:rPr>
  </w:style>
  <w:style w:type="character" w:styleId="CommentReference">
    <w:name w:val="annotation reference"/>
    <w:rsid w:val="0053687C"/>
    <w:rPr>
      <w:sz w:val="16"/>
      <w:szCs w:val="16"/>
    </w:rPr>
  </w:style>
  <w:style w:type="paragraph" w:styleId="CommentText">
    <w:name w:val="annotation text"/>
    <w:basedOn w:val="Normal"/>
    <w:link w:val="CommentTextChar"/>
    <w:rsid w:val="0053687C"/>
  </w:style>
  <w:style w:type="character" w:customStyle="1" w:styleId="CommentTextChar">
    <w:name w:val="Comment Text Char"/>
    <w:link w:val="CommentText"/>
    <w:rsid w:val="0053687C"/>
    <w:rPr>
      <w:rFonts w:ascii="Arial" w:hAnsi="Arial" w:cs="Arial"/>
    </w:rPr>
  </w:style>
  <w:style w:type="paragraph" w:styleId="CommentSubject">
    <w:name w:val="annotation subject"/>
    <w:basedOn w:val="CommentText"/>
    <w:next w:val="CommentText"/>
    <w:link w:val="CommentSubjectChar"/>
    <w:rsid w:val="0053687C"/>
    <w:rPr>
      <w:b/>
      <w:bCs/>
    </w:rPr>
  </w:style>
  <w:style w:type="character" w:customStyle="1" w:styleId="CommentSubjectChar">
    <w:name w:val="Comment Subject Char"/>
    <w:link w:val="CommentSubject"/>
    <w:rsid w:val="0053687C"/>
    <w:rPr>
      <w:rFonts w:ascii="Arial" w:hAnsi="Arial" w:cs="Arial"/>
      <w:b/>
      <w:bCs/>
    </w:rPr>
  </w:style>
  <w:style w:type="table" w:styleId="TableGrid">
    <w:name w:val="Table Grid"/>
    <w:basedOn w:val="TableNormal"/>
    <w:rsid w:val="000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75FA8"/>
    <w:rPr>
      <w:rFonts w:ascii="Arial" w:hAnsi="Arial" w:cs="Arial"/>
    </w:rPr>
  </w:style>
  <w:style w:type="character" w:customStyle="1" w:styleId="Heading1Char">
    <w:name w:val="Heading 1 Char"/>
    <w:basedOn w:val="DefaultParagraphFont"/>
    <w:link w:val="Heading1"/>
    <w:rsid w:val="00247A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47A8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link w:val="Style1Char"/>
    <w:qFormat/>
    <w:rsid w:val="00247A87"/>
    <w:p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247A87"/>
    <w:rPr>
      <w:rFonts w:ascii="Arial" w:hAnsi="Arial" w:cs="Arial"/>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1683">
      <w:bodyDiv w:val="1"/>
      <w:marLeft w:val="0"/>
      <w:marRight w:val="0"/>
      <w:marTop w:val="0"/>
      <w:marBottom w:val="0"/>
      <w:divBdr>
        <w:top w:val="none" w:sz="0" w:space="0" w:color="auto"/>
        <w:left w:val="none" w:sz="0" w:space="0" w:color="auto"/>
        <w:bottom w:val="none" w:sz="0" w:space="0" w:color="auto"/>
        <w:right w:val="none" w:sz="0" w:space="0" w:color="auto"/>
      </w:divBdr>
    </w:div>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723138965">
      <w:bodyDiv w:val="1"/>
      <w:marLeft w:val="0"/>
      <w:marRight w:val="0"/>
      <w:marTop w:val="0"/>
      <w:marBottom w:val="0"/>
      <w:divBdr>
        <w:top w:val="none" w:sz="0" w:space="0" w:color="auto"/>
        <w:left w:val="none" w:sz="0" w:space="0" w:color="auto"/>
        <w:bottom w:val="none" w:sz="0" w:space="0" w:color="auto"/>
        <w:right w:val="none" w:sz="0" w:space="0" w:color="auto"/>
      </w:divBdr>
    </w:div>
    <w:div w:id="853228525">
      <w:bodyDiv w:val="1"/>
      <w:marLeft w:val="0"/>
      <w:marRight w:val="0"/>
      <w:marTop w:val="0"/>
      <w:marBottom w:val="0"/>
      <w:divBdr>
        <w:top w:val="none" w:sz="0" w:space="0" w:color="auto"/>
        <w:left w:val="none" w:sz="0" w:space="0" w:color="auto"/>
        <w:bottom w:val="none" w:sz="0" w:space="0" w:color="auto"/>
        <w:right w:val="none" w:sz="0" w:space="0" w:color="auto"/>
      </w:divBdr>
    </w:div>
    <w:div w:id="882013195">
      <w:bodyDiv w:val="1"/>
      <w:marLeft w:val="0"/>
      <w:marRight w:val="0"/>
      <w:marTop w:val="0"/>
      <w:marBottom w:val="0"/>
      <w:divBdr>
        <w:top w:val="none" w:sz="0" w:space="0" w:color="auto"/>
        <w:left w:val="none" w:sz="0" w:space="0" w:color="auto"/>
        <w:bottom w:val="none" w:sz="0" w:space="0" w:color="auto"/>
        <w:right w:val="none" w:sz="0" w:space="0" w:color="auto"/>
      </w:divBdr>
    </w:div>
    <w:div w:id="1048650168">
      <w:bodyDiv w:val="1"/>
      <w:marLeft w:val="0"/>
      <w:marRight w:val="0"/>
      <w:marTop w:val="0"/>
      <w:marBottom w:val="0"/>
      <w:divBdr>
        <w:top w:val="none" w:sz="0" w:space="0" w:color="auto"/>
        <w:left w:val="none" w:sz="0" w:space="0" w:color="auto"/>
        <w:bottom w:val="none" w:sz="0" w:space="0" w:color="auto"/>
        <w:right w:val="none" w:sz="0" w:space="0" w:color="auto"/>
      </w:divBdr>
    </w:div>
    <w:div w:id="1113401903">
      <w:bodyDiv w:val="1"/>
      <w:marLeft w:val="0"/>
      <w:marRight w:val="0"/>
      <w:marTop w:val="0"/>
      <w:marBottom w:val="0"/>
      <w:divBdr>
        <w:top w:val="none" w:sz="0" w:space="0" w:color="auto"/>
        <w:left w:val="none" w:sz="0" w:space="0" w:color="auto"/>
        <w:bottom w:val="none" w:sz="0" w:space="0" w:color="auto"/>
        <w:right w:val="none" w:sz="0" w:space="0" w:color="auto"/>
      </w:divBdr>
    </w:div>
    <w:div w:id="1404598507">
      <w:bodyDiv w:val="1"/>
      <w:marLeft w:val="0"/>
      <w:marRight w:val="0"/>
      <w:marTop w:val="0"/>
      <w:marBottom w:val="0"/>
      <w:divBdr>
        <w:top w:val="none" w:sz="0" w:space="0" w:color="auto"/>
        <w:left w:val="none" w:sz="0" w:space="0" w:color="auto"/>
        <w:bottom w:val="none" w:sz="0" w:space="0" w:color="auto"/>
        <w:right w:val="none" w:sz="0" w:space="0" w:color="auto"/>
      </w:divBdr>
    </w:div>
    <w:div w:id="1405839813">
      <w:bodyDiv w:val="1"/>
      <w:marLeft w:val="0"/>
      <w:marRight w:val="0"/>
      <w:marTop w:val="0"/>
      <w:marBottom w:val="0"/>
      <w:divBdr>
        <w:top w:val="none" w:sz="0" w:space="0" w:color="auto"/>
        <w:left w:val="none" w:sz="0" w:space="0" w:color="auto"/>
        <w:bottom w:val="none" w:sz="0" w:space="0" w:color="auto"/>
        <w:right w:val="none" w:sz="0" w:space="0" w:color="auto"/>
      </w:divBdr>
    </w:div>
    <w:div w:id="1442797168">
      <w:bodyDiv w:val="1"/>
      <w:marLeft w:val="0"/>
      <w:marRight w:val="0"/>
      <w:marTop w:val="0"/>
      <w:marBottom w:val="0"/>
      <w:divBdr>
        <w:top w:val="none" w:sz="0" w:space="0" w:color="auto"/>
        <w:left w:val="none" w:sz="0" w:space="0" w:color="auto"/>
        <w:bottom w:val="none" w:sz="0" w:space="0" w:color="auto"/>
        <w:right w:val="none" w:sz="0" w:space="0" w:color="auto"/>
      </w:divBdr>
    </w:div>
    <w:div w:id="1482578690">
      <w:bodyDiv w:val="1"/>
      <w:marLeft w:val="0"/>
      <w:marRight w:val="0"/>
      <w:marTop w:val="0"/>
      <w:marBottom w:val="0"/>
      <w:divBdr>
        <w:top w:val="none" w:sz="0" w:space="0" w:color="auto"/>
        <w:left w:val="none" w:sz="0" w:space="0" w:color="auto"/>
        <w:bottom w:val="none" w:sz="0" w:space="0" w:color="auto"/>
        <w:right w:val="none" w:sz="0" w:space="0" w:color="auto"/>
      </w:divBdr>
    </w:div>
    <w:div w:id="1549684436">
      <w:bodyDiv w:val="1"/>
      <w:marLeft w:val="0"/>
      <w:marRight w:val="0"/>
      <w:marTop w:val="0"/>
      <w:marBottom w:val="0"/>
      <w:divBdr>
        <w:top w:val="none" w:sz="0" w:space="0" w:color="auto"/>
        <w:left w:val="none" w:sz="0" w:space="0" w:color="auto"/>
        <w:bottom w:val="none" w:sz="0" w:space="0" w:color="auto"/>
        <w:right w:val="none" w:sz="0" w:space="0" w:color="auto"/>
      </w:divBdr>
    </w:div>
    <w:div w:id="1579748718">
      <w:bodyDiv w:val="1"/>
      <w:marLeft w:val="0"/>
      <w:marRight w:val="0"/>
      <w:marTop w:val="0"/>
      <w:marBottom w:val="0"/>
      <w:divBdr>
        <w:top w:val="none" w:sz="0" w:space="0" w:color="auto"/>
        <w:left w:val="none" w:sz="0" w:space="0" w:color="auto"/>
        <w:bottom w:val="none" w:sz="0" w:space="0" w:color="auto"/>
        <w:right w:val="none" w:sz="0" w:space="0" w:color="auto"/>
      </w:divBdr>
    </w:div>
    <w:div w:id="1584408371">
      <w:bodyDiv w:val="1"/>
      <w:marLeft w:val="0"/>
      <w:marRight w:val="0"/>
      <w:marTop w:val="0"/>
      <w:marBottom w:val="0"/>
      <w:divBdr>
        <w:top w:val="none" w:sz="0" w:space="0" w:color="auto"/>
        <w:left w:val="none" w:sz="0" w:space="0" w:color="auto"/>
        <w:bottom w:val="none" w:sz="0" w:space="0" w:color="auto"/>
        <w:right w:val="none" w:sz="0" w:space="0" w:color="auto"/>
      </w:divBdr>
    </w:div>
    <w:div w:id="1596522925">
      <w:bodyDiv w:val="1"/>
      <w:marLeft w:val="0"/>
      <w:marRight w:val="0"/>
      <w:marTop w:val="0"/>
      <w:marBottom w:val="0"/>
      <w:divBdr>
        <w:top w:val="none" w:sz="0" w:space="0" w:color="auto"/>
        <w:left w:val="none" w:sz="0" w:space="0" w:color="auto"/>
        <w:bottom w:val="none" w:sz="0" w:space="0" w:color="auto"/>
        <w:right w:val="none" w:sz="0" w:space="0" w:color="auto"/>
      </w:divBdr>
    </w:div>
    <w:div w:id="1686207556">
      <w:bodyDiv w:val="1"/>
      <w:marLeft w:val="0"/>
      <w:marRight w:val="0"/>
      <w:marTop w:val="0"/>
      <w:marBottom w:val="0"/>
      <w:divBdr>
        <w:top w:val="none" w:sz="0" w:space="0" w:color="auto"/>
        <w:left w:val="none" w:sz="0" w:space="0" w:color="auto"/>
        <w:bottom w:val="none" w:sz="0" w:space="0" w:color="auto"/>
        <w:right w:val="none" w:sz="0" w:space="0" w:color="auto"/>
      </w:divBdr>
    </w:div>
    <w:div w:id="1711146191">
      <w:bodyDiv w:val="1"/>
      <w:marLeft w:val="0"/>
      <w:marRight w:val="0"/>
      <w:marTop w:val="0"/>
      <w:marBottom w:val="0"/>
      <w:divBdr>
        <w:top w:val="none" w:sz="0" w:space="0" w:color="auto"/>
        <w:left w:val="none" w:sz="0" w:space="0" w:color="auto"/>
        <w:bottom w:val="none" w:sz="0" w:space="0" w:color="auto"/>
        <w:right w:val="none" w:sz="0" w:space="0" w:color="auto"/>
      </w:divBdr>
    </w:div>
    <w:div w:id="1847209340">
      <w:bodyDiv w:val="1"/>
      <w:marLeft w:val="0"/>
      <w:marRight w:val="0"/>
      <w:marTop w:val="0"/>
      <w:marBottom w:val="0"/>
      <w:divBdr>
        <w:top w:val="none" w:sz="0" w:space="0" w:color="auto"/>
        <w:left w:val="none" w:sz="0" w:space="0" w:color="auto"/>
        <w:bottom w:val="none" w:sz="0" w:space="0" w:color="auto"/>
        <w:right w:val="none" w:sz="0" w:space="0" w:color="auto"/>
      </w:divBdr>
    </w:div>
    <w:div w:id="1892687799">
      <w:bodyDiv w:val="1"/>
      <w:marLeft w:val="0"/>
      <w:marRight w:val="0"/>
      <w:marTop w:val="0"/>
      <w:marBottom w:val="0"/>
      <w:divBdr>
        <w:top w:val="none" w:sz="0" w:space="0" w:color="auto"/>
        <w:left w:val="none" w:sz="0" w:space="0" w:color="auto"/>
        <w:bottom w:val="none" w:sz="0" w:space="0" w:color="auto"/>
        <w:right w:val="none" w:sz="0" w:space="0" w:color="auto"/>
      </w:divBdr>
    </w:div>
    <w:div w:id="1914391445">
      <w:bodyDiv w:val="1"/>
      <w:marLeft w:val="0"/>
      <w:marRight w:val="0"/>
      <w:marTop w:val="0"/>
      <w:marBottom w:val="0"/>
      <w:divBdr>
        <w:top w:val="none" w:sz="0" w:space="0" w:color="auto"/>
        <w:left w:val="none" w:sz="0" w:space="0" w:color="auto"/>
        <w:bottom w:val="none" w:sz="0" w:space="0" w:color="auto"/>
        <w:right w:val="none" w:sz="0" w:space="0" w:color="auto"/>
      </w:divBdr>
    </w:div>
    <w:div w:id="2013486561">
      <w:bodyDiv w:val="1"/>
      <w:marLeft w:val="0"/>
      <w:marRight w:val="0"/>
      <w:marTop w:val="0"/>
      <w:marBottom w:val="0"/>
      <w:divBdr>
        <w:top w:val="none" w:sz="0" w:space="0" w:color="auto"/>
        <w:left w:val="none" w:sz="0" w:space="0" w:color="auto"/>
        <w:bottom w:val="none" w:sz="0" w:space="0" w:color="auto"/>
        <w:right w:val="none" w:sz="0" w:space="0" w:color="auto"/>
      </w:divBdr>
    </w:div>
    <w:div w:id="2081823813">
      <w:bodyDiv w:val="1"/>
      <w:marLeft w:val="0"/>
      <w:marRight w:val="0"/>
      <w:marTop w:val="0"/>
      <w:marBottom w:val="0"/>
      <w:divBdr>
        <w:top w:val="none" w:sz="0" w:space="0" w:color="auto"/>
        <w:left w:val="none" w:sz="0" w:space="0" w:color="auto"/>
        <w:bottom w:val="none" w:sz="0" w:space="0" w:color="auto"/>
        <w:right w:val="none" w:sz="0" w:space="0" w:color="auto"/>
      </w:divBdr>
    </w:div>
    <w:div w:id="2102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03D18F9C510498B8763F18D596E07" ma:contentTypeVersion="2" ma:contentTypeDescription="Create a new document." ma:contentTypeScope="" ma:versionID="1e1cb3368980f94d8404db28c2de45c3">
  <xsd:schema xmlns:xsd="http://www.w3.org/2001/XMLSchema" xmlns:xs="http://www.w3.org/2001/XMLSchema" xmlns:p="http://schemas.microsoft.com/office/2006/metadata/properties" xmlns:ns2="3047bd28-3dbd-4086-93d8-114c0af7807b" targetNamespace="http://schemas.microsoft.com/office/2006/metadata/properties" ma:root="true" ma:fieldsID="f91cef5a181f28c442fefc41efba2839" ns2:_="">
    <xsd:import namespace="3047bd28-3dbd-4086-93d8-114c0af7807b"/>
    <xsd:element name="properties">
      <xsd:complexType>
        <xsd:sequence>
          <xsd:element name="documentManagement">
            <xsd:complexType>
              <xsd:all>
                <xsd:element ref="ns2:Durum" minOccurs="0"/>
                <xsd:element ref="ns2:_x0130_hale_x0020_Limi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bd28-3dbd-4086-93d8-114c0af7807b" elementFormDefault="qualified">
    <xsd:import namespace="http://schemas.microsoft.com/office/2006/documentManagement/types"/>
    <xsd:import namespace="http://schemas.microsoft.com/office/infopath/2007/PartnerControls"/>
    <xsd:element name="Durum" ma:index="8" nillable="true" ma:displayName="Durum" ma:default="Tamamlandı" ma:format="Dropdown" ma:internalName="Durum">
      <xsd:simpleType>
        <xsd:restriction base="dms:Choice">
          <xsd:enumeration value="Tamamlandı"/>
          <xsd:enumeration value="Devam ediyor"/>
          <xsd:enumeration value="Başlamadı"/>
        </xsd:restriction>
      </xsd:simpleType>
    </xsd:element>
    <xsd:element name="_x0130_hale_x0020_Limiti" ma:index="9" nillable="true" ma:displayName="İhale Limiti" ma:default="&lt; 400K TL - Belli İstekliler" ma:format="Dropdown" ma:internalName="_x0130_hale_x0020_Limiti">
      <xsd:simpleType>
        <xsd:restriction base="dms:Choice">
          <xsd:enumeration value="&lt; 400K TL - Belli İstekliler"/>
          <xsd:enumeration value="&gt; 400K TL - Açık İhale"/>
          <xsd:enumeration value="Diğ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A56C-6C3F-4D02-A9E2-FF6033E6ECFC}">
  <ds:schemaRefs>
    <ds:schemaRef ds:uri="http://schemas.microsoft.com/sharepoint/v3/contenttype/forms"/>
  </ds:schemaRefs>
</ds:datastoreItem>
</file>

<file path=customXml/itemProps2.xml><?xml version="1.0" encoding="utf-8"?>
<ds:datastoreItem xmlns:ds="http://schemas.openxmlformats.org/officeDocument/2006/customXml" ds:itemID="{84E55C80-1287-45C5-836C-5F12433B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bd28-3dbd-4086-93d8-114c0af7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215F1-B5D4-462A-827E-45BF1F9C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1926</Words>
  <Characters>10982</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dc:description/>
  <cp:lastModifiedBy>Ulku Beyza Odabas</cp:lastModifiedBy>
  <cp:revision>23</cp:revision>
  <cp:lastPrinted>2019-09-11T08:21:00Z</cp:lastPrinted>
  <dcterms:created xsi:type="dcterms:W3CDTF">2020-07-21T08:46:00Z</dcterms:created>
  <dcterms:modified xsi:type="dcterms:W3CDTF">2020-09-23T07:00:00Z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y fmtid="{D5CDD505-2E9C-101B-9397-08002B2CF9AE}" pid="3" name="_Status">
    <vt:lpwstr>Tamamlandı</vt:lpwstr>
  </property>
  <property fmtid="{D5CDD505-2E9C-101B-9397-08002B2CF9AE}" pid="4" name="CategoryDescription">
    <vt:lpwstr/>
  </property>
  <property fmtid="{D5CDD505-2E9C-101B-9397-08002B2CF9AE}" pid="5" name="Durum">
    <vt:lpwstr>Tamamlandı</vt:lpwstr>
  </property>
  <property fmtid="{D5CDD505-2E9C-101B-9397-08002B2CF9AE}" pid="6" name="İhale Limiti">
    <vt:lpwstr>&lt; 400K TL - Belli İstekliler</vt:lpwstr>
  </property>
</Properties>
</file>