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B3" w:rsidRPr="00260E3F" w:rsidRDefault="00690EB3" w:rsidP="00690EB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Garamond" w:hAnsi="Garamond"/>
          <w:b/>
          <w:bCs/>
          <w:sz w:val="24"/>
        </w:rPr>
      </w:pPr>
      <w:r w:rsidRPr="00260E3F">
        <w:rPr>
          <w:rFonts w:ascii="Garamond" w:hAnsi="Garamond"/>
          <w:b/>
          <w:bCs/>
          <w:sz w:val="24"/>
        </w:rPr>
        <w:t>SANTRALİSTANBUL KAMPÜSÜ OTO YIKAMA İŞLETME İHALESİ</w:t>
      </w:r>
    </w:p>
    <w:p w:rsidR="008E31DB" w:rsidRPr="00260E3F" w:rsidRDefault="008E31DB" w:rsidP="00690EB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Garamond" w:hAnsi="Garamond"/>
          <w:b/>
          <w:bCs/>
          <w:sz w:val="24"/>
        </w:rPr>
      </w:pPr>
      <w:r w:rsidRPr="00260E3F">
        <w:rPr>
          <w:rFonts w:ascii="Garamond" w:hAnsi="Garamond"/>
          <w:b/>
          <w:bCs/>
          <w:sz w:val="24"/>
        </w:rPr>
        <w:t>TEKNİK ŞARTNAMESİ</w:t>
      </w:r>
    </w:p>
    <w:p w:rsidR="00690EB3" w:rsidRPr="00F17F03" w:rsidRDefault="00690EB3" w:rsidP="00690EB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Garamond" w:eastAsia="Times New Roman" w:hAnsi="Garamond"/>
          <w:b/>
          <w:lang w:eastAsia="tr-TR"/>
        </w:rPr>
      </w:pPr>
    </w:p>
    <w:p w:rsidR="001F2756" w:rsidRDefault="001F2756" w:rsidP="008E31DB">
      <w:pPr>
        <w:jc w:val="both"/>
        <w:rPr>
          <w:rFonts w:ascii="Garamond" w:hAnsi="Garamond"/>
          <w:b/>
          <w:bCs/>
        </w:rPr>
      </w:pPr>
    </w:p>
    <w:p w:rsidR="008E31DB" w:rsidRPr="00F17F03" w:rsidRDefault="008E31DB" w:rsidP="008E31DB">
      <w:pPr>
        <w:jc w:val="both"/>
        <w:rPr>
          <w:rFonts w:ascii="Garamond" w:hAnsi="Garamond"/>
        </w:rPr>
      </w:pPr>
      <w:r w:rsidRPr="00F17F03">
        <w:rPr>
          <w:rFonts w:ascii="Garamond" w:hAnsi="Garamond"/>
          <w:b/>
          <w:bCs/>
        </w:rPr>
        <w:t xml:space="preserve">MADDE </w:t>
      </w:r>
      <w:r w:rsidRPr="00F17F03">
        <w:rPr>
          <w:rFonts w:ascii="Garamond" w:hAnsi="Garamond"/>
          <w:b/>
        </w:rPr>
        <w:t xml:space="preserve">1 </w:t>
      </w:r>
      <w:r w:rsidRPr="00F17F03">
        <w:rPr>
          <w:rFonts w:ascii="Garamond" w:hAnsi="Garamond"/>
          <w:b/>
          <w:bCs/>
        </w:rPr>
        <w:t xml:space="preserve">- İŞİN KONUSU: </w:t>
      </w:r>
      <w:r w:rsidR="00690EB3" w:rsidRPr="00F17F03">
        <w:rPr>
          <w:rFonts w:ascii="Garamond" w:hAnsi="Garamond"/>
        </w:rPr>
        <w:t xml:space="preserve">Santralistanbul kampüsündeki oto yıkama işletme haklarının verilmesidir. </w:t>
      </w:r>
      <w:r w:rsidRPr="00F17F03">
        <w:rPr>
          <w:rFonts w:ascii="Garamond" w:hAnsi="Garamond"/>
        </w:rPr>
        <w:t>Ziyaretçiler, çalışanlar, öğrenciler, mezunlar ve diğer kişilerin araçlarının yıkanması hizmetinin gerçekleştirilmesi</w:t>
      </w:r>
      <w:r w:rsidR="00690EB3" w:rsidRPr="00F17F03">
        <w:rPr>
          <w:rFonts w:ascii="Garamond" w:hAnsi="Garamond"/>
        </w:rPr>
        <w:t xml:space="preserve"> ve b</w:t>
      </w:r>
      <w:r w:rsidRPr="00F17F03">
        <w:rPr>
          <w:rFonts w:ascii="Garamond" w:hAnsi="Garamond"/>
        </w:rPr>
        <w:t>u araçlara kuaför, dış ve iç yıkama hizmetlerinin sağlanması</w:t>
      </w:r>
      <w:r w:rsidR="00690EB3" w:rsidRPr="00F17F03">
        <w:rPr>
          <w:rFonts w:ascii="Garamond" w:hAnsi="Garamond"/>
        </w:rPr>
        <w:t xml:space="preserve">dır. </w:t>
      </w:r>
    </w:p>
    <w:p w:rsidR="008E31DB" w:rsidRPr="00F17F03" w:rsidRDefault="008E31DB" w:rsidP="008E31DB">
      <w:p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  <w:b/>
          <w:bCs/>
        </w:rPr>
        <w:t xml:space="preserve">MADDE 2 - TANIMLAR: </w:t>
      </w:r>
    </w:p>
    <w:p w:rsidR="008E31DB" w:rsidRPr="00F17F03" w:rsidRDefault="008E31DB" w:rsidP="008E31DB">
      <w:p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Çalışma Koşulları metni içerisinde yer alan,</w:t>
      </w:r>
    </w:p>
    <w:p w:rsidR="008E31DB" w:rsidRPr="00F17F03" w:rsidRDefault="008E31DB" w:rsidP="008E31DB">
      <w:pPr>
        <w:jc w:val="both"/>
        <w:rPr>
          <w:rFonts w:ascii="Garamond" w:hAnsi="Garamond"/>
        </w:rPr>
      </w:pPr>
      <w:r w:rsidRPr="00F17F03">
        <w:rPr>
          <w:rFonts w:ascii="Garamond" w:hAnsi="Garamond"/>
          <w:b/>
        </w:rPr>
        <w:t>Kurum</w:t>
      </w:r>
      <w:r w:rsidRPr="00F17F03">
        <w:rPr>
          <w:rFonts w:ascii="Garamond" w:hAnsi="Garamond"/>
          <w:b/>
        </w:rPr>
        <w:tab/>
      </w:r>
      <w:r w:rsidRPr="00F17F03">
        <w:rPr>
          <w:rFonts w:ascii="Garamond" w:hAnsi="Garamond"/>
          <w:b/>
        </w:rPr>
        <w:tab/>
        <w:t xml:space="preserve">           </w:t>
      </w:r>
      <w:r w:rsidRPr="00F17F03">
        <w:rPr>
          <w:rFonts w:ascii="Garamond" w:hAnsi="Garamond"/>
          <w:b/>
        </w:rPr>
        <w:tab/>
      </w:r>
      <w:r w:rsidRPr="00F17F03">
        <w:rPr>
          <w:rFonts w:ascii="Garamond" w:hAnsi="Garamond"/>
          <w:b/>
        </w:rPr>
        <w:tab/>
        <w:t xml:space="preserve">: </w:t>
      </w:r>
      <w:r w:rsidRPr="00F17F03">
        <w:rPr>
          <w:rFonts w:ascii="Garamond" w:hAnsi="Garamond"/>
        </w:rPr>
        <w:t>İstanbul Bilgi Üniversitesini</w:t>
      </w:r>
      <w:r w:rsidR="00690EB3" w:rsidRPr="00F17F03">
        <w:rPr>
          <w:rFonts w:ascii="Garamond" w:hAnsi="Garamond"/>
        </w:rPr>
        <w:t xml:space="preserve"> İktisadi İşletme</w:t>
      </w:r>
    </w:p>
    <w:p w:rsidR="008E31DB" w:rsidRPr="00F17F03" w:rsidRDefault="008E31DB" w:rsidP="008E31DB">
      <w:pPr>
        <w:jc w:val="both"/>
        <w:rPr>
          <w:rFonts w:ascii="Garamond" w:hAnsi="Garamond"/>
        </w:rPr>
      </w:pPr>
      <w:r w:rsidRPr="00F17F03">
        <w:rPr>
          <w:rFonts w:ascii="Garamond" w:hAnsi="Garamond"/>
          <w:b/>
        </w:rPr>
        <w:t>Yüklenici</w:t>
      </w:r>
      <w:r w:rsidRPr="00F17F03">
        <w:rPr>
          <w:rFonts w:ascii="Garamond" w:hAnsi="Garamond"/>
        </w:rPr>
        <w:tab/>
        <w:t xml:space="preserve">          </w:t>
      </w:r>
      <w:r w:rsidRPr="00F17F03">
        <w:rPr>
          <w:rFonts w:ascii="Garamond" w:hAnsi="Garamond"/>
        </w:rPr>
        <w:tab/>
        <w:t xml:space="preserve">  </w:t>
      </w:r>
      <w:r w:rsidRPr="00F17F03">
        <w:rPr>
          <w:rFonts w:ascii="Garamond" w:hAnsi="Garamond"/>
        </w:rPr>
        <w:tab/>
        <w:t>: Yıkama hizmetini sağlayacak olan şirket</w:t>
      </w:r>
    </w:p>
    <w:p w:rsidR="008E31DB" w:rsidRPr="00F17F03" w:rsidRDefault="008E31DB" w:rsidP="008E31DB">
      <w:pPr>
        <w:jc w:val="both"/>
        <w:rPr>
          <w:rFonts w:ascii="Garamond" w:hAnsi="Garamond"/>
        </w:rPr>
      </w:pPr>
      <w:r w:rsidRPr="00F17F03">
        <w:rPr>
          <w:rFonts w:ascii="Garamond" w:hAnsi="Garamond"/>
          <w:b/>
        </w:rPr>
        <w:t>Mensup</w:t>
      </w:r>
      <w:r w:rsidRPr="00F17F03">
        <w:rPr>
          <w:rFonts w:ascii="Garamond" w:hAnsi="Garamond"/>
        </w:rPr>
        <w:tab/>
        <w:t xml:space="preserve">  </w:t>
      </w:r>
      <w:r w:rsidRPr="00F17F03">
        <w:rPr>
          <w:rFonts w:ascii="Garamond" w:hAnsi="Garamond"/>
        </w:rPr>
        <w:tab/>
        <w:t xml:space="preserve">          </w:t>
      </w:r>
      <w:r w:rsidRPr="00F17F03">
        <w:rPr>
          <w:rFonts w:ascii="Garamond" w:hAnsi="Garamond"/>
        </w:rPr>
        <w:tab/>
        <w:t>: İST. BİLGİ Üniversitesi akademik ve idari personelini, sözleşmeli personelini, geçici işçilerini ve öğrencilerini ifade etmektedir.</w:t>
      </w:r>
    </w:p>
    <w:p w:rsidR="008E31DB" w:rsidRPr="00F17F03" w:rsidRDefault="008E31DB" w:rsidP="008E31DB">
      <w:p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  <w:b/>
          <w:bCs/>
        </w:rPr>
        <w:t>MADDE 3 - YÜKLENİCİ FİRMA TARAFINDAN SAĞLANACAK VE YÜRÜTÜLECEK OTO YIKAMA HİZMETİNİN KAPSAMI:</w:t>
      </w:r>
    </w:p>
    <w:p w:rsidR="00690EB3" w:rsidRPr="00F17F03" w:rsidRDefault="008E31DB" w:rsidP="00690EB3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Kurum tarafından belirlenen alan</w:t>
      </w:r>
      <w:r w:rsidR="00002D25" w:rsidRPr="00F17F03">
        <w:rPr>
          <w:rFonts w:ascii="Garamond" w:hAnsi="Garamond"/>
        </w:rPr>
        <w:t>da</w:t>
      </w:r>
      <w:r w:rsidRPr="00F17F03">
        <w:rPr>
          <w:rFonts w:ascii="Garamond" w:hAnsi="Garamond"/>
        </w:rPr>
        <w:t xml:space="preserve">, talimatlara uygun olarak </w:t>
      </w:r>
      <w:r w:rsidR="00FE1634" w:rsidRPr="00F17F03">
        <w:rPr>
          <w:rFonts w:ascii="Garamond" w:hAnsi="Garamond"/>
        </w:rPr>
        <w:t xml:space="preserve">araçlara kuaför, dış ve iç yıkama hizmetlerinin sağlanması </w:t>
      </w:r>
      <w:r w:rsidRPr="00F17F03">
        <w:rPr>
          <w:rFonts w:ascii="Garamond" w:hAnsi="Garamond"/>
        </w:rPr>
        <w:t>ve Kurum talimatları doğrultusunda gerekli kayıtların tutulması</w:t>
      </w:r>
      <w:r w:rsidR="00690EB3" w:rsidRPr="00F17F03">
        <w:rPr>
          <w:rFonts w:ascii="Garamond" w:hAnsi="Garamond"/>
        </w:rPr>
        <w:t>dır.</w:t>
      </w:r>
    </w:p>
    <w:p w:rsidR="008E31DB" w:rsidRPr="00F17F03" w:rsidRDefault="00E46B1F" w:rsidP="00690EB3">
      <w:pPr>
        <w:pStyle w:val="ListParagraph"/>
        <w:numPr>
          <w:ilvl w:val="0"/>
          <w:numId w:val="7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Araçların anahtarlarının teslim alınarak, yıkama süreçlerinin tamamlanması esnasında araçların yer değişikliklerinin yapılması</w:t>
      </w:r>
      <w:r w:rsidR="00690EB3" w:rsidRPr="00F17F03">
        <w:rPr>
          <w:rFonts w:ascii="Garamond" w:hAnsi="Garamond"/>
        </w:rPr>
        <w:t>dır.</w:t>
      </w:r>
    </w:p>
    <w:p w:rsidR="00E46B1F" w:rsidRPr="00F17F03" w:rsidRDefault="00E46B1F" w:rsidP="00E46B1F">
      <w:pPr>
        <w:pStyle w:val="Style8"/>
        <w:widowControl/>
        <w:spacing w:line="374" w:lineRule="exact"/>
        <w:ind w:left="7"/>
        <w:rPr>
          <w:rStyle w:val="FontStyle20"/>
          <w:rFonts w:ascii="Garamond" w:hAnsi="Garamond" w:cstheme="minorHAnsi"/>
          <w:sz w:val="22"/>
          <w:szCs w:val="22"/>
          <w:lang w:eastAsia="tr-TR"/>
        </w:rPr>
      </w:pPr>
      <w:r w:rsidRPr="00F17F03">
        <w:rPr>
          <w:rStyle w:val="FontStyle20"/>
          <w:rFonts w:ascii="Garamond" w:hAnsi="Garamond" w:cstheme="minorHAnsi"/>
          <w:sz w:val="22"/>
          <w:szCs w:val="22"/>
          <w:lang w:eastAsia="tr-TR"/>
        </w:rPr>
        <w:t>MADDE 4 - HİZMET ALIM SÜRESİ</w:t>
      </w:r>
      <w:r w:rsidR="00690EB3" w:rsidRPr="00F17F03">
        <w:rPr>
          <w:rStyle w:val="FontStyle20"/>
          <w:rFonts w:ascii="Garamond" w:hAnsi="Garamond" w:cstheme="minorHAnsi"/>
          <w:sz w:val="22"/>
          <w:szCs w:val="22"/>
          <w:lang w:eastAsia="tr-TR"/>
        </w:rPr>
        <w:t xml:space="preserve"> </w:t>
      </w:r>
    </w:p>
    <w:p w:rsidR="008E31DB" w:rsidRPr="00F17F03" w:rsidRDefault="00690EB3" w:rsidP="00690EB3">
      <w:pPr>
        <w:pStyle w:val="Style8"/>
        <w:widowControl/>
        <w:numPr>
          <w:ilvl w:val="0"/>
          <w:numId w:val="8"/>
        </w:numPr>
        <w:spacing w:line="374" w:lineRule="exact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F17F03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(Oniki) aydır. </w:t>
      </w:r>
    </w:p>
    <w:p w:rsidR="00690EB3" w:rsidRPr="00F17F03" w:rsidRDefault="00690EB3" w:rsidP="00690EB3">
      <w:pPr>
        <w:pStyle w:val="Style8"/>
        <w:widowControl/>
        <w:spacing w:line="374" w:lineRule="exact"/>
        <w:ind w:left="7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690EB3" w:rsidRPr="00F17F03" w:rsidRDefault="00F817B2" w:rsidP="00690EB3">
      <w:p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  <w:b/>
          <w:bCs/>
        </w:rPr>
        <w:t>MADDE 5 – OTO YIKAMA PERSONELİNİN UYMAK ZORUNDA OLDUĞU KURALLAR:</w:t>
      </w:r>
    </w:p>
    <w:p w:rsidR="00690EB3" w:rsidRPr="00F17F03" w:rsidRDefault="00E92261" w:rsidP="00690EB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t>Hizmet esnasında dinlenme alanları hariç sigara içmek, kitap - gazete - dergi okumak, televizyon seyretmek, telefonla meşgul olmak, internette dolaşmak uygunsuz davranışlardır.</w:t>
      </w:r>
    </w:p>
    <w:p w:rsidR="00690EB3" w:rsidRPr="00F17F03" w:rsidRDefault="00E92261" w:rsidP="00690EB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t>Savunma amaçlı dahi olsa, görev yerlerinde hiçbir suretle, şahsına ait ruhsatlı - ruhsatsız ateşli silah, delici ve kesici alet, darp maksatlı muşta, demir, sopa, zincir v.s. bulundurmayacaktır.</w:t>
      </w:r>
    </w:p>
    <w:p w:rsidR="00690EB3" w:rsidRPr="00F17F03" w:rsidRDefault="00E92261" w:rsidP="00690EB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t>Görev yaptığı sürece, hiçbir mensupla ve ziyaretçi ile görevi ile ilgili konular dışında konuşma ve görüşme yapmayacaktır.</w:t>
      </w:r>
    </w:p>
    <w:p w:rsidR="00690EB3" w:rsidRPr="00F17F03" w:rsidRDefault="00E92261" w:rsidP="00690EB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t>Kurum mensupları ve ziyaretçilerle konuşmalarında güler yüzlü,  saygılı ve ölçülü davranacaktır. Görevi süresince 3. Şahısların yanlış algılamasına sebebiyet verecek mimik, gülüşme ve eleştirisel konuşma yapmaktan kaçınacak, görevinde profesyonel imaj sergileyecektir.</w:t>
      </w:r>
    </w:p>
    <w:p w:rsidR="00E92261" w:rsidRPr="00F17F03" w:rsidRDefault="00E92261" w:rsidP="00690EB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t>Görev süresince, görev dışı işlerle uğraşmayacak, iş takibinde bulunmayacaktır.</w:t>
      </w:r>
    </w:p>
    <w:p w:rsidR="00F17F03" w:rsidRDefault="00F17F03" w:rsidP="00690EB3">
      <w:pPr>
        <w:jc w:val="both"/>
        <w:rPr>
          <w:rFonts w:ascii="Garamond" w:hAnsi="Garamond"/>
          <w:bCs/>
        </w:rPr>
      </w:pPr>
    </w:p>
    <w:p w:rsidR="00690EB3" w:rsidRPr="00F17F03" w:rsidRDefault="00F817B2" w:rsidP="00690EB3">
      <w:p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  <w:b/>
          <w:bCs/>
        </w:rPr>
        <w:t>MADDE 6 - YÜKLENİCİ FİRMANIN YÜKÜMLÜLÜKLERİ:</w:t>
      </w:r>
    </w:p>
    <w:p w:rsidR="00690EB3" w:rsidRPr="00F17F03" w:rsidRDefault="00F817B2" w:rsidP="00690EB3">
      <w:pPr>
        <w:pStyle w:val="ListParagraph"/>
        <w:numPr>
          <w:ilvl w:val="0"/>
          <w:numId w:val="10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t xml:space="preserve">Yüklenici, 4857 sayılı İş Kanunu'nda belirlenen haftalık çalışma saatini geçmemek üzere, hafta sonu, özel-resmi tatil günlerinde ve bayramlarda kurumun talebine uygun hizmet verecek, Oto Yıkama Hizmetleri işini aksatmayacaktır. (İş Kanunu'nda öngörülen mesai saatleri dikkate alınacak ve izinler İş Kanunu hükümlerince kullandırılacaktır.) </w:t>
      </w:r>
    </w:p>
    <w:p w:rsidR="00284162" w:rsidRPr="00F17F03" w:rsidRDefault="00284162" w:rsidP="00690EB3">
      <w:pPr>
        <w:pStyle w:val="ListParagraph"/>
        <w:numPr>
          <w:ilvl w:val="0"/>
          <w:numId w:val="10"/>
        </w:num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</w:rPr>
        <w:lastRenderedPageBreak/>
        <w:t>Yüklenici, çalıştırdığı tüm personel listesini ve her personel için aşağıda istenen bilgi ve belgeleri, sözleşmenin yürürlük tarihinden itibaren 7 gün içinde kuruma teslim tutanağı ile teslim edecektir.</w:t>
      </w:r>
    </w:p>
    <w:p w:rsidR="00E92261" w:rsidRPr="00F17F03" w:rsidRDefault="00E92261" w:rsidP="00E92261">
      <w:pPr>
        <w:pStyle w:val="ListParagraph"/>
        <w:ind w:left="360"/>
        <w:jc w:val="both"/>
        <w:rPr>
          <w:rFonts w:ascii="Garamond" w:hAnsi="Garamond"/>
        </w:rPr>
      </w:pPr>
    </w:p>
    <w:p w:rsidR="00284162" w:rsidRPr="00F17F03" w:rsidRDefault="00284162" w:rsidP="00284162">
      <w:pPr>
        <w:pStyle w:val="ListParagraph"/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Nüfus cüzdanı sureti, (T.C. Kimlik Numaralı) (onaylı)</w:t>
      </w:r>
    </w:p>
    <w:p w:rsidR="00284162" w:rsidRPr="00F17F03" w:rsidRDefault="00284162" w:rsidP="00284162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İkametgâh belgesi</w:t>
      </w:r>
    </w:p>
    <w:p w:rsidR="00284162" w:rsidRPr="00F17F03" w:rsidRDefault="00284162" w:rsidP="00284162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Diploma sureti ( onaylı )</w:t>
      </w:r>
    </w:p>
    <w:p w:rsidR="00284162" w:rsidRPr="00F17F03" w:rsidRDefault="00284162" w:rsidP="00284162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Özgeçmiş</w:t>
      </w:r>
    </w:p>
    <w:p w:rsidR="00284162" w:rsidRPr="00F17F03" w:rsidRDefault="00284162" w:rsidP="00284162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İşçi ve yüklenici arasında imzalanan sözleşme</w:t>
      </w:r>
    </w:p>
    <w:p w:rsidR="00284162" w:rsidRPr="00F17F03" w:rsidRDefault="00284162" w:rsidP="00284162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2 adet fotoğraf</w:t>
      </w:r>
    </w:p>
    <w:p w:rsidR="00284162" w:rsidRPr="00F17F03" w:rsidRDefault="00284162" w:rsidP="00284162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Askerliğini yaptığına dair terhis belgesi (Erkekler için)</w:t>
      </w:r>
    </w:p>
    <w:p w:rsidR="00690EB3" w:rsidRPr="00F17F03" w:rsidRDefault="00284162" w:rsidP="00690EB3">
      <w:pPr>
        <w:numPr>
          <w:ilvl w:val="0"/>
          <w:numId w:val="5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 xml:space="preserve">Mali sorumluluk sigortası </w:t>
      </w:r>
    </w:p>
    <w:p w:rsidR="00690EB3" w:rsidRPr="00F17F03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Yukarıdaki koşulların tümü, her personel değişiminde geçerli olacaktır</w:t>
      </w:r>
    </w:p>
    <w:p w:rsidR="00690EB3" w:rsidRPr="00F17F03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Yüklenici, kurum tarafından kendisine teslim edilen demirbaş malzemeleri, hizmet süresi sonunda kullanım ömrünü tamamlayan malzemeler hariç sağlam olarak teslim edecektir.</w:t>
      </w:r>
    </w:p>
    <w:p w:rsidR="00690EB3" w:rsidRPr="00F17F03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Yüklenici, Kurum'un yazılı izni olmadan, işi kısmen veya tamamen devredemez ve ortak alamaz.</w:t>
      </w:r>
    </w:p>
    <w:p w:rsidR="00690EB3" w:rsidRPr="00F17F03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Yüklenici, çalışan tüm personelleri için mali mesuliyet sigortası yaptırmak zorundadır.</w:t>
      </w:r>
    </w:p>
    <w:p w:rsidR="00690EB3" w:rsidRPr="00243CB7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243CB7">
        <w:rPr>
          <w:rFonts w:ascii="Garamond" w:hAnsi="Garamond"/>
        </w:rPr>
        <w:t>Teslim edilen alan içerisinde kullanılacak olan tüm enerji bedelleri Yüklenici tarafından karşılanacaktır.</w:t>
      </w:r>
    </w:p>
    <w:p w:rsidR="00690EB3" w:rsidRPr="00F87481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F87481">
        <w:rPr>
          <w:rFonts w:ascii="Garamond" w:hAnsi="Garamond"/>
        </w:rPr>
        <w:t>Yüklenici, ihtiyaç halinde gerekli sayaç ve malzemeleri temin etmek zorundadır.</w:t>
      </w:r>
    </w:p>
    <w:p w:rsidR="00690EB3" w:rsidRPr="00F87481" w:rsidRDefault="00284162" w:rsidP="00690EB3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F87481">
        <w:rPr>
          <w:rFonts w:ascii="Garamond" w:hAnsi="Garamond"/>
        </w:rPr>
        <w:t xml:space="preserve">Yüklenici, </w:t>
      </w:r>
      <w:r w:rsidR="00276152">
        <w:rPr>
          <w:rFonts w:ascii="Garamond" w:hAnsi="Garamond"/>
        </w:rPr>
        <w:t xml:space="preserve">Kurum </w:t>
      </w:r>
      <w:r w:rsidR="00276152" w:rsidRPr="00276152">
        <w:rPr>
          <w:rFonts w:ascii="Garamond" w:hAnsi="Garamond"/>
        </w:rPr>
        <w:t>tarafından plakaları bildirilen en fazla 40 aracı haftada bir kere yıkama hizmetini ücretsiz olarak gerçekleştirecektir.</w:t>
      </w:r>
      <w:bookmarkStart w:id="0" w:name="_GoBack"/>
      <w:bookmarkEnd w:id="0"/>
    </w:p>
    <w:p w:rsidR="00F17F03" w:rsidRDefault="00F17F03" w:rsidP="00284162">
      <w:pPr>
        <w:jc w:val="both"/>
        <w:rPr>
          <w:rFonts w:ascii="Garamond" w:hAnsi="Garamond"/>
          <w:b/>
          <w:bCs/>
        </w:rPr>
      </w:pPr>
    </w:p>
    <w:p w:rsidR="00284162" w:rsidRPr="00F17F03" w:rsidRDefault="00284162" w:rsidP="00284162">
      <w:pPr>
        <w:jc w:val="both"/>
        <w:rPr>
          <w:rFonts w:ascii="Garamond" w:hAnsi="Garamond"/>
          <w:b/>
          <w:bCs/>
        </w:rPr>
      </w:pPr>
      <w:r w:rsidRPr="00F17F03">
        <w:rPr>
          <w:rFonts w:ascii="Garamond" w:hAnsi="Garamond"/>
          <w:b/>
          <w:bCs/>
        </w:rPr>
        <w:t>MADDE 7 - TAAHHÜTÜN SÖZLEŞME VE ŞARTNAME HÜKÜMLERİNE UYGUN OLARAK YERİNE GETİRİLMEMESİ DURUMUNDA ALINACAK CEZALAR:</w:t>
      </w:r>
    </w:p>
    <w:p w:rsidR="00284162" w:rsidRPr="00F17F03" w:rsidRDefault="00284162" w:rsidP="00284162">
      <w:p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a)       Oto Yıkama hizmetlerine ait taahhüdün yerine getirilmemesi, yada çalışma Koşullarında öngörülen maddelerden birinin/birkaçının yerine getirilmemesi durumunda ihlal edilen kural tutanak altına alınır ve her ihlal için aylık hak edişin % 1 ‘i oranında para cezası ödeme sırasında Yükleniciden kesilir. Konu ile ilgili tutanaklarda Yüklenici yetkilisi imzası olması şartı aranmaz.</w:t>
      </w:r>
    </w:p>
    <w:p w:rsidR="00284162" w:rsidRPr="00F17F03" w:rsidRDefault="00284162" w:rsidP="00284162">
      <w:pPr>
        <w:jc w:val="both"/>
        <w:rPr>
          <w:rFonts w:ascii="Garamond" w:hAnsi="Garamond"/>
        </w:rPr>
      </w:pPr>
      <w:r w:rsidRPr="00F17F03">
        <w:rPr>
          <w:rFonts w:ascii="Garamond" w:hAnsi="Garamond"/>
        </w:rPr>
        <w:t>b)</w:t>
      </w:r>
      <w:r w:rsidRPr="00F17F03">
        <w:rPr>
          <w:rFonts w:ascii="Garamond" w:hAnsi="Garamond"/>
        </w:rPr>
        <w:tab/>
        <w:t>Oto Yıkama Görevlisinin kusuru nedeniyle oluşan demirbaş zararı Yüklenici tarafından karşılanır.</w:t>
      </w:r>
    </w:p>
    <w:p w:rsidR="00284162" w:rsidRPr="00690EB3" w:rsidRDefault="00284162" w:rsidP="008E31DB">
      <w:pPr>
        <w:jc w:val="both"/>
        <w:rPr>
          <w:rFonts w:ascii="Garamond" w:hAnsi="Garamond"/>
          <w:sz w:val="24"/>
          <w:szCs w:val="24"/>
        </w:rPr>
      </w:pPr>
    </w:p>
    <w:p w:rsidR="008E31DB" w:rsidRPr="00690EB3" w:rsidRDefault="008E31DB" w:rsidP="008E31DB">
      <w:pPr>
        <w:jc w:val="both"/>
        <w:rPr>
          <w:rFonts w:ascii="Garamond" w:hAnsi="Garamond"/>
          <w:sz w:val="24"/>
          <w:szCs w:val="24"/>
        </w:rPr>
      </w:pPr>
    </w:p>
    <w:p w:rsidR="001C2115" w:rsidRPr="00690EB3" w:rsidRDefault="001C2115">
      <w:pPr>
        <w:rPr>
          <w:rFonts w:ascii="Garamond" w:hAnsi="Garamond"/>
        </w:rPr>
      </w:pPr>
    </w:p>
    <w:sectPr w:rsidR="001C2115" w:rsidRPr="00690E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36" w:rsidRDefault="00630E36" w:rsidP="00690EB3">
      <w:pPr>
        <w:spacing w:after="0" w:line="240" w:lineRule="auto"/>
      </w:pPr>
      <w:r>
        <w:separator/>
      </w:r>
    </w:p>
  </w:endnote>
  <w:endnote w:type="continuationSeparator" w:id="0">
    <w:p w:rsidR="00630E36" w:rsidRDefault="00630E36" w:rsidP="0069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29345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1F2756" w:rsidRPr="001F2756" w:rsidRDefault="001F2756">
        <w:pPr>
          <w:pStyle w:val="Footer"/>
          <w:jc w:val="right"/>
          <w:rPr>
            <w:rFonts w:ascii="Garamond" w:hAnsi="Garamond"/>
          </w:rPr>
        </w:pPr>
        <w:r w:rsidRPr="001F2756">
          <w:rPr>
            <w:rFonts w:ascii="Garamond" w:hAnsi="Garamond"/>
          </w:rPr>
          <w:fldChar w:fldCharType="begin"/>
        </w:r>
        <w:r w:rsidRPr="001F2756">
          <w:rPr>
            <w:rFonts w:ascii="Garamond" w:hAnsi="Garamond"/>
          </w:rPr>
          <w:instrText xml:space="preserve"> PAGE   \* MERGEFORMAT </w:instrText>
        </w:r>
        <w:r w:rsidRPr="001F2756">
          <w:rPr>
            <w:rFonts w:ascii="Garamond" w:hAnsi="Garamond"/>
          </w:rPr>
          <w:fldChar w:fldCharType="separate"/>
        </w:r>
        <w:r w:rsidRPr="001F2756">
          <w:rPr>
            <w:rFonts w:ascii="Garamond" w:hAnsi="Garamond"/>
            <w:noProof/>
          </w:rPr>
          <w:t>2</w:t>
        </w:r>
        <w:r w:rsidRPr="001F2756">
          <w:rPr>
            <w:rFonts w:ascii="Garamond" w:hAnsi="Garamond"/>
            <w:noProof/>
          </w:rPr>
          <w:fldChar w:fldCharType="end"/>
        </w:r>
        <w:r w:rsidRPr="001F2756">
          <w:rPr>
            <w:rFonts w:ascii="Garamond" w:hAnsi="Garamond"/>
            <w:noProof/>
          </w:rPr>
          <w:t>/2</w:t>
        </w:r>
      </w:p>
    </w:sdtContent>
  </w:sdt>
  <w:p w:rsidR="001F2756" w:rsidRDefault="001F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36" w:rsidRDefault="00630E36" w:rsidP="00690EB3">
      <w:pPr>
        <w:spacing w:after="0" w:line="240" w:lineRule="auto"/>
      </w:pPr>
      <w:r>
        <w:separator/>
      </w:r>
    </w:p>
  </w:footnote>
  <w:footnote w:type="continuationSeparator" w:id="0">
    <w:p w:rsidR="00630E36" w:rsidRDefault="00630E36" w:rsidP="0069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B3" w:rsidRDefault="00690EB3" w:rsidP="00690EB3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ind w:left="-630"/>
      <w:rPr>
        <w:rFonts w:ascii="Garamond" w:eastAsia="Times New Roman" w:hAnsi="Garamond"/>
        <w:sz w:val="18"/>
        <w:szCs w:val="20"/>
        <w:lang w:eastAsia="tr-TR"/>
      </w:rPr>
    </w:pPr>
    <w:r>
      <w:rPr>
        <w:rFonts w:ascii="Garamond" w:eastAsia="Times New Roman" w:hAnsi="Garamond"/>
        <w:sz w:val="18"/>
        <w:szCs w:val="20"/>
        <w:lang w:eastAsia="tr-TR"/>
      </w:rPr>
      <w:t>Santralistanbul Kampüsü Oto Yıkama İşletme İhalesi</w:t>
    </w:r>
  </w:p>
  <w:p w:rsidR="00690EB3" w:rsidRDefault="00690EB3" w:rsidP="00690EB3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ind w:left="-630"/>
      <w:rPr>
        <w:rFonts w:ascii="Garamond" w:eastAsia="Times New Roman" w:hAnsi="Garamond"/>
        <w:sz w:val="18"/>
        <w:szCs w:val="20"/>
        <w:lang w:eastAsia="tr-TR"/>
      </w:rPr>
    </w:pPr>
    <w:r>
      <w:rPr>
        <w:rFonts w:ascii="Garamond" w:eastAsia="Times New Roman" w:hAnsi="Garamond"/>
        <w:sz w:val="18"/>
        <w:szCs w:val="20"/>
        <w:lang w:eastAsia="tr-TR"/>
      </w:rPr>
      <w:t>İhale No: 202112003</w:t>
    </w:r>
  </w:p>
  <w:p w:rsidR="00690EB3" w:rsidRDefault="00690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E97"/>
    <w:multiLevelType w:val="multilevel"/>
    <w:tmpl w:val="263E7D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513CD6"/>
    <w:multiLevelType w:val="hybridMultilevel"/>
    <w:tmpl w:val="F26E0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08B8"/>
    <w:multiLevelType w:val="hybridMultilevel"/>
    <w:tmpl w:val="8AB8587A"/>
    <w:lvl w:ilvl="0" w:tplc="E93A1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1A47"/>
    <w:multiLevelType w:val="hybridMultilevel"/>
    <w:tmpl w:val="BC967F82"/>
    <w:lvl w:ilvl="0" w:tplc="BB5651F6">
      <w:start w:val="12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6BC5940"/>
    <w:multiLevelType w:val="hybridMultilevel"/>
    <w:tmpl w:val="65A86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F4FB5"/>
    <w:multiLevelType w:val="multilevel"/>
    <w:tmpl w:val="8CCA88BE"/>
    <w:lvl w:ilvl="0">
      <w:start w:val="1"/>
      <w:numFmt w:val="lowerLetter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D2ABD"/>
    <w:multiLevelType w:val="hybridMultilevel"/>
    <w:tmpl w:val="9510F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4EF5"/>
    <w:multiLevelType w:val="hybridMultilevel"/>
    <w:tmpl w:val="88EA1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7E31"/>
    <w:multiLevelType w:val="hybridMultilevel"/>
    <w:tmpl w:val="093E0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003A"/>
    <w:multiLevelType w:val="hybridMultilevel"/>
    <w:tmpl w:val="D7021CBC"/>
    <w:lvl w:ilvl="0" w:tplc="49F837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55E15"/>
    <w:multiLevelType w:val="hybridMultilevel"/>
    <w:tmpl w:val="3AF06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27F9"/>
    <w:multiLevelType w:val="hybridMultilevel"/>
    <w:tmpl w:val="7DE8C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DB"/>
    <w:rsid w:val="00002D25"/>
    <w:rsid w:val="001C2115"/>
    <w:rsid w:val="001F2756"/>
    <w:rsid w:val="00243CB7"/>
    <w:rsid w:val="00260E3F"/>
    <w:rsid w:val="00276152"/>
    <w:rsid w:val="00284162"/>
    <w:rsid w:val="00525E78"/>
    <w:rsid w:val="005D1793"/>
    <w:rsid w:val="00630E36"/>
    <w:rsid w:val="00643970"/>
    <w:rsid w:val="00690EB3"/>
    <w:rsid w:val="008B590F"/>
    <w:rsid w:val="008E31DB"/>
    <w:rsid w:val="00BC5457"/>
    <w:rsid w:val="00CC399F"/>
    <w:rsid w:val="00D47151"/>
    <w:rsid w:val="00E46B1F"/>
    <w:rsid w:val="00E92261"/>
    <w:rsid w:val="00F17F03"/>
    <w:rsid w:val="00F817B2"/>
    <w:rsid w:val="00F87481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FFD1"/>
  <w15:chartTrackingRefBased/>
  <w15:docId w15:val="{366301D7-1F8A-4D8E-878D-25D0631E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1DB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1F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E46B1F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FontStyle20">
    <w:name w:val="Font Style20"/>
    <w:basedOn w:val="DefaultParagraphFont"/>
    <w:uiPriority w:val="99"/>
    <w:rsid w:val="00E46B1F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0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B3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690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B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Gokce</dc:creator>
  <cp:keywords/>
  <dc:description/>
  <cp:lastModifiedBy>Mert Celik</cp:lastModifiedBy>
  <cp:revision>13</cp:revision>
  <dcterms:created xsi:type="dcterms:W3CDTF">2021-11-04T10:53:00Z</dcterms:created>
  <dcterms:modified xsi:type="dcterms:W3CDTF">2021-12-05T18:50:00Z</dcterms:modified>
</cp:coreProperties>
</file>