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2116F" w14:textId="7FF8F004" w:rsidR="00D326B6" w:rsidRPr="002A5C05" w:rsidRDefault="00D326B6" w:rsidP="00D326B6">
      <w:pPr>
        <w:jc w:val="center"/>
        <w:rPr>
          <w:rFonts w:ascii="Garamond" w:hAnsi="Garamond"/>
          <w:b/>
          <w:color w:val="000000"/>
        </w:rPr>
      </w:pPr>
      <w:r w:rsidRPr="002A5C05">
        <w:rPr>
          <w:rFonts w:ascii="Garamond" w:hAnsi="Garamond"/>
          <w:b/>
          <w:color w:val="000000"/>
        </w:rPr>
        <w:t>OTOPARK SİSTEMİ</w:t>
      </w:r>
      <w:r w:rsidR="008F4D30">
        <w:rPr>
          <w:rFonts w:ascii="Garamond" w:hAnsi="Garamond"/>
          <w:b/>
          <w:color w:val="000000"/>
        </w:rPr>
        <w:t xml:space="preserve"> ALIMI</w:t>
      </w:r>
      <w:r w:rsidRPr="002A5C05">
        <w:rPr>
          <w:rFonts w:ascii="Garamond" w:hAnsi="Garamond"/>
          <w:b/>
          <w:color w:val="000000"/>
        </w:rPr>
        <w:t xml:space="preserve"> LİSANS VE BAKIM İHALESİ</w:t>
      </w:r>
    </w:p>
    <w:p w14:paraId="08639DC7" w14:textId="77777777" w:rsidR="00D326B6" w:rsidRPr="002A5C05" w:rsidRDefault="00D326B6" w:rsidP="00D326B6">
      <w:pPr>
        <w:jc w:val="center"/>
        <w:rPr>
          <w:rFonts w:ascii="Garamond" w:hAnsi="Garamond"/>
          <w:b/>
          <w:color w:val="000000"/>
        </w:rPr>
      </w:pPr>
      <w:r w:rsidRPr="002A5C05">
        <w:rPr>
          <w:rFonts w:ascii="Garamond" w:hAnsi="Garamond"/>
          <w:b/>
          <w:color w:val="000000"/>
        </w:rPr>
        <w:t>TEKNİK ŞARTNAMESİ</w:t>
      </w:r>
    </w:p>
    <w:p w14:paraId="70A89596" w14:textId="77777777" w:rsidR="00D326B6" w:rsidRPr="002A5C05" w:rsidRDefault="00D326B6" w:rsidP="00D326B6">
      <w:pPr>
        <w:jc w:val="center"/>
        <w:rPr>
          <w:rFonts w:ascii="Garamond" w:hAnsi="Garamond" w:cstheme="minorHAnsi"/>
          <w:b/>
        </w:rPr>
      </w:pPr>
    </w:p>
    <w:p w14:paraId="0E7F8179" w14:textId="77777777" w:rsidR="00D326B6" w:rsidRPr="002A5C05" w:rsidRDefault="00D326B6" w:rsidP="00D326B6">
      <w:pPr>
        <w:shd w:val="clear" w:color="auto" w:fill="FFFFFF"/>
        <w:spacing w:before="120" w:after="120" w:line="240" w:lineRule="atLeast"/>
        <w:ind w:left="357"/>
        <w:jc w:val="both"/>
        <w:rPr>
          <w:rFonts w:ascii="Garamond" w:hAnsi="Garamond" w:cs="Times New Roman"/>
          <w:spacing w:val="7"/>
        </w:rPr>
      </w:pPr>
      <w:r w:rsidRPr="002A5C05">
        <w:rPr>
          <w:rFonts w:ascii="Garamond" w:hAnsi="Garamond" w:cs="Times New Roman"/>
          <w:b/>
          <w:bCs/>
          <w:spacing w:val="4"/>
        </w:rPr>
        <w:t xml:space="preserve">İşin </w:t>
      </w:r>
      <w:r w:rsidR="00B638FE">
        <w:rPr>
          <w:rFonts w:ascii="Garamond" w:hAnsi="Garamond" w:cs="Times New Roman"/>
          <w:b/>
          <w:bCs/>
          <w:spacing w:val="4"/>
        </w:rPr>
        <w:t>N</w:t>
      </w:r>
      <w:r w:rsidRPr="002A5C05">
        <w:rPr>
          <w:rFonts w:ascii="Garamond" w:hAnsi="Garamond" w:cs="Times New Roman"/>
          <w:b/>
          <w:bCs/>
          <w:spacing w:val="4"/>
        </w:rPr>
        <w:t xml:space="preserve">iteliği: </w:t>
      </w:r>
      <w:r w:rsidRPr="002A5C05">
        <w:rPr>
          <w:rFonts w:ascii="Garamond" w:hAnsi="Garamond" w:cs="Times New Roman"/>
        </w:rPr>
        <w:t>İstanbul Bilgi Üniversitesi İktisadi İşletmesi otoparkında yapılacak olan akıllı otopark yönetim sisteminin teknik detay ve şartlarını kapsamaktadır</w:t>
      </w:r>
    </w:p>
    <w:p w14:paraId="4C96BAAD" w14:textId="77777777" w:rsidR="00D326B6" w:rsidRPr="002A5C05" w:rsidRDefault="00D326B6" w:rsidP="00D326B6">
      <w:pPr>
        <w:shd w:val="clear" w:color="auto" w:fill="FFFFFF"/>
        <w:spacing w:before="120" w:after="120" w:line="240" w:lineRule="atLeast"/>
        <w:ind w:left="357"/>
        <w:jc w:val="both"/>
        <w:rPr>
          <w:rFonts w:ascii="Garamond" w:hAnsi="Garamond" w:cs="Times New Roman"/>
          <w:b/>
          <w:bCs/>
          <w:spacing w:val="4"/>
        </w:rPr>
      </w:pPr>
      <w:r w:rsidRPr="002A5C05">
        <w:rPr>
          <w:rFonts w:ascii="Garamond" w:hAnsi="Garamond" w:cs="Times New Roman"/>
          <w:b/>
          <w:bCs/>
          <w:spacing w:val="4"/>
        </w:rPr>
        <w:t>Alınması planlanan ürün ve hizmetler:</w:t>
      </w:r>
    </w:p>
    <w:p w14:paraId="4D844FC5" w14:textId="77777777" w:rsidR="00D326B6" w:rsidRPr="002A5C05" w:rsidRDefault="00D326B6" w:rsidP="00D326B6">
      <w:pPr>
        <w:pStyle w:val="ListParagraph"/>
        <w:numPr>
          <w:ilvl w:val="0"/>
          <w:numId w:val="7"/>
        </w:numPr>
        <w:shd w:val="clear" w:color="auto" w:fill="FFFFFF"/>
        <w:spacing w:before="120" w:after="120" w:line="240" w:lineRule="atLeast"/>
        <w:jc w:val="both"/>
        <w:rPr>
          <w:rFonts w:ascii="Garamond" w:hAnsi="Garamond" w:cs="Times New Roman"/>
          <w:bCs/>
          <w:spacing w:val="4"/>
        </w:rPr>
      </w:pPr>
      <w:r w:rsidRPr="002A5C05">
        <w:rPr>
          <w:rFonts w:ascii="Garamond" w:hAnsi="Garamond" w:cs="Times New Roman"/>
          <w:bCs/>
          <w:spacing w:val="4"/>
        </w:rPr>
        <w:t>Bariyer Loop</w:t>
      </w:r>
    </w:p>
    <w:p w14:paraId="67F518FF" w14:textId="77777777" w:rsidR="00D326B6" w:rsidRPr="002A5C05" w:rsidRDefault="00D326B6" w:rsidP="00D326B6">
      <w:pPr>
        <w:pStyle w:val="ListParagraph"/>
        <w:numPr>
          <w:ilvl w:val="0"/>
          <w:numId w:val="7"/>
        </w:numPr>
        <w:shd w:val="clear" w:color="auto" w:fill="FFFFFF"/>
        <w:spacing w:before="120" w:after="120" w:line="240" w:lineRule="atLeast"/>
        <w:jc w:val="both"/>
        <w:rPr>
          <w:rFonts w:ascii="Garamond" w:hAnsi="Garamond" w:cs="Times New Roman"/>
          <w:bCs/>
          <w:spacing w:val="4"/>
        </w:rPr>
      </w:pPr>
      <w:r w:rsidRPr="002A5C05">
        <w:rPr>
          <w:rFonts w:ascii="Garamond" w:hAnsi="Garamond" w:cs="Times New Roman"/>
          <w:bCs/>
          <w:spacing w:val="4"/>
        </w:rPr>
        <w:t>Plaka Tanıma Sistemi</w:t>
      </w:r>
    </w:p>
    <w:p w14:paraId="40CCE613" w14:textId="77777777" w:rsidR="00D326B6" w:rsidRPr="002A5C05" w:rsidRDefault="00D326B6" w:rsidP="00D326B6">
      <w:pPr>
        <w:pStyle w:val="ListParagraph"/>
        <w:numPr>
          <w:ilvl w:val="0"/>
          <w:numId w:val="7"/>
        </w:numPr>
        <w:shd w:val="clear" w:color="auto" w:fill="FFFFFF"/>
        <w:spacing w:before="120" w:after="120" w:line="240" w:lineRule="atLeast"/>
        <w:jc w:val="both"/>
        <w:rPr>
          <w:rFonts w:ascii="Garamond" w:hAnsi="Garamond" w:cs="Times New Roman"/>
          <w:bCs/>
          <w:spacing w:val="4"/>
        </w:rPr>
      </w:pPr>
      <w:r w:rsidRPr="002A5C05">
        <w:rPr>
          <w:rFonts w:ascii="Garamond" w:hAnsi="Garamond" w:cs="Times New Roman"/>
          <w:bCs/>
          <w:spacing w:val="4"/>
        </w:rPr>
        <w:t>Plaka Tanıma Sistemi Direkleri</w:t>
      </w:r>
    </w:p>
    <w:p w14:paraId="0FA32EE9" w14:textId="098B07FC" w:rsidR="00D326B6" w:rsidRPr="002A5C05" w:rsidRDefault="00D326B6" w:rsidP="00D326B6">
      <w:pPr>
        <w:pStyle w:val="ListParagraph"/>
        <w:numPr>
          <w:ilvl w:val="0"/>
          <w:numId w:val="7"/>
        </w:numPr>
        <w:shd w:val="clear" w:color="auto" w:fill="FFFFFF"/>
        <w:spacing w:before="120" w:after="120" w:line="240" w:lineRule="atLeast"/>
        <w:jc w:val="both"/>
        <w:rPr>
          <w:rFonts w:ascii="Garamond" w:hAnsi="Garamond" w:cs="Times New Roman"/>
          <w:bCs/>
          <w:spacing w:val="4"/>
        </w:rPr>
      </w:pPr>
      <w:r w:rsidRPr="002A5C05">
        <w:rPr>
          <w:rFonts w:ascii="Garamond" w:hAnsi="Garamond" w:cs="Times New Roman"/>
          <w:bCs/>
          <w:spacing w:val="4"/>
        </w:rPr>
        <w:t>Otopark Sistemi</w:t>
      </w:r>
    </w:p>
    <w:p w14:paraId="024B697B" w14:textId="77777777" w:rsidR="00D326B6" w:rsidRPr="002A5C05" w:rsidRDefault="00D326B6" w:rsidP="00D326B6">
      <w:pPr>
        <w:pStyle w:val="ListParagraph"/>
        <w:numPr>
          <w:ilvl w:val="0"/>
          <w:numId w:val="7"/>
        </w:numPr>
        <w:shd w:val="clear" w:color="auto" w:fill="FFFFFF"/>
        <w:spacing w:before="120" w:after="120" w:line="240" w:lineRule="atLeast"/>
        <w:jc w:val="both"/>
        <w:rPr>
          <w:rFonts w:ascii="Garamond" w:hAnsi="Garamond" w:cs="Times New Roman"/>
          <w:bCs/>
          <w:spacing w:val="4"/>
        </w:rPr>
      </w:pPr>
      <w:r w:rsidRPr="002A5C05">
        <w:rPr>
          <w:rFonts w:ascii="Garamond" w:hAnsi="Garamond" w:cs="Times New Roman"/>
          <w:bCs/>
          <w:spacing w:val="4"/>
        </w:rPr>
        <w:t>Dokumatik Kiosk</w:t>
      </w:r>
    </w:p>
    <w:p w14:paraId="221A3614" w14:textId="77777777" w:rsidR="00D326B6" w:rsidRPr="002A5C05" w:rsidRDefault="00D326B6" w:rsidP="00D326B6">
      <w:pPr>
        <w:pStyle w:val="ListParagraph"/>
        <w:numPr>
          <w:ilvl w:val="0"/>
          <w:numId w:val="7"/>
        </w:numPr>
        <w:shd w:val="clear" w:color="auto" w:fill="FFFFFF"/>
        <w:spacing w:before="120" w:after="120" w:line="240" w:lineRule="atLeast"/>
        <w:jc w:val="both"/>
        <w:rPr>
          <w:rFonts w:ascii="Garamond" w:hAnsi="Garamond" w:cs="Times New Roman"/>
          <w:bCs/>
          <w:spacing w:val="4"/>
        </w:rPr>
      </w:pPr>
      <w:r w:rsidRPr="002A5C05">
        <w:rPr>
          <w:rFonts w:ascii="Garamond" w:hAnsi="Garamond" w:cs="Times New Roman"/>
          <w:bCs/>
          <w:spacing w:val="4"/>
        </w:rPr>
        <w:t>Montaj ve İşçilik</w:t>
      </w:r>
    </w:p>
    <w:p w14:paraId="62995F0E" w14:textId="77777777" w:rsidR="00D326B6" w:rsidRPr="002A5C05" w:rsidRDefault="00D326B6" w:rsidP="00D326B6">
      <w:pPr>
        <w:pStyle w:val="ListParagraph"/>
        <w:numPr>
          <w:ilvl w:val="0"/>
          <w:numId w:val="7"/>
        </w:numPr>
        <w:shd w:val="clear" w:color="auto" w:fill="FFFFFF"/>
        <w:spacing w:before="120" w:after="120" w:line="240" w:lineRule="atLeast"/>
        <w:jc w:val="both"/>
        <w:rPr>
          <w:rFonts w:ascii="Garamond" w:hAnsi="Garamond" w:cs="Times New Roman"/>
          <w:bCs/>
          <w:spacing w:val="4"/>
        </w:rPr>
      </w:pPr>
      <w:r w:rsidRPr="002A5C05">
        <w:rPr>
          <w:rFonts w:ascii="Garamond" w:hAnsi="Garamond" w:cs="Times New Roman"/>
          <w:bCs/>
          <w:spacing w:val="4"/>
        </w:rPr>
        <w:t>Lisans ve Bakım Destek Hizmeti</w:t>
      </w:r>
    </w:p>
    <w:p w14:paraId="30E07900" w14:textId="77777777" w:rsidR="00D326B6" w:rsidRPr="002A5C05" w:rsidRDefault="00D326B6" w:rsidP="00D326B6">
      <w:pPr>
        <w:shd w:val="clear" w:color="auto" w:fill="FFFFFF"/>
        <w:spacing w:before="120" w:after="120" w:line="240" w:lineRule="atLeast"/>
        <w:ind w:left="357"/>
        <w:jc w:val="both"/>
        <w:rPr>
          <w:rFonts w:ascii="Garamond" w:hAnsi="Garamond" w:cs="Times New Roman"/>
          <w:b/>
          <w:bCs/>
          <w:spacing w:val="4"/>
        </w:rPr>
      </w:pPr>
      <w:r w:rsidRPr="002A5C05">
        <w:rPr>
          <w:rFonts w:ascii="Garamond" w:hAnsi="Garamond" w:cs="Times New Roman"/>
          <w:b/>
          <w:bCs/>
          <w:spacing w:val="4"/>
        </w:rPr>
        <w:t>Şartnamede;</w:t>
      </w:r>
    </w:p>
    <w:p w14:paraId="2E8EB178" w14:textId="77777777" w:rsidR="00D326B6" w:rsidRPr="002A5C05" w:rsidRDefault="00D326B6" w:rsidP="00D326B6">
      <w:pPr>
        <w:ind w:left="709"/>
        <w:jc w:val="both"/>
        <w:rPr>
          <w:rFonts w:ascii="Garamond" w:hAnsi="Garamond" w:cs="Times New Roman"/>
        </w:rPr>
      </w:pPr>
      <w:r w:rsidRPr="002A5C05">
        <w:rPr>
          <w:rFonts w:ascii="Garamond" w:hAnsi="Garamond" w:cs="Times New Roman"/>
        </w:rPr>
        <w:t>İstanbul Bilgi Üniversitesi İktisadi İşletmesi – İKTİSADİ,</w:t>
      </w:r>
    </w:p>
    <w:p w14:paraId="333B1279" w14:textId="77777777" w:rsidR="00D326B6" w:rsidRPr="002A5C05" w:rsidRDefault="00D326B6" w:rsidP="00D326B6">
      <w:pPr>
        <w:ind w:left="709"/>
        <w:jc w:val="both"/>
        <w:rPr>
          <w:rFonts w:ascii="Garamond" w:hAnsi="Garamond" w:cs="Times New Roman"/>
        </w:rPr>
      </w:pPr>
      <w:r w:rsidRPr="002A5C05">
        <w:rPr>
          <w:rFonts w:ascii="Garamond" w:hAnsi="Garamond" w:cs="Times New Roman"/>
        </w:rPr>
        <w:t>Teklif veren kuruluş, (FİRMA/YÜKLENİCİ),</w:t>
      </w:r>
    </w:p>
    <w:p w14:paraId="7C40898A" w14:textId="77777777" w:rsidR="00D326B6" w:rsidRPr="002A5C05" w:rsidRDefault="00D326B6" w:rsidP="00D326B6">
      <w:pPr>
        <w:ind w:left="709"/>
        <w:jc w:val="both"/>
        <w:rPr>
          <w:rFonts w:ascii="Garamond" w:hAnsi="Garamond" w:cs="Times New Roman"/>
        </w:rPr>
      </w:pPr>
      <w:r w:rsidRPr="002A5C05">
        <w:rPr>
          <w:rFonts w:ascii="Garamond" w:hAnsi="Garamond" w:cs="Times New Roman"/>
        </w:rPr>
        <w:t>Satın alınması yapılacak donanım/yazılım/hizmet ÜRÜN</w:t>
      </w:r>
    </w:p>
    <w:p w14:paraId="52E96E50" w14:textId="77777777" w:rsidR="00D326B6" w:rsidRPr="002A5C05" w:rsidRDefault="00D326B6" w:rsidP="00D326B6">
      <w:pPr>
        <w:ind w:left="709"/>
        <w:jc w:val="both"/>
        <w:rPr>
          <w:rFonts w:ascii="Garamond" w:hAnsi="Garamond" w:cs="Times New Roman"/>
        </w:rPr>
      </w:pPr>
      <w:r w:rsidRPr="002A5C05">
        <w:rPr>
          <w:rFonts w:ascii="Garamond" w:hAnsi="Garamond" w:cs="Times New Roman"/>
        </w:rPr>
        <w:t>olarak anılacaktır.</w:t>
      </w:r>
    </w:p>
    <w:p w14:paraId="6039E494" w14:textId="77777777" w:rsidR="00D326B6" w:rsidRPr="002A5C05" w:rsidRDefault="00D326B6" w:rsidP="00D326B6">
      <w:pPr>
        <w:spacing w:after="120" w:line="240" w:lineRule="auto"/>
        <w:jc w:val="both"/>
        <w:rPr>
          <w:rFonts w:ascii="Garamond" w:hAnsi="Garamond" w:cstheme="minorHAnsi"/>
          <w:b/>
        </w:rPr>
      </w:pPr>
    </w:p>
    <w:p w14:paraId="2802E2BA" w14:textId="77777777" w:rsidR="00D326B6" w:rsidRPr="002A5C05" w:rsidRDefault="00D326B6" w:rsidP="00D326B6">
      <w:pPr>
        <w:spacing w:after="120" w:line="240" w:lineRule="auto"/>
        <w:jc w:val="both"/>
        <w:rPr>
          <w:rFonts w:ascii="Garamond" w:hAnsi="Garamond" w:cstheme="minorHAnsi"/>
          <w:b/>
          <w:u w:val="single"/>
        </w:rPr>
      </w:pPr>
      <w:r w:rsidRPr="002A5C05">
        <w:rPr>
          <w:rFonts w:ascii="Garamond" w:hAnsi="Garamond" w:cstheme="minorHAnsi"/>
          <w:b/>
          <w:u w:val="single"/>
        </w:rPr>
        <w:t>FİRMA’NIN YÜKÜMLÜLÜKLERİ</w:t>
      </w:r>
    </w:p>
    <w:p w14:paraId="11C0AEB3" w14:textId="77777777" w:rsidR="00D326B6" w:rsidRPr="002A5C05" w:rsidRDefault="00D326B6" w:rsidP="00D326B6">
      <w:pPr>
        <w:pStyle w:val="ListParagraph"/>
        <w:numPr>
          <w:ilvl w:val="0"/>
          <w:numId w:val="5"/>
        </w:numPr>
        <w:jc w:val="both"/>
        <w:rPr>
          <w:rFonts w:ascii="Garamond" w:hAnsi="Garamond" w:cstheme="minorHAnsi"/>
        </w:rPr>
      </w:pPr>
      <w:r w:rsidRPr="002A5C05">
        <w:rPr>
          <w:rFonts w:ascii="Garamond" w:hAnsi="Garamond" w:cstheme="minorHAnsi"/>
        </w:rPr>
        <w:t>Otopark giriş hattı için (ön/arka) olmak üzere toplamda 2 kamera ile araç tanıma işlemi yapılacaktır.</w:t>
      </w:r>
    </w:p>
    <w:p w14:paraId="27FAB430" w14:textId="77777777" w:rsidR="00D326B6" w:rsidRPr="002A5C05" w:rsidRDefault="00D326B6" w:rsidP="00D326B6">
      <w:pPr>
        <w:pStyle w:val="ListParagraph"/>
        <w:numPr>
          <w:ilvl w:val="0"/>
          <w:numId w:val="5"/>
        </w:numPr>
        <w:jc w:val="both"/>
        <w:rPr>
          <w:rFonts w:ascii="Garamond" w:hAnsi="Garamond" w:cstheme="minorHAnsi"/>
        </w:rPr>
      </w:pPr>
      <w:r w:rsidRPr="002A5C05">
        <w:rPr>
          <w:rFonts w:ascii="Garamond" w:hAnsi="Garamond" w:cstheme="minorHAnsi"/>
        </w:rPr>
        <w:t xml:space="preserve">2 giriş bariyerinden giren araçların plaka tanımlaması yapılacak, okunan plaka alınması planlanan  sistemine giriş saati, araç markası ve araç renk bilgileri ile birlikte kaydedilecektir. </w:t>
      </w:r>
    </w:p>
    <w:p w14:paraId="57DF60E4" w14:textId="77777777" w:rsidR="00D326B6" w:rsidRPr="002A5C05" w:rsidRDefault="00D326B6" w:rsidP="00D326B6">
      <w:pPr>
        <w:pStyle w:val="ListParagraph"/>
        <w:numPr>
          <w:ilvl w:val="0"/>
          <w:numId w:val="5"/>
        </w:numPr>
        <w:jc w:val="both"/>
        <w:rPr>
          <w:rFonts w:ascii="Garamond" w:hAnsi="Garamond" w:cstheme="minorHAnsi"/>
        </w:rPr>
      </w:pPr>
      <w:r w:rsidRPr="002A5C05">
        <w:rPr>
          <w:rFonts w:ascii="Garamond" w:hAnsi="Garamond" w:cstheme="minorHAnsi"/>
        </w:rPr>
        <w:t>Otopark çıkışlarında ve girişlerinde hali hazırda bulunan Skidata bariyerlerine sistem engtegre olacaktır.</w:t>
      </w:r>
    </w:p>
    <w:p w14:paraId="2F94E14C" w14:textId="77777777" w:rsidR="00D326B6" w:rsidRPr="002A5C05" w:rsidRDefault="00D326B6" w:rsidP="00D326B6">
      <w:pPr>
        <w:pStyle w:val="ListParagraph"/>
        <w:numPr>
          <w:ilvl w:val="0"/>
          <w:numId w:val="5"/>
        </w:numPr>
        <w:jc w:val="both"/>
        <w:rPr>
          <w:rFonts w:ascii="Garamond" w:hAnsi="Garamond" w:cstheme="minorHAnsi"/>
        </w:rPr>
      </w:pPr>
      <w:r w:rsidRPr="002A5C05">
        <w:rPr>
          <w:rFonts w:ascii="Garamond" w:hAnsi="Garamond" w:cstheme="minorHAnsi"/>
        </w:rPr>
        <w:t>Otopark giriş ve çıkışlarında çift taraflı (arka/ön) olmak üzere toplam 8 kamera ile çalıştırılacaktır.</w:t>
      </w:r>
    </w:p>
    <w:p w14:paraId="7D93EB9C" w14:textId="77777777" w:rsidR="00D326B6" w:rsidRPr="002A5C05" w:rsidRDefault="00D326B6" w:rsidP="00D326B6">
      <w:pPr>
        <w:pStyle w:val="ListParagraph"/>
        <w:numPr>
          <w:ilvl w:val="0"/>
          <w:numId w:val="5"/>
        </w:numPr>
        <w:jc w:val="both"/>
        <w:rPr>
          <w:rFonts w:ascii="Garamond" w:hAnsi="Garamond" w:cstheme="minorHAnsi"/>
        </w:rPr>
      </w:pPr>
      <w:r w:rsidRPr="002A5C05">
        <w:rPr>
          <w:rFonts w:ascii="Garamond" w:hAnsi="Garamond" w:cstheme="minorHAnsi"/>
        </w:rPr>
        <w:t xml:space="preserve">Çıkış işlemleri için toplam 4 adet kamera ile araç plakaları okunacak ve alınması planlanan sistemden  ödeme bilgisi sorgulanacaktır. </w:t>
      </w:r>
    </w:p>
    <w:p w14:paraId="2EC2B90F" w14:textId="77777777" w:rsidR="00D326B6" w:rsidRPr="002A5C05" w:rsidRDefault="00D326B6" w:rsidP="00D326B6">
      <w:pPr>
        <w:pStyle w:val="ListParagraph"/>
        <w:numPr>
          <w:ilvl w:val="0"/>
          <w:numId w:val="5"/>
        </w:numPr>
        <w:jc w:val="both"/>
        <w:rPr>
          <w:rFonts w:ascii="Garamond" w:hAnsi="Garamond" w:cstheme="minorHAnsi"/>
        </w:rPr>
      </w:pPr>
      <w:r w:rsidRPr="002A5C05">
        <w:rPr>
          <w:rFonts w:ascii="Garamond" w:hAnsi="Garamond" w:cstheme="minorHAnsi"/>
        </w:rPr>
        <w:t>Kullanıcılar ödemelerini Kiosk veya İnsanlı Ödeme noktalarından sağlayabileceklerdir.</w:t>
      </w:r>
    </w:p>
    <w:p w14:paraId="7F4231D0" w14:textId="77777777" w:rsidR="00D326B6" w:rsidRPr="002A5C05" w:rsidRDefault="00D326B6" w:rsidP="00D326B6">
      <w:pPr>
        <w:pStyle w:val="ListParagraph"/>
        <w:numPr>
          <w:ilvl w:val="0"/>
          <w:numId w:val="5"/>
        </w:numPr>
        <w:jc w:val="both"/>
        <w:rPr>
          <w:rFonts w:ascii="Garamond" w:hAnsi="Garamond" w:cstheme="minorHAnsi"/>
        </w:rPr>
      </w:pPr>
      <w:r w:rsidRPr="002A5C05">
        <w:rPr>
          <w:rFonts w:ascii="Garamond" w:hAnsi="Garamond" w:cstheme="minorHAnsi"/>
        </w:rPr>
        <w:t>Ödeme bilgisi kiosk ödeme ya da manuel ödeme noktalarından alınan bilgi ile alınması planlanan Sistemine aktarılacaktır.</w:t>
      </w:r>
    </w:p>
    <w:p w14:paraId="297DEFB3" w14:textId="77777777" w:rsidR="00D326B6" w:rsidRPr="002A5C05" w:rsidRDefault="00D326B6" w:rsidP="00D326B6">
      <w:pPr>
        <w:pStyle w:val="ListParagraph"/>
        <w:numPr>
          <w:ilvl w:val="0"/>
          <w:numId w:val="5"/>
        </w:numPr>
        <w:jc w:val="both"/>
        <w:rPr>
          <w:rFonts w:ascii="Garamond" w:hAnsi="Garamond" w:cstheme="minorHAnsi"/>
        </w:rPr>
      </w:pPr>
      <w:r w:rsidRPr="002A5C05">
        <w:rPr>
          <w:rFonts w:ascii="Garamond" w:hAnsi="Garamond" w:cstheme="minorHAnsi"/>
        </w:rPr>
        <w:t>Çıkışa gelen aracın plakası sistem tarafından tanımlanacak ve ödeme durumuna göre bariyer açılacak ya da açılmayacaktır.</w:t>
      </w:r>
    </w:p>
    <w:p w14:paraId="5F6178AC" w14:textId="77777777" w:rsidR="00D326B6" w:rsidRPr="002A5C05" w:rsidRDefault="00D326B6" w:rsidP="00D326B6">
      <w:pPr>
        <w:pStyle w:val="ListParagraph"/>
        <w:numPr>
          <w:ilvl w:val="0"/>
          <w:numId w:val="5"/>
        </w:numPr>
        <w:jc w:val="both"/>
        <w:rPr>
          <w:rFonts w:ascii="Garamond" w:hAnsi="Garamond" w:cstheme="minorHAnsi"/>
        </w:rPr>
      </w:pPr>
      <w:r w:rsidRPr="002A5C05">
        <w:rPr>
          <w:rFonts w:ascii="Garamond" w:hAnsi="Garamond" w:cstheme="minorHAnsi"/>
        </w:rPr>
        <w:t>Bariyerlerde bilgilendirme ekranları bulunmayacaktır. İstenildiğinde eklenebilir altyapı sunulacaktır.</w:t>
      </w:r>
    </w:p>
    <w:p w14:paraId="395F45BC" w14:textId="77777777" w:rsidR="00D326B6" w:rsidRPr="002A5C05" w:rsidRDefault="00D326B6" w:rsidP="00D326B6">
      <w:pPr>
        <w:pStyle w:val="ListParagraph"/>
        <w:numPr>
          <w:ilvl w:val="0"/>
          <w:numId w:val="3"/>
        </w:numPr>
        <w:jc w:val="both"/>
        <w:rPr>
          <w:rFonts w:ascii="Garamond" w:hAnsi="Garamond" w:cstheme="minorHAnsi"/>
        </w:rPr>
      </w:pPr>
      <w:r w:rsidRPr="002A5C05">
        <w:rPr>
          <w:rFonts w:ascii="Garamond" w:hAnsi="Garamond" w:cstheme="minorHAnsi"/>
        </w:rPr>
        <w:t>Sistemin içinde ödeme baremleri, alt bölge adetleri/isimleri ve bölgeler arası geçişler için süre tanımlamaları yapılabilecektir. Bu değişimleri sadece yüklenici sağlayabilecektir</w:t>
      </w:r>
    </w:p>
    <w:p w14:paraId="170322AD" w14:textId="77777777" w:rsidR="00D326B6" w:rsidRPr="002A5C05" w:rsidRDefault="00D326B6" w:rsidP="00D326B6">
      <w:pPr>
        <w:pStyle w:val="ListParagraph"/>
        <w:numPr>
          <w:ilvl w:val="0"/>
          <w:numId w:val="3"/>
        </w:numPr>
        <w:jc w:val="both"/>
        <w:rPr>
          <w:rFonts w:ascii="Garamond" w:hAnsi="Garamond" w:cstheme="minorHAnsi"/>
        </w:rPr>
      </w:pPr>
      <w:r w:rsidRPr="002A5C05">
        <w:rPr>
          <w:rFonts w:ascii="Garamond" w:hAnsi="Garamond" w:cstheme="minorHAnsi"/>
        </w:rPr>
        <w:t>Tüm otopark girişlerinde okunan plakalar sisteme “Giriş” olarak kaydedilecek ve çıkışlarda da “Çıkış” olarak kaydedilecektir.</w:t>
      </w:r>
    </w:p>
    <w:p w14:paraId="6E561778" w14:textId="77777777" w:rsidR="00D326B6" w:rsidRPr="002A5C05" w:rsidRDefault="00D326B6" w:rsidP="00D326B6">
      <w:pPr>
        <w:pStyle w:val="ListParagraph"/>
        <w:numPr>
          <w:ilvl w:val="0"/>
          <w:numId w:val="3"/>
        </w:numPr>
        <w:jc w:val="both"/>
        <w:rPr>
          <w:rFonts w:ascii="Garamond" w:hAnsi="Garamond" w:cstheme="minorHAnsi"/>
        </w:rPr>
      </w:pPr>
      <w:r w:rsidRPr="002A5C05">
        <w:rPr>
          <w:rFonts w:ascii="Garamond" w:hAnsi="Garamond" w:cstheme="minorHAnsi"/>
        </w:rPr>
        <w:t>Her bariyer açıldığında bölge ismi de sisteme kaydedilecektir.</w:t>
      </w:r>
    </w:p>
    <w:p w14:paraId="77CF4183" w14:textId="77777777" w:rsidR="00D326B6" w:rsidRPr="002A5C05" w:rsidRDefault="00D326B6" w:rsidP="00D326B6">
      <w:pPr>
        <w:pStyle w:val="ListParagraph"/>
        <w:numPr>
          <w:ilvl w:val="0"/>
          <w:numId w:val="3"/>
        </w:numPr>
        <w:jc w:val="both"/>
        <w:rPr>
          <w:rFonts w:ascii="Garamond" w:hAnsi="Garamond" w:cstheme="minorHAnsi"/>
        </w:rPr>
      </w:pPr>
      <w:r w:rsidRPr="002A5C05">
        <w:rPr>
          <w:rFonts w:ascii="Garamond" w:hAnsi="Garamond" w:cstheme="minorHAnsi"/>
        </w:rPr>
        <w:t>Abonelik kayıt işlemleri loglanabilir olacaktır.</w:t>
      </w:r>
    </w:p>
    <w:p w14:paraId="65114695" w14:textId="77777777" w:rsidR="00D326B6" w:rsidRPr="002A5C05" w:rsidRDefault="00D326B6" w:rsidP="00D326B6">
      <w:pPr>
        <w:pStyle w:val="ListParagraph"/>
        <w:numPr>
          <w:ilvl w:val="0"/>
          <w:numId w:val="3"/>
        </w:numPr>
        <w:jc w:val="both"/>
        <w:rPr>
          <w:rFonts w:ascii="Garamond" w:hAnsi="Garamond" w:cstheme="minorHAnsi"/>
        </w:rPr>
      </w:pPr>
      <w:r w:rsidRPr="002A5C05">
        <w:rPr>
          <w:rFonts w:ascii="Garamond" w:hAnsi="Garamond" w:cstheme="minorHAnsi"/>
        </w:rPr>
        <w:t>Sistemde farklı yetki grupları bulunabilecektir. Her yetki grubu için gerekli listeler İKTİSADİ’ye iletilecektir.</w:t>
      </w:r>
    </w:p>
    <w:p w14:paraId="62CDB60B" w14:textId="77777777" w:rsidR="00D326B6" w:rsidRPr="002A5C05" w:rsidRDefault="00D326B6" w:rsidP="00D326B6">
      <w:pPr>
        <w:pStyle w:val="ListParagraph"/>
        <w:numPr>
          <w:ilvl w:val="0"/>
          <w:numId w:val="4"/>
        </w:numPr>
        <w:jc w:val="both"/>
        <w:rPr>
          <w:rFonts w:ascii="Garamond" w:hAnsi="Garamond" w:cstheme="minorHAnsi"/>
        </w:rPr>
      </w:pPr>
      <w:r w:rsidRPr="002A5C05">
        <w:rPr>
          <w:rFonts w:ascii="Garamond" w:hAnsi="Garamond" w:cstheme="minorHAnsi"/>
        </w:rPr>
        <w:lastRenderedPageBreak/>
        <w:t>İKTİSADİ , Kullanıcı sayılarını ek lisansa ihtiyaç olmadan istediği  kadar arttırılabilecektir.</w:t>
      </w:r>
      <w:bookmarkStart w:id="0" w:name="OLE_LINK10"/>
      <w:bookmarkStart w:id="1" w:name="OLE_LINK11"/>
    </w:p>
    <w:p w14:paraId="08CD9DC4" w14:textId="77777777" w:rsidR="00D326B6" w:rsidRPr="002A5C05" w:rsidRDefault="00D326B6" w:rsidP="00D326B6">
      <w:pPr>
        <w:pStyle w:val="ListParagraph"/>
        <w:numPr>
          <w:ilvl w:val="0"/>
          <w:numId w:val="4"/>
        </w:numPr>
        <w:jc w:val="both"/>
        <w:rPr>
          <w:rFonts w:ascii="Garamond" w:hAnsi="Garamond" w:cstheme="minorHAnsi"/>
        </w:rPr>
      </w:pPr>
      <w:r w:rsidRPr="002A5C05">
        <w:rPr>
          <w:rFonts w:ascii="Garamond" w:hAnsi="Garamond" w:cstheme="minorHAnsi"/>
        </w:rPr>
        <w:t>Proje kapsamında 2 adet indoor ödeme kiosku kurulumu yapılacaktır</w:t>
      </w:r>
      <w:bookmarkEnd w:id="0"/>
      <w:bookmarkEnd w:id="1"/>
    </w:p>
    <w:p w14:paraId="532A0C8B" w14:textId="77777777" w:rsidR="00D326B6" w:rsidRPr="002A5C05" w:rsidRDefault="00D326B6" w:rsidP="00D326B6">
      <w:pPr>
        <w:pStyle w:val="ListParagraph"/>
        <w:numPr>
          <w:ilvl w:val="0"/>
          <w:numId w:val="4"/>
        </w:numPr>
        <w:jc w:val="both"/>
        <w:rPr>
          <w:rFonts w:ascii="Garamond" w:hAnsi="Garamond" w:cstheme="minorHAnsi"/>
        </w:rPr>
      </w:pPr>
      <w:r w:rsidRPr="002A5C05">
        <w:rPr>
          <w:rFonts w:ascii="Garamond" w:hAnsi="Garamond" w:cstheme="minorHAnsi"/>
        </w:rPr>
        <w:t xml:space="preserve">Otomatik ödeme noktaları için İKTİSADİ tarafından tahsis edilmiş olan Verifone POS cihazları ile entegrasyonu sağlanacaktır, POS cihazlarının </w:t>
      </w:r>
      <w:bookmarkStart w:id="2" w:name="OLE_LINK12"/>
      <w:bookmarkStart w:id="3" w:name="OLE_LINK13"/>
      <w:r w:rsidRPr="002A5C05">
        <w:rPr>
          <w:rFonts w:ascii="Garamond" w:hAnsi="Garamond" w:cstheme="minorHAnsi"/>
        </w:rPr>
        <w:t>ilgili banka ile</w:t>
      </w:r>
      <w:bookmarkEnd w:id="2"/>
      <w:bookmarkEnd w:id="3"/>
      <w:r w:rsidRPr="002A5C05">
        <w:rPr>
          <w:rFonts w:ascii="Garamond" w:hAnsi="Garamond" w:cstheme="minorHAnsi"/>
        </w:rPr>
        <w:t xml:space="preserve"> haberleşmesi sağlanacaktır. </w:t>
      </w:r>
    </w:p>
    <w:p w14:paraId="0F300E03" w14:textId="77777777" w:rsidR="00D326B6" w:rsidRPr="002A5C05" w:rsidRDefault="00D326B6" w:rsidP="00D326B6">
      <w:pPr>
        <w:pStyle w:val="ListParagraph"/>
        <w:numPr>
          <w:ilvl w:val="0"/>
          <w:numId w:val="2"/>
        </w:numPr>
        <w:jc w:val="both"/>
        <w:rPr>
          <w:rFonts w:ascii="Garamond" w:hAnsi="Garamond" w:cstheme="minorHAnsi"/>
        </w:rPr>
      </w:pPr>
      <w:r w:rsidRPr="002A5C05">
        <w:rPr>
          <w:rFonts w:ascii="Garamond" w:hAnsi="Garamond" w:cstheme="minorHAnsi"/>
        </w:rPr>
        <w:t>Kiosk cihazlarında Yazarkasa kullanılacaktır ve bu kullanılacak olan cihazın network haberleşmesinin gerçekleştirilmesi gerekmektedir.</w:t>
      </w:r>
    </w:p>
    <w:p w14:paraId="41963094" w14:textId="77777777" w:rsidR="00D326B6" w:rsidRPr="002A5C05" w:rsidRDefault="00D326B6" w:rsidP="00D326B6">
      <w:pPr>
        <w:pStyle w:val="ListParagraph"/>
        <w:numPr>
          <w:ilvl w:val="0"/>
          <w:numId w:val="2"/>
        </w:numPr>
        <w:jc w:val="both"/>
        <w:rPr>
          <w:rFonts w:ascii="Garamond" w:hAnsi="Garamond" w:cstheme="minorHAnsi"/>
        </w:rPr>
      </w:pPr>
      <w:r w:rsidRPr="002A5C05">
        <w:rPr>
          <w:rFonts w:ascii="Garamond" w:hAnsi="Garamond" w:cstheme="minorHAnsi"/>
        </w:rPr>
        <w:t>Bilgi Üniversitesi isterse tüm bariyerlerin içine haberleşmeyi kolaylaştırmak için Interkom sistemi eklemek isteyebilir. Bu durumda bu ister ayrıca projelendirilecektir.</w:t>
      </w:r>
    </w:p>
    <w:p w14:paraId="39D26D0A" w14:textId="77777777" w:rsidR="00D326B6" w:rsidRPr="002A5C05" w:rsidRDefault="00D326B6" w:rsidP="00D326B6">
      <w:pPr>
        <w:pStyle w:val="ListParagraph"/>
        <w:numPr>
          <w:ilvl w:val="0"/>
          <w:numId w:val="2"/>
        </w:numPr>
        <w:jc w:val="both"/>
        <w:rPr>
          <w:rFonts w:ascii="Garamond" w:hAnsi="Garamond" w:cstheme="minorHAnsi"/>
        </w:rPr>
      </w:pPr>
      <w:r w:rsidRPr="002A5C05">
        <w:rPr>
          <w:rFonts w:ascii="Garamond" w:hAnsi="Garamond" w:cstheme="minorHAnsi"/>
        </w:rPr>
        <w:t>Otomatik Ödeme Noktalarındaki dokunmatik ekrandan misafir plakasını girecek, karşısına ücret gelecek ve kredi kartı entegrasyonu ile tahsilat yapılacak, akabinde ilgili ödeme noktası içindeki yazıcıdan Mali Fiş verilecektir.</w:t>
      </w:r>
    </w:p>
    <w:p w14:paraId="58ADF937" w14:textId="77777777" w:rsidR="00D326B6" w:rsidRPr="002A5C05" w:rsidRDefault="00D326B6" w:rsidP="00D326B6">
      <w:pPr>
        <w:pStyle w:val="ListParagraph"/>
        <w:numPr>
          <w:ilvl w:val="0"/>
          <w:numId w:val="2"/>
        </w:numPr>
        <w:jc w:val="both"/>
        <w:rPr>
          <w:rFonts w:ascii="Garamond" w:hAnsi="Garamond" w:cstheme="minorHAnsi"/>
        </w:rPr>
      </w:pPr>
      <w:r w:rsidRPr="002A5C05">
        <w:rPr>
          <w:rFonts w:ascii="Garamond" w:hAnsi="Garamond" w:cstheme="minorHAnsi"/>
        </w:rPr>
        <w:t xml:space="preserve">Kullanılacak olan işletim sistemi Windows olacak şekilde konfigüre edilmelidir. </w:t>
      </w:r>
    </w:p>
    <w:p w14:paraId="253E91FE" w14:textId="77777777" w:rsidR="00D326B6" w:rsidRPr="002A5C05" w:rsidRDefault="00D326B6" w:rsidP="00D326B6">
      <w:pPr>
        <w:pStyle w:val="ListParagraph"/>
        <w:numPr>
          <w:ilvl w:val="0"/>
          <w:numId w:val="2"/>
        </w:numPr>
        <w:jc w:val="both"/>
        <w:rPr>
          <w:rFonts w:ascii="Garamond" w:hAnsi="Garamond" w:cstheme="minorHAnsi"/>
        </w:rPr>
      </w:pPr>
      <w:r w:rsidRPr="002A5C05">
        <w:rPr>
          <w:rFonts w:ascii="Garamond" w:hAnsi="Garamond" w:cstheme="minorHAnsi"/>
        </w:rPr>
        <w:t>Görüntü işleme işlemleri kameralar içinde edge olarak yapılacaktır.</w:t>
      </w:r>
    </w:p>
    <w:p w14:paraId="6C737D09" w14:textId="4EF0C5F2" w:rsidR="00D326B6" w:rsidRDefault="00D326B6" w:rsidP="00D326B6">
      <w:pPr>
        <w:pStyle w:val="ListParagraph"/>
        <w:numPr>
          <w:ilvl w:val="0"/>
          <w:numId w:val="2"/>
        </w:numPr>
        <w:jc w:val="both"/>
        <w:rPr>
          <w:rFonts w:ascii="Garamond" w:hAnsi="Garamond" w:cstheme="minorHAnsi"/>
        </w:rPr>
      </w:pPr>
      <w:r w:rsidRPr="002A5C05">
        <w:rPr>
          <w:rFonts w:ascii="Garamond" w:hAnsi="Garamond" w:cstheme="minorHAnsi"/>
        </w:rPr>
        <w:t xml:space="preserve">Bilgi aşağıdaki raporların dışında istediği nitelikte raporu yükleniceden talep edebilir. </w:t>
      </w:r>
      <w:proofErr w:type="gramStart"/>
      <w:r w:rsidRPr="002A5C05">
        <w:rPr>
          <w:rFonts w:ascii="Garamond" w:hAnsi="Garamond" w:cstheme="minorHAnsi"/>
        </w:rPr>
        <w:t>Yüklenici ,</w:t>
      </w:r>
      <w:proofErr w:type="gramEnd"/>
      <w:r w:rsidRPr="002A5C05">
        <w:rPr>
          <w:rFonts w:ascii="Garamond" w:hAnsi="Garamond" w:cstheme="minorHAnsi"/>
        </w:rPr>
        <w:t xml:space="preserve"> talep edilen tüm raporları 3 iş gününde </w:t>
      </w:r>
      <w:proofErr w:type="spellStart"/>
      <w:r w:rsidR="008F4D30">
        <w:rPr>
          <w:rFonts w:ascii="Garamond" w:hAnsi="Garamond" w:cstheme="minorHAnsi"/>
        </w:rPr>
        <w:t>İKTİSADİ</w:t>
      </w:r>
      <w:r w:rsidR="008F4D30" w:rsidRPr="002A5C05">
        <w:rPr>
          <w:rFonts w:ascii="Garamond" w:hAnsi="Garamond" w:cstheme="minorHAnsi"/>
        </w:rPr>
        <w:t>’ye</w:t>
      </w:r>
      <w:proofErr w:type="spellEnd"/>
      <w:r w:rsidR="008F4D30" w:rsidRPr="002A5C05">
        <w:rPr>
          <w:rFonts w:ascii="Garamond" w:hAnsi="Garamond" w:cstheme="minorHAnsi"/>
        </w:rPr>
        <w:t xml:space="preserve"> </w:t>
      </w:r>
      <w:r w:rsidRPr="002A5C05">
        <w:rPr>
          <w:rFonts w:ascii="Garamond" w:hAnsi="Garamond" w:cstheme="minorHAnsi"/>
        </w:rPr>
        <w:t xml:space="preserve">iletecektir. </w:t>
      </w:r>
    </w:p>
    <w:p w14:paraId="2590B237" w14:textId="05E6B799" w:rsidR="00052C37" w:rsidRPr="00052C37" w:rsidRDefault="00052C37" w:rsidP="00052C37">
      <w:pPr>
        <w:pStyle w:val="ListParagraph"/>
        <w:numPr>
          <w:ilvl w:val="0"/>
          <w:numId w:val="2"/>
        </w:numPr>
        <w:jc w:val="both"/>
        <w:rPr>
          <w:rFonts w:ascii="Garamond" w:hAnsi="Garamond" w:cstheme="minorHAnsi"/>
        </w:rPr>
      </w:pPr>
      <w:r w:rsidRPr="00052C37">
        <w:rPr>
          <w:rFonts w:ascii="Garamond" w:hAnsi="Garamond" w:cstheme="minorHAnsi"/>
        </w:rPr>
        <w:t xml:space="preserve">Loop hattı inşaat ve alt yapı işlemleri </w:t>
      </w:r>
      <w:proofErr w:type="spellStart"/>
      <w:r w:rsidR="008F4D30">
        <w:rPr>
          <w:rFonts w:ascii="Garamond" w:hAnsi="Garamond" w:cstheme="minorHAnsi"/>
        </w:rPr>
        <w:t>İKTİSADİ</w:t>
      </w:r>
      <w:r w:rsidRPr="00052C37">
        <w:rPr>
          <w:rFonts w:ascii="Garamond" w:hAnsi="Garamond" w:cstheme="minorHAnsi"/>
        </w:rPr>
        <w:t>’nin</w:t>
      </w:r>
      <w:proofErr w:type="spellEnd"/>
      <w:r w:rsidRPr="00052C37">
        <w:rPr>
          <w:rFonts w:ascii="Garamond" w:hAnsi="Garamond" w:cstheme="minorHAnsi"/>
        </w:rPr>
        <w:t xml:space="preserve"> yükümlülüğündedir. </w:t>
      </w:r>
    </w:p>
    <w:p w14:paraId="3B11A9D8" w14:textId="77777777" w:rsidR="00052C37" w:rsidRPr="002A5C05" w:rsidRDefault="00052C37" w:rsidP="00052C37">
      <w:pPr>
        <w:pStyle w:val="ListParagraph"/>
        <w:jc w:val="both"/>
        <w:rPr>
          <w:rFonts w:ascii="Garamond" w:hAnsi="Garamond" w:cstheme="minorHAnsi"/>
        </w:rPr>
      </w:pPr>
    </w:p>
    <w:p w14:paraId="2FAD9059" w14:textId="77777777" w:rsidR="00D326B6" w:rsidRPr="002A5C05" w:rsidRDefault="00D326B6" w:rsidP="00D326B6">
      <w:pPr>
        <w:spacing w:after="120" w:line="240" w:lineRule="auto"/>
        <w:jc w:val="both"/>
        <w:rPr>
          <w:rFonts w:ascii="Garamond" w:hAnsi="Garamond" w:cstheme="minorHAnsi"/>
          <w:b/>
        </w:rPr>
      </w:pPr>
    </w:p>
    <w:p w14:paraId="308767BF" w14:textId="77777777" w:rsidR="00D326B6" w:rsidRPr="002A5C05" w:rsidRDefault="00D326B6" w:rsidP="00D326B6">
      <w:pPr>
        <w:spacing w:after="120" w:line="240" w:lineRule="auto"/>
        <w:jc w:val="both"/>
        <w:rPr>
          <w:rFonts w:ascii="Garamond" w:hAnsi="Garamond" w:cstheme="minorHAnsi"/>
          <w:b/>
        </w:rPr>
      </w:pPr>
      <w:r w:rsidRPr="002A5C05">
        <w:rPr>
          <w:rFonts w:ascii="Garamond" w:hAnsi="Garamond" w:cstheme="minorHAnsi"/>
          <w:b/>
        </w:rPr>
        <w:t>RAPOR</w:t>
      </w:r>
    </w:p>
    <w:p w14:paraId="55A3D3D1" w14:textId="77777777" w:rsidR="00D326B6" w:rsidRPr="002A5C05" w:rsidRDefault="00D326B6" w:rsidP="00D326B6">
      <w:pPr>
        <w:pStyle w:val="ListParagraph"/>
        <w:ind w:left="709"/>
        <w:jc w:val="both"/>
        <w:rPr>
          <w:rFonts w:ascii="Garamond" w:hAnsi="Garamond" w:cstheme="minorHAnsi"/>
        </w:rPr>
      </w:pPr>
      <w:r w:rsidRPr="002A5C05">
        <w:rPr>
          <w:rFonts w:ascii="Garamond" w:hAnsi="Garamond" w:cstheme="minorHAnsi"/>
        </w:rPr>
        <w:t xml:space="preserve">Otopark içerisindeki veriler üzerinde aşağıda belirtilen raporlar görüntülenebilecek. </w:t>
      </w:r>
    </w:p>
    <w:p w14:paraId="0901D311" w14:textId="77777777" w:rsidR="00D326B6" w:rsidRPr="002A5C05" w:rsidRDefault="00D326B6" w:rsidP="00D326B6">
      <w:pPr>
        <w:pStyle w:val="ListParagraph"/>
        <w:numPr>
          <w:ilvl w:val="0"/>
          <w:numId w:val="9"/>
        </w:numPr>
        <w:spacing w:line="276" w:lineRule="auto"/>
        <w:jc w:val="both"/>
        <w:rPr>
          <w:rFonts w:ascii="Garamond" w:hAnsi="Garamond" w:cstheme="minorHAnsi"/>
        </w:rPr>
      </w:pPr>
      <w:r w:rsidRPr="002A5C05">
        <w:rPr>
          <w:rFonts w:ascii="Garamond" w:hAnsi="Garamond" w:cstheme="minorHAnsi"/>
        </w:rPr>
        <w:t>Toplam Ciro: nakit ve kredi kartı ödeme detayları</w:t>
      </w:r>
    </w:p>
    <w:p w14:paraId="260AFA5C" w14:textId="77777777" w:rsidR="00D326B6" w:rsidRPr="002A5C05" w:rsidRDefault="00D326B6" w:rsidP="00D326B6">
      <w:pPr>
        <w:pStyle w:val="ListParagraph"/>
        <w:numPr>
          <w:ilvl w:val="0"/>
          <w:numId w:val="9"/>
        </w:numPr>
        <w:spacing w:line="276" w:lineRule="auto"/>
        <w:jc w:val="both"/>
        <w:rPr>
          <w:rFonts w:ascii="Garamond" w:hAnsi="Garamond" w:cstheme="minorHAnsi"/>
        </w:rPr>
      </w:pPr>
      <w:r w:rsidRPr="002A5C05">
        <w:rPr>
          <w:rFonts w:ascii="Garamond" w:hAnsi="Garamond" w:cstheme="minorHAnsi"/>
        </w:rPr>
        <w:t>Araç giriş – çıkış sayıları raporlanacaktır.</w:t>
      </w:r>
    </w:p>
    <w:p w14:paraId="0E336455" w14:textId="77777777" w:rsidR="00D326B6" w:rsidRPr="002A5C05" w:rsidRDefault="00D326B6" w:rsidP="00D326B6">
      <w:pPr>
        <w:pStyle w:val="ListParagraph"/>
        <w:numPr>
          <w:ilvl w:val="0"/>
          <w:numId w:val="9"/>
        </w:numPr>
        <w:spacing w:line="276" w:lineRule="auto"/>
        <w:jc w:val="both"/>
        <w:rPr>
          <w:rFonts w:ascii="Garamond" w:hAnsi="Garamond" w:cstheme="minorHAnsi"/>
        </w:rPr>
      </w:pPr>
      <w:r w:rsidRPr="002A5C05">
        <w:rPr>
          <w:rFonts w:ascii="Garamond" w:hAnsi="Garamond" w:cstheme="minorHAnsi"/>
        </w:rPr>
        <w:t>Kasiyer bazlı ödeme toplamları nakit ve ciro olarak raporlanacaktır.</w:t>
      </w:r>
    </w:p>
    <w:p w14:paraId="649CBA3D" w14:textId="77777777" w:rsidR="00D326B6" w:rsidRPr="002A5C05" w:rsidRDefault="00D326B6" w:rsidP="00D326B6">
      <w:pPr>
        <w:pStyle w:val="ListParagraph"/>
        <w:numPr>
          <w:ilvl w:val="0"/>
          <w:numId w:val="9"/>
        </w:numPr>
        <w:spacing w:line="276" w:lineRule="auto"/>
        <w:jc w:val="both"/>
        <w:rPr>
          <w:rFonts w:ascii="Garamond" w:hAnsi="Garamond" w:cstheme="minorHAnsi"/>
        </w:rPr>
      </w:pPr>
      <w:r w:rsidRPr="002A5C05">
        <w:rPr>
          <w:rFonts w:ascii="Garamond" w:hAnsi="Garamond" w:cstheme="minorHAnsi"/>
        </w:rPr>
        <w:t>Donanım tipi ve adeti raporlanacaktır.</w:t>
      </w:r>
    </w:p>
    <w:p w14:paraId="6BA19A30" w14:textId="77777777" w:rsidR="00D326B6" w:rsidRPr="002A5C05" w:rsidRDefault="00D326B6" w:rsidP="00D326B6">
      <w:pPr>
        <w:pStyle w:val="ListParagraph"/>
        <w:numPr>
          <w:ilvl w:val="0"/>
          <w:numId w:val="9"/>
        </w:numPr>
        <w:spacing w:line="276" w:lineRule="auto"/>
        <w:jc w:val="both"/>
        <w:rPr>
          <w:rFonts w:ascii="Garamond" w:hAnsi="Garamond" w:cstheme="minorHAnsi"/>
        </w:rPr>
      </w:pPr>
      <w:r w:rsidRPr="002A5C05">
        <w:rPr>
          <w:rFonts w:ascii="Garamond" w:hAnsi="Garamond" w:cstheme="minorHAnsi"/>
        </w:rPr>
        <w:t>Ücretli yeni abonelerin tutarları raporlanacaktır.</w:t>
      </w:r>
    </w:p>
    <w:p w14:paraId="31A51016" w14:textId="77777777" w:rsidR="00D326B6" w:rsidRPr="002A5C05" w:rsidRDefault="00D326B6" w:rsidP="00D326B6">
      <w:pPr>
        <w:pStyle w:val="ListParagraph"/>
        <w:numPr>
          <w:ilvl w:val="0"/>
          <w:numId w:val="9"/>
        </w:numPr>
        <w:spacing w:line="276" w:lineRule="auto"/>
        <w:jc w:val="both"/>
        <w:rPr>
          <w:rFonts w:ascii="Garamond" w:hAnsi="Garamond" w:cstheme="minorHAnsi"/>
        </w:rPr>
      </w:pPr>
      <w:r w:rsidRPr="002A5C05">
        <w:rPr>
          <w:rFonts w:ascii="Garamond" w:hAnsi="Garamond" w:cstheme="minorHAnsi"/>
        </w:rPr>
        <w:t>Personellerin rol bazlı toplam adetleri raporlanacaktır.</w:t>
      </w:r>
    </w:p>
    <w:p w14:paraId="2466DE28" w14:textId="77777777" w:rsidR="00D326B6" w:rsidRPr="002A5C05" w:rsidRDefault="00D326B6" w:rsidP="00D326B6">
      <w:pPr>
        <w:pStyle w:val="ListParagraph"/>
        <w:numPr>
          <w:ilvl w:val="0"/>
          <w:numId w:val="9"/>
        </w:numPr>
        <w:spacing w:line="276" w:lineRule="auto"/>
        <w:jc w:val="both"/>
        <w:rPr>
          <w:rFonts w:ascii="Garamond" w:hAnsi="Garamond" w:cstheme="minorHAnsi"/>
        </w:rPr>
      </w:pPr>
      <w:r w:rsidRPr="002A5C05">
        <w:rPr>
          <w:rFonts w:ascii="Garamond" w:hAnsi="Garamond" w:cstheme="minorHAnsi"/>
        </w:rPr>
        <w:t>Bariyer bazlı sistemden çıkışı sağlanan araçlar raporlanacaktır.</w:t>
      </w:r>
    </w:p>
    <w:p w14:paraId="196566EC" w14:textId="77777777" w:rsidR="00D326B6" w:rsidRDefault="00D326B6" w:rsidP="00D326B6">
      <w:pPr>
        <w:pStyle w:val="ListParagraph"/>
        <w:numPr>
          <w:ilvl w:val="0"/>
          <w:numId w:val="9"/>
        </w:numPr>
        <w:spacing w:line="276" w:lineRule="auto"/>
        <w:jc w:val="both"/>
        <w:rPr>
          <w:rFonts w:ascii="Garamond" w:hAnsi="Garamond" w:cstheme="minorHAnsi"/>
        </w:rPr>
      </w:pPr>
      <w:r w:rsidRPr="002A5C05">
        <w:rPr>
          <w:rFonts w:ascii="Garamond" w:hAnsi="Garamond" w:cstheme="minorHAnsi"/>
        </w:rPr>
        <w:t>Yukarda listelenen raporlar günlük/haftalık/aylık bazlı raporlanacaktır.</w:t>
      </w:r>
    </w:p>
    <w:p w14:paraId="622A1CA9" w14:textId="77777777" w:rsidR="00B42384" w:rsidRPr="00B42384" w:rsidRDefault="00B42384" w:rsidP="00B42384">
      <w:pPr>
        <w:pStyle w:val="ListParagraph"/>
        <w:numPr>
          <w:ilvl w:val="0"/>
          <w:numId w:val="9"/>
        </w:numPr>
        <w:spacing w:line="276" w:lineRule="auto"/>
        <w:jc w:val="both"/>
        <w:rPr>
          <w:rFonts w:ascii="Garamond" w:hAnsi="Garamond" w:cstheme="minorHAnsi"/>
        </w:rPr>
      </w:pPr>
      <w:r w:rsidRPr="00B42384">
        <w:rPr>
          <w:rFonts w:ascii="Garamond" w:hAnsi="Garamond" w:cstheme="minorHAnsi"/>
        </w:rPr>
        <w:t>İptal edilen fişlere ilişkin detaylı rapor (saat,</w:t>
      </w:r>
      <w:bookmarkStart w:id="4" w:name="_GoBack"/>
      <w:bookmarkEnd w:id="4"/>
      <w:r w:rsidRPr="00B42384">
        <w:rPr>
          <w:rFonts w:ascii="Garamond" w:hAnsi="Garamond" w:cstheme="minorHAnsi"/>
        </w:rPr>
        <w:t xml:space="preserve"> kullanıcı, plaka </w:t>
      </w:r>
      <w:proofErr w:type="spellStart"/>
      <w:r w:rsidRPr="00B42384">
        <w:rPr>
          <w:rFonts w:ascii="Garamond" w:hAnsi="Garamond" w:cstheme="minorHAnsi"/>
        </w:rPr>
        <w:t>no</w:t>
      </w:r>
      <w:proofErr w:type="spellEnd"/>
      <w:r w:rsidRPr="00B42384">
        <w:rPr>
          <w:rFonts w:ascii="Garamond" w:hAnsi="Garamond" w:cstheme="minorHAnsi"/>
        </w:rPr>
        <w:t xml:space="preserve">, vs. </w:t>
      </w:r>
      <w:proofErr w:type="spellStart"/>
      <w:r w:rsidRPr="00B42384">
        <w:rPr>
          <w:rFonts w:ascii="Garamond" w:hAnsi="Garamond" w:cstheme="minorHAnsi"/>
        </w:rPr>
        <w:t>kırılımlı</w:t>
      </w:r>
      <w:proofErr w:type="spellEnd"/>
      <w:r w:rsidRPr="00B42384">
        <w:rPr>
          <w:rFonts w:ascii="Garamond" w:hAnsi="Garamond" w:cstheme="minorHAnsi"/>
        </w:rPr>
        <w:t>).</w:t>
      </w:r>
    </w:p>
    <w:p w14:paraId="049A70B1" w14:textId="4E1F5D8B" w:rsidR="00B42384" w:rsidRPr="00B42384" w:rsidRDefault="00B42384" w:rsidP="00B42384">
      <w:pPr>
        <w:pStyle w:val="ListParagraph"/>
        <w:numPr>
          <w:ilvl w:val="0"/>
          <w:numId w:val="9"/>
        </w:numPr>
        <w:spacing w:line="276" w:lineRule="auto"/>
        <w:jc w:val="both"/>
        <w:rPr>
          <w:rFonts w:ascii="Garamond" w:hAnsi="Garamond" w:cstheme="minorHAnsi"/>
        </w:rPr>
      </w:pPr>
      <w:r w:rsidRPr="00B42384">
        <w:rPr>
          <w:rFonts w:ascii="Garamond" w:hAnsi="Garamond" w:cstheme="minorHAnsi"/>
        </w:rPr>
        <w:t xml:space="preserve">Manuel bar açılma sayıları (saat, kullanıcı </w:t>
      </w:r>
      <w:proofErr w:type="spellStart"/>
      <w:r w:rsidRPr="00B42384">
        <w:rPr>
          <w:rFonts w:ascii="Garamond" w:hAnsi="Garamond" w:cstheme="minorHAnsi"/>
        </w:rPr>
        <w:t>kırıl</w:t>
      </w:r>
      <w:r w:rsidR="00104DBC">
        <w:rPr>
          <w:rFonts w:ascii="Garamond" w:hAnsi="Garamond" w:cstheme="minorHAnsi"/>
        </w:rPr>
        <w:t>ı</w:t>
      </w:r>
      <w:r w:rsidRPr="00B42384">
        <w:rPr>
          <w:rFonts w:ascii="Garamond" w:hAnsi="Garamond" w:cstheme="minorHAnsi"/>
        </w:rPr>
        <w:t>mlı</w:t>
      </w:r>
      <w:proofErr w:type="spellEnd"/>
      <w:r w:rsidRPr="00B42384">
        <w:rPr>
          <w:rFonts w:ascii="Garamond" w:hAnsi="Garamond" w:cstheme="minorHAnsi"/>
        </w:rPr>
        <w:t>)</w:t>
      </w:r>
    </w:p>
    <w:p w14:paraId="33E1DBFE" w14:textId="77777777" w:rsidR="00D326B6" w:rsidRDefault="00D326B6" w:rsidP="00D326B6">
      <w:pPr>
        <w:spacing w:after="120" w:line="240" w:lineRule="auto"/>
        <w:jc w:val="both"/>
        <w:rPr>
          <w:rFonts w:ascii="Garamond" w:hAnsi="Garamond" w:cstheme="minorHAnsi"/>
          <w:b/>
        </w:rPr>
      </w:pPr>
    </w:p>
    <w:p w14:paraId="7AC160C2" w14:textId="77777777" w:rsidR="00D326B6" w:rsidRPr="002A5C05" w:rsidRDefault="00D326B6" w:rsidP="00D326B6">
      <w:pPr>
        <w:spacing w:after="120" w:line="240" w:lineRule="auto"/>
        <w:jc w:val="both"/>
        <w:rPr>
          <w:rFonts w:ascii="Garamond" w:hAnsi="Garamond" w:cstheme="minorHAnsi"/>
          <w:b/>
        </w:rPr>
      </w:pPr>
      <w:r w:rsidRPr="002A5C05">
        <w:rPr>
          <w:rFonts w:ascii="Garamond" w:hAnsi="Garamond" w:cstheme="minorHAnsi"/>
          <w:b/>
        </w:rPr>
        <w:t xml:space="preserve">KIOSKLARIN ÖZELLİKLERİ </w:t>
      </w:r>
    </w:p>
    <w:p w14:paraId="67A9E93C" w14:textId="77777777" w:rsidR="00D326B6" w:rsidRPr="002A5C05" w:rsidRDefault="00D326B6" w:rsidP="00D326B6">
      <w:pPr>
        <w:pStyle w:val="ListParagraph"/>
        <w:numPr>
          <w:ilvl w:val="0"/>
          <w:numId w:val="8"/>
        </w:numPr>
        <w:spacing w:line="276" w:lineRule="auto"/>
        <w:jc w:val="both"/>
        <w:rPr>
          <w:rFonts w:ascii="Garamond" w:hAnsi="Garamond" w:cstheme="minorHAnsi"/>
        </w:rPr>
      </w:pPr>
      <w:r w:rsidRPr="002A5C05">
        <w:rPr>
          <w:rFonts w:ascii="Garamond" w:hAnsi="Garamond" w:cstheme="minorHAnsi"/>
          <w:b/>
        </w:rPr>
        <w:t>İşlemci</w:t>
      </w:r>
      <w:r w:rsidRPr="002A5C05">
        <w:rPr>
          <w:rFonts w:ascii="Garamond" w:hAnsi="Garamond" w:cstheme="minorHAnsi"/>
        </w:rPr>
        <w:t xml:space="preserve"> 2.4 Ghz. Çift Çekirdek J1800</w:t>
      </w:r>
    </w:p>
    <w:p w14:paraId="7C659F40" w14:textId="77777777" w:rsidR="00D326B6" w:rsidRPr="002A5C05" w:rsidRDefault="00D326B6" w:rsidP="00D326B6">
      <w:pPr>
        <w:pStyle w:val="ListParagraph"/>
        <w:numPr>
          <w:ilvl w:val="0"/>
          <w:numId w:val="8"/>
        </w:numPr>
        <w:spacing w:line="276" w:lineRule="auto"/>
        <w:jc w:val="both"/>
        <w:rPr>
          <w:rFonts w:ascii="Garamond" w:hAnsi="Garamond" w:cstheme="minorHAnsi"/>
        </w:rPr>
      </w:pPr>
      <w:r w:rsidRPr="002A5C05">
        <w:rPr>
          <w:rFonts w:ascii="Garamond" w:hAnsi="Garamond" w:cstheme="minorHAnsi"/>
          <w:b/>
        </w:rPr>
        <w:t>Anakart</w:t>
      </w:r>
      <w:r w:rsidRPr="002A5C05">
        <w:rPr>
          <w:rFonts w:ascii="Garamond" w:hAnsi="Garamond" w:cstheme="minorHAnsi"/>
        </w:rPr>
        <w:t xml:space="preserve"> Atom / Intel i5</w:t>
      </w:r>
    </w:p>
    <w:p w14:paraId="619B4F23" w14:textId="77777777" w:rsidR="00D326B6" w:rsidRPr="002A5C05" w:rsidRDefault="00D326B6" w:rsidP="00D326B6">
      <w:pPr>
        <w:pStyle w:val="ListParagraph"/>
        <w:numPr>
          <w:ilvl w:val="0"/>
          <w:numId w:val="8"/>
        </w:numPr>
        <w:spacing w:line="276" w:lineRule="auto"/>
        <w:jc w:val="both"/>
        <w:rPr>
          <w:rFonts w:ascii="Garamond" w:hAnsi="Garamond" w:cstheme="minorHAnsi"/>
        </w:rPr>
      </w:pPr>
      <w:r w:rsidRPr="002A5C05">
        <w:rPr>
          <w:rFonts w:ascii="Garamond" w:hAnsi="Garamond" w:cstheme="minorHAnsi"/>
          <w:b/>
        </w:rPr>
        <w:t>Dokunmatik</w:t>
      </w:r>
      <w:r w:rsidRPr="002A5C05">
        <w:rPr>
          <w:rFonts w:ascii="Garamond" w:hAnsi="Garamond" w:cstheme="minorHAnsi"/>
        </w:rPr>
        <w:t xml:space="preserve"> 22’ LED 450cd/m2,20000:1 (Dik ekran), Infrared Teknoloji</w:t>
      </w:r>
    </w:p>
    <w:p w14:paraId="1E37D958" w14:textId="77777777" w:rsidR="00D326B6" w:rsidRPr="002A5C05" w:rsidRDefault="00D326B6" w:rsidP="00D326B6">
      <w:pPr>
        <w:pStyle w:val="ListParagraph"/>
        <w:numPr>
          <w:ilvl w:val="0"/>
          <w:numId w:val="8"/>
        </w:numPr>
        <w:spacing w:line="276" w:lineRule="auto"/>
        <w:jc w:val="both"/>
        <w:rPr>
          <w:rFonts w:ascii="Garamond" w:hAnsi="Garamond" w:cstheme="minorHAnsi"/>
        </w:rPr>
      </w:pPr>
      <w:r w:rsidRPr="002A5C05">
        <w:rPr>
          <w:rFonts w:ascii="Garamond" w:hAnsi="Garamond" w:cstheme="minorHAnsi"/>
          <w:b/>
        </w:rPr>
        <w:t>Bellek</w:t>
      </w:r>
      <w:r w:rsidRPr="002A5C05">
        <w:rPr>
          <w:rFonts w:ascii="Garamond" w:hAnsi="Garamond" w:cstheme="minorHAnsi"/>
        </w:rPr>
        <w:t xml:space="preserve"> RAM-SODIM 4 GB DDR3 160 Mhz</w:t>
      </w:r>
    </w:p>
    <w:p w14:paraId="5F99C076" w14:textId="77777777" w:rsidR="00D326B6" w:rsidRPr="002A5C05" w:rsidRDefault="00D326B6" w:rsidP="00D326B6">
      <w:pPr>
        <w:pStyle w:val="ListParagraph"/>
        <w:numPr>
          <w:ilvl w:val="0"/>
          <w:numId w:val="8"/>
        </w:numPr>
        <w:spacing w:line="276" w:lineRule="auto"/>
        <w:jc w:val="both"/>
        <w:rPr>
          <w:rFonts w:ascii="Garamond" w:hAnsi="Garamond" w:cstheme="minorHAnsi"/>
        </w:rPr>
      </w:pPr>
      <w:r w:rsidRPr="002A5C05">
        <w:rPr>
          <w:rFonts w:ascii="Garamond" w:hAnsi="Garamond" w:cstheme="minorHAnsi"/>
          <w:b/>
        </w:rPr>
        <w:t xml:space="preserve">Ölçüler </w:t>
      </w:r>
      <w:r w:rsidRPr="002A5C05">
        <w:rPr>
          <w:rFonts w:ascii="Garamond" w:hAnsi="Garamond" w:cstheme="minorHAnsi"/>
        </w:rPr>
        <w:t>175 cm x 55 cm x 35 cm Ebatlar 36 Kg Ağırlık</w:t>
      </w:r>
    </w:p>
    <w:p w14:paraId="28795140" w14:textId="77777777" w:rsidR="00D326B6" w:rsidRPr="002A5C05" w:rsidRDefault="00D326B6" w:rsidP="00D326B6">
      <w:pPr>
        <w:pStyle w:val="ListParagraph"/>
        <w:numPr>
          <w:ilvl w:val="0"/>
          <w:numId w:val="8"/>
        </w:numPr>
        <w:spacing w:line="276" w:lineRule="auto"/>
        <w:jc w:val="both"/>
        <w:rPr>
          <w:rFonts w:ascii="Garamond" w:hAnsi="Garamond" w:cstheme="minorHAnsi"/>
        </w:rPr>
      </w:pPr>
      <w:r w:rsidRPr="002A5C05">
        <w:rPr>
          <w:rFonts w:ascii="Garamond" w:hAnsi="Garamond" w:cstheme="minorHAnsi"/>
          <w:b/>
        </w:rPr>
        <w:t>Kapasite</w:t>
      </w:r>
      <w:r w:rsidRPr="002A5C05">
        <w:rPr>
          <w:rFonts w:ascii="Garamond" w:hAnsi="Garamond" w:cstheme="minorHAnsi"/>
        </w:rPr>
        <w:t xml:space="preserve"> 500 GB veya 120 GB SSD</w:t>
      </w:r>
    </w:p>
    <w:p w14:paraId="512ECAAF" w14:textId="77777777" w:rsidR="00D326B6" w:rsidRPr="002A5C05" w:rsidRDefault="00D326B6" w:rsidP="00D326B6">
      <w:pPr>
        <w:pStyle w:val="ListParagraph"/>
        <w:numPr>
          <w:ilvl w:val="0"/>
          <w:numId w:val="8"/>
        </w:numPr>
        <w:spacing w:line="276" w:lineRule="auto"/>
        <w:jc w:val="both"/>
        <w:rPr>
          <w:rFonts w:ascii="Garamond" w:hAnsi="Garamond" w:cstheme="minorHAnsi"/>
        </w:rPr>
      </w:pPr>
      <w:r w:rsidRPr="002A5C05">
        <w:rPr>
          <w:rFonts w:ascii="Garamond" w:hAnsi="Garamond" w:cstheme="minorHAnsi"/>
          <w:b/>
        </w:rPr>
        <w:t>İşletim Sistemi</w:t>
      </w:r>
      <w:r w:rsidRPr="002A5C05">
        <w:rPr>
          <w:rFonts w:ascii="Garamond" w:hAnsi="Garamond" w:cstheme="minorHAnsi"/>
        </w:rPr>
        <w:t xml:space="preserve"> Windows 10 Pro Tr. (Lisanssız)</w:t>
      </w:r>
    </w:p>
    <w:p w14:paraId="0B226B87" w14:textId="77777777" w:rsidR="00D326B6" w:rsidRPr="002A5C05" w:rsidRDefault="00D326B6" w:rsidP="00D326B6">
      <w:pPr>
        <w:pStyle w:val="ListParagraph"/>
        <w:numPr>
          <w:ilvl w:val="0"/>
          <w:numId w:val="8"/>
        </w:numPr>
        <w:spacing w:line="276" w:lineRule="auto"/>
        <w:jc w:val="both"/>
        <w:rPr>
          <w:rFonts w:ascii="Garamond" w:hAnsi="Garamond" w:cstheme="minorHAnsi"/>
        </w:rPr>
      </w:pPr>
      <w:r w:rsidRPr="002A5C05">
        <w:rPr>
          <w:rFonts w:ascii="Garamond" w:hAnsi="Garamond" w:cstheme="minorHAnsi"/>
          <w:b/>
        </w:rPr>
        <w:t>Termal Yazıcı</w:t>
      </w:r>
      <w:r w:rsidRPr="002A5C05">
        <w:rPr>
          <w:rFonts w:ascii="Garamond" w:hAnsi="Garamond" w:cstheme="minorHAnsi"/>
        </w:rPr>
        <w:t xml:space="preserve"> Otomatik Kesicili Termal Yazıcı</w:t>
      </w:r>
    </w:p>
    <w:p w14:paraId="4283C640" w14:textId="77777777" w:rsidR="00D326B6" w:rsidRPr="002A5C05" w:rsidRDefault="00D326B6" w:rsidP="00D326B6">
      <w:pPr>
        <w:pStyle w:val="ListParagraph"/>
        <w:numPr>
          <w:ilvl w:val="0"/>
          <w:numId w:val="8"/>
        </w:numPr>
        <w:spacing w:line="276" w:lineRule="auto"/>
        <w:jc w:val="both"/>
        <w:rPr>
          <w:rFonts w:ascii="Garamond" w:hAnsi="Garamond" w:cstheme="minorHAnsi"/>
        </w:rPr>
      </w:pPr>
      <w:r w:rsidRPr="002A5C05">
        <w:rPr>
          <w:rFonts w:ascii="Garamond" w:hAnsi="Garamond" w:cstheme="minorHAnsi"/>
          <w:b/>
        </w:rPr>
        <w:t>Ödeme Sistemi</w:t>
      </w:r>
      <w:r w:rsidRPr="002A5C05">
        <w:rPr>
          <w:rFonts w:ascii="Garamond" w:hAnsi="Garamond" w:cstheme="minorHAnsi"/>
        </w:rPr>
        <w:t xml:space="preserve"> NFC Temassız Ödeme, Tuş Paneli, Kart Okuma Sistemi</w:t>
      </w:r>
    </w:p>
    <w:p w14:paraId="54596588" w14:textId="77777777" w:rsidR="00D326B6" w:rsidRPr="002A5C05" w:rsidRDefault="00D326B6" w:rsidP="00D326B6">
      <w:pPr>
        <w:pStyle w:val="ListParagraph"/>
        <w:numPr>
          <w:ilvl w:val="0"/>
          <w:numId w:val="8"/>
        </w:numPr>
        <w:spacing w:line="276" w:lineRule="auto"/>
        <w:jc w:val="both"/>
        <w:rPr>
          <w:rFonts w:ascii="Garamond" w:hAnsi="Garamond" w:cstheme="minorHAnsi"/>
        </w:rPr>
      </w:pPr>
      <w:r w:rsidRPr="002A5C05">
        <w:rPr>
          <w:rFonts w:ascii="Garamond" w:hAnsi="Garamond" w:cstheme="minorHAnsi"/>
          <w:b/>
        </w:rPr>
        <w:t>Kabin</w:t>
      </w:r>
      <w:r w:rsidRPr="002A5C05">
        <w:rPr>
          <w:rFonts w:ascii="Garamond" w:hAnsi="Garamond" w:cstheme="minorHAnsi"/>
        </w:rPr>
        <w:t xml:space="preserve"> Malzemesi 1.5 mm Dkp Saç – Elektrostatik Toz Boya</w:t>
      </w:r>
    </w:p>
    <w:p w14:paraId="0498FBE9" w14:textId="77777777" w:rsidR="00D326B6" w:rsidRPr="002A5C05" w:rsidRDefault="00D326B6" w:rsidP="00D326B6">
      <w:pPr>
        <w:pStyle w:val="ListParagraph"/>
        <w:numPr>
          <w:ilvl w:val="0"/>
          <w:numId w:val="8"/>
        </w:numPr>
        <w:rPr>
          <w:rFonts w:ascii="Garamond" w:hAnsi="Garamond" w:cstheme="minorHAnsi"/>
        </w:rPr>
      </w:pPr>
      <w:r w:rsidRPr="002A5C05">
        <w:rPr>
          <w:rFonts w:ascii="Garamond" w:hAnsi="Garamond" w:cstheme="minorHAnsi"/>
        </w:rPr>
        <w:t xml:space="preserve">Kiosk üzerinde yer alan P harfi şeklindeki amblemin yüksekliği 40 cm, genişliği 30 cm. </w:t>
      </w:r>
    </w:p>
    <w:p w14:paraId="7C04C387" w14:textId="77777777" w:rsidR="00D326B6" w:rsidRPr="002A5C05" w:rsidRDefault="00D326B6" w:rsidP="00D326B6">
      <w:pPr>
        <w:pStyle w:val="ListParagraph"/>
        <w:numPr>
          <w:ilvl w:val="0"/>
          <w:numId w:val="8"/>
        </w:numPr>
        <w:rPr>
          <w:rFonts w:ascii="Garamond" w:hAnsi="Garamond" w:cstheme="minorHAnsi"/>
        </w:rPr>
      </w:pPr>
      <w:r w:rsidRPr="002A5C05">
        <w:rPr>
          <w:rFonts w:ascii="Garamond" w:hAnsi="Garamond" w:cstheme="minorHAnsi"/>
        </w:rPr>
        <w:lastRenderedPageBreak/>
        <w:t>Ekran içerisinde yer alan dijital  logonun yüksekliği 8 cm, genişliği 25 cm'dir.</w:t>
      </w:r>
    </w:p>
    <w:p w14:paraId="5DCE007C" w14:textId="00D5431F" w:rsidR="00D326B6" w:rsidRPr="002A5C05" w:rsidRDefault="00D326B6" w:rsidP="00D326B6">
      <w:pPr>
        <w:pStyle w:val="ListParagraph"/>
        <w:numPr>
          <w:ilvl w:val="0"/>
          <w:numId w:val="8"/>
        </w:numPr>
        <w:rPr>
          <w:rFonts w:ascii="Garamond" w:hAnsi="Garamond" w:cstheme="minorHAnsi"/>
        </w:rPr>
      </w:pPr>
      <w:r w:rsidRPr="002A5C05">
        <w:rPr>
          <w:rFonts w:ascii="Garamond" w:hAnsi="Garamond" w:cstheme="minorHAnsi"/>
        </w:rPr>
        <w:t>Kioskun vere</w:t>
      </w:r>
      <w:r w:rsidR="00052C37">
        <w:rPr>
          <w:rFonts w:ascii="Garamond" w:hAnsi="Garamond" w:cstheme="minorHAnsi"/>
        </w:rPr>
        <w:t>ce</w:t>
      </w:r>
      <w:r w:rsidRPr="002A5C05">
        <w:rPr>
          <w:rFonts w:ascii="Garamond" w:hAnsi="Garamond" w:cstheme="minorHAnsi"/>
        </w:rPr>
        <w:t xml:space="preserve">ği </w:t>
      </w:r>
      <w:r w:rsidR="00052C37">
        <w:rPr>
          <w:rFonts w:ascii="Garamond" w:hAnsi="Garamond" w:cstheme="minorHAnsi"/>
        </w:rPr>
        <w:t xml:space="preserve">fiş veya </w:t>
      </w:r>
      <w:r w:rsidRPr="002A5C05">
        <w:rPr>
          <w:rFonts w:ascii="Garamond" w:hAnsi="Garamond" w:cstheme="minorHAnsi"/>
        </w:rPr>
        <w:t xml:space="preserve">evraklarda ve dijital ekranlarda </w:t>
      </w:r>
      <w:r w:rsidR="006D366C">
        <w:rPr>
          <w:rFonts w:ascii="Garamond" w:hAnsi="Garamond" w:cstheme="minorHAnsi"/>
        </w:rPr>
        <w:t xml:space="preserve">İstanbul </w:t>
      </w:r>
      <w:r w:rsidRPr="002A5C05">
        <w:rPr>
          <w:rFonts w:ascii="Garamond" w:hAnsi="Garamond" w:cstheme="minorHAnsi"/>
        </w:rPr>
        <w:t>Bilgi</w:t>
      </w:r>
      <w:r w:rsidR="006D366C">
        <w:rPr>
          <w:rFonts w:ascii="Garamond" w:hAnsi="Garamond" w:cstheme="minorHAnsi"/>
        </w:rPr>
        <w:t xml:space="preserve"> Üniversitesi</w:t>
      </w:r>
      <w:r w:rsidRPr="002A5C05">
        <w:rPr>
          <w:rFonts w:ascii="Garamond" w:hAnsi="Garamond" w:cstheme="minorHAnsi"/>
        </w:rPr>
        <w:t xml:space="preserve">’nin logosu eklenecektir. </w:t>
      </w:r>
    </w:p>
    <w:p w14:paraId="42F58B5C" w14:textId="77777777" w:rsidR="00D326B6" w:rsidRPr="002A5C05" w:rsidRDefault="00D326B6" w:rsidP="00D326B6">
      <w:pPr>
        <w:spacing w:after="120" w:line="240" w:lineRule="auto"/>
        <w:jc w:val="both"/>
        <w:rPr>
          <w:rFonts w:ascii="Garamond" w:hAnsi="Garamond" w:cstheme="minorHAnsi"/>
          <w:b/>
        </w:rPr>
      </w:pPr>
    </w:p>
    <w:p w14:paraId="60F01AFE" w14:textId="77777777" w:rsidR="00D326B6" w:rsidRPr="002A5C05" w:rsidRDefault="00D326B6" w:rsidP="00D326B6">
      <w:pPr>
        <w:spacing w:after="120" w:line="240" w:lineRule="auto"/>
        <w:jc w:val="both"/>
        <w:rPr>
          <w:rFonts w:ascii="Garamond" w:hAnsi="Garamond" w:cstheme="minorHAnsi"/>
          <w:b/>
        </w:rPr>
      </w:pPr>
    </w:p>
    <w:p w14:paraId="7648628E" w14:textId="77777777" w:rsidR="00D326B6" w:rsidRPr="002A5C05" w:rsidRDefault="00D326B6" w:rsidP="00D326B6">
      <w:pPr>
        <w:spacing w:after="120" w:line="240" w:lineRule="auto"/>
        <w:jc w:val="both"/>
        <w:rPr>
          <w:rFonts w:ascii="Garamond" w:hAnsi="Garamond" w:cstheme="minorHAnsi"/>
          <w:b/>
        </w:rPr>
      </w:pPr>
      <w:r w:rsidRPr="002A5C05">
        <w:rPr>
          <w:rFonts w:ascii="Garamond" w:hAnsi="Garamond" w:cstheme="minorHAnsi"/>
          <w:b/>
        </w:rPr>
        <w:t xml:space="preserve">PTS ÖZELLİKLERİ </w:t>
      </w:r>
    </w:p>
    <w:p w14:paraId="51F9CB16" w14:textId="77777777" w:rsidR="00D326B6" w:rsidRPr="002A5C05" w:rsidRDefault="00D326B6" w:rsidP="00D326B6">
      <w:pPr>
        <w:pStyle w:val="ListParagraph"/>
        <w:numPr>
          <w:ilvl w:val="0"/>
          <w:numId w:val="1"/>
        </w:numPr>
        <w:spacing w:line="276" w:lineRule="auto"/>
        <w:jc w:val="both"/>
        <w:rPr>
          <w:rFonts w:ascii="Garamond" w:hAnsi="Garamond" w:cstheme="minorHAnsi"/>
          <w:b/>
        </w:rPr>
      </w:pPr>
      <w:r w:rsidRPr="002A5C05">
        <w:rPr>
          <w:rFonts w:ascii="Garamond" w:hAnsi="Garamond" w:cstheme="minorHAnsi"/>
          <w:b/>
        </w:rPr>
        <w:t xml:space="preserve">Görüntü </w:t>
      </w:r>
      <w:r w:rsidRPr="002A5C05">
        <w:rPr>
          <w:rFonts w:ascii="Garamond" w:hAnsi="Garamond" w:cstheme="minorHAnsi"/>
        </w:rPr>
        <w:t>Sensörü 1/1.8" Aşamalı Tarama CMOS</w:t>
      </w:r>
    </w:p>
    <w:p w14:paraId="76F0DB3D" w14:textId="77777777" w:rsidR="00D326B6" w:rsidRPr="002A5C05" w:rsidRDefault="00D326B6" w:rsidP="00D326B6">
      <w:pPr>
        <w:pStyle w:val="ListParagraph"/>
        <w:numPr>
          <w:ilvl w:val="0"/>
          <w:numId w:val="1"/>
        </w:numPr>
        <w:spacing w:line="276" w:lineRule="auto"/>
        <w:jc w:val="both"/>
        <w:rPr>
          <w:rFonts w:ascii="Garamond" w:hAnsi="Garamond" w:cstheme="minorHAnsi"/>
          <w:b/>
        </w:rPr>
      </w:pPr>
      <w:r w:rsidRPr="002A5C05">
        <w:rPr>
          <w:rFonts w:ascii="Garamond" w:eastAsia="Times New Roman" w:hAnsi="Garamond" w:cstheme="minorHAnsi"/>
          <w:b/>
          <w:bCs/>
          <w:color w:val="202124"/>
          <w:lang w:eastAsia="en-GB"/>
        </w:rPr>
        <w:t>Maks. Çözünürlük</w:t>
      </w:r>
      <w:r w:rsidRPr="002A5C05">
        <w:rPr>
          <w:rFonts w:ascii="Garamond" w:eastAsia="Times New Roman" w:hAnsi="Garamond" w:cstheme="minorHAnsi"/>
          <w:color w:val="202124"/>
          <w:lang w:eastAsia="en-GB"/>
        </w:rPr>
        <w:t xml:space="preserve"> 1920 × 1080</w:t>
      </w:r>
    </w:p>
    <w:p w14:paraId="1117A19C" w14:textId="77777777" w:rsidR="00D326B6" w:rsidRPr="002A5C05" w:rsidRDefault="00D326B6" w:rsidP="00D326B6">
      <w:pPr>
        <w:pStyle w:val="ListParagraph"/>
        <w:numPr>
          <w:ilvl w:val="0"/>
          <w:numId w:val="1"/>
        </w:numPr>
        <w:spacing w:line="276" w:lineRule="auto"/>
        <w:jc w:val="both"/>
        <w:rPr>
          <w:rFonts w:ascii="Garamond" w:hAnsi="Garamond" w:cstheme="minorHAnsi"/>
          <w:b/>
        </w:rPr>
      </w:pPr>
      <w:r w:rsidRPr="002A5C05">
        <w:rPr>
          <w:rFonts w:ascii="Garamond" w:eastAsia="Times New Roman" w:hAnsi="Garamond" w:cstheme="minorHAnsi"/>
          <w:b/>
          <w:bCs/>
          <w:color w:val="202124"/>
          <w:lang w:eastAsia="en-GB"/>
        </w:rPr>
        <w:t xml:space="preserve">Min. Aydınlatma Renk </w:t>
      </w:r>
      <w:r w:rsidRPr="002A5C05">
        <w:rPr>
          <w:rFonts w:ascii="Garamond" w:eastAsia="Times New Roman" w:hAnsi="Garamond" w:cstheme="minorHAnsi"/>
          <w:color w:val="202124"/>
          <w:lang w:eastAsia="en-GB"/>
        </w:rPr>
        <w:t>0.0005 Lüks @ (F1.2, AGC AÇIK); S/B: 0.0001 Lux @ (F1.2, AGC AÇIK), IR ile 0 Lüks</w:t>
      </w:r>
    </w:p>
    <w:p w14:paraId="529F8742" w14:textId="77777777" w:rsidR="00D326B6" w:rsidRPr="002A5C05" w:rsidRDefault="00D326B6" w:rsidP="00D326B6">
      <w:pPr>
        <w:pStyle w:val="ListParagraph"/>
        <w:numPr>
          <w:ilvl w:val="0"/>
          <w:numId w:val="1"/>
        </w:numPr>
        <w:spacing w:line="276" w:lineRule="auto"/>
        <w:jc w:val="both"/>
        <w:rPr>
          <w:rFonts w:ascii="Garamond" w:hAnsi="Garamond" w:cstheme="minorHAnsi"/>
          <w:b/>
        </w:rPr>
      </w:pPr>
      <w:r w:rsidRPr="002A5C05">
        <w:rPr>
          <w:rFonts w:ascii="Garamond" w:eastAsia="Times New Roman" w:hAnsi="Garamond" w:cstheme="minorHAnsi"/>
          <w:b/>
          <w:bCs/>
          <w:color w:val="202124"/>
          <w:lang w:eastAsia="en-GB"/>
        </w:rPr>
        <w:t>Deklanşör Süresi :</w:t>
      </w:r>
      <w:r w:rsidRPr="002A5C05">
        <w:rPr>
          <w:rFonts w:ascii="Garamond" w:eastAsia="Times New Roman" w:hAnsi="Garamond" w:cstheme="minorHAnsi"/>
          <w:color w:val="202124"/>
          <w:lang w:eastAsia="en-GB"/>
        </w:rPr>
        <w:t xml:space="preserve"> 1 sn ila 1/100.000 sn</w:t>
      </w:r>
    </w:p>
    <w:p w14:paraId="4D14C18C" w14:textId="77777777" w:rsidR="00D326B6" w:rsidRPr="002A5C05" w:rsidRDefault="00D326B6" w:rsidP="00D326B6">
      <w:pPr>
        <w:pStyle w:val="ListParagraph"/>
        <w:numPr>
          <w:ilvl w:val="0"/>
          <w:numId w:val="1"/>
        </w:numPr>
        <w:spacing w:line="276" w:lineRule="auto"/>
        <w:jc w:val="both"/>
        <w:rPr>
          <w:rFonts w:ascii="Garamond" w:hAnsi="Garamond" w:cstheme="minorHAnsi"/>
          <w:b/>
        </w:rPr>
      </w:pPr>
      <w:r w:rsidRPr="002A5C05">
        <w:rPr>
          <w:rFonts w:ascii="Garamond" w:eastAsia="Times New Roman" w:hAnsi="Garamond" w:cstheme="minorHAnsi"/>
          <w:b/>
          <w:bCs/>
          <w:color w:val="202124"/>
          <w:lang w:eastAsia="en-GB"/>
        </w:rPr>
        <w:t>Gündüz gece</w:t>
      </w:r>
      <w:r w:rsidRPr="002A5C05">
        <w:rPr>
          <w:rFonts w:ascii="Garamond" w:eastAsia="Times New Roman" w:hAnsi="Garamond" w:cstheme="minorHAnsi"/>
          <w:color w:val="202124"/>
          <w:lang w:eastAsia="en-GB"/>
        </w:rPr>
        <w:t xml:space="preserve"> IR kesme filtresi, hayalet fenomenini azaltmak için mavi cam modül</w:t>
      </w:r>
    </w:p>
    <w:p w14:paraId="3051F825" w14:textId="77777777" w:rsidR="00D326B6" w:rsidRPr="002A5C05" w:rsidRDefault="00D326B6" w:rsidP="00D326B6">
      <w:pPr>
        <w:pStyle w:val="ListParagraph"/>
        <w:numPr>
          <w:ilvl w:val="0"/>
          <w:numId w:val="1"/>
        </w:numPr>
        <w:spacing w:line="276" w:lineRule="auto"/>
        <w:jc w:val="both"/>
        <w:rPr>
          <w:rFonts w:ascii="Garamond" w:hAnsi="Garamond" w:cstheme="minorHAnsi"/>
          <w:b/>
        </w:rPr>
      </w:pPr>
      <w:r w:rsidRPr="002A5C05">
        <w:rPr>
          <w:rFonts w:ascii="Garamond" w:eastAsia="Times New Roman" w:hAnsi="Garamond" w:cstheme="minorHAnsi"/>
          <w:b/>
          <w:bCs/>
          <w:lang w:eastAsia="en-GB"/>
        </w:rPr>
        <w:t xml:space="preserve">Güç </w:t>
      </w:r>
      <w:r w:rsidRPr="002A5C05">
        <w:rPr>
          <w:rFonts w:ascii="Garamond" w:eastAsia="Times New Roman" w:hAnsi="Garamond" w:cstheme="minorHAnsi"/>
          <w:lang w:eastAsia="en-GB"/>
        </w:rPr>
        <w:t>12 VDC ± %20, 1,19 A, maks. 14,28 W, üç çekirdekli terminal bloğu</w:t>
      </w:r>
    </w:p>
    <w:p w14:paraId="53A96694" w14:textId="77777777" w:rsidR="00D326B6" w:rsidRPr="002A5C05" w:rsidRDefault="00D326B6" w:rsidP="00D326B6">
      <w:pPr>
        <w:pStyle w:val="ListParagraph"/>
        <w:numPr>
          <w:ilvl w:val="0"/>
          <w:numId w:val="1"/>
        </w:numPr>
        <w:spacing w:line="276" w:lineRule="auto"/>
        <w:jc w:val="both"/>
        <w:rPr>
          <w:rFonts w:ascii="Garamond" w:hAnsi="Garamond" w:cstheme="minorHAnsi"/>
          <w:b/>
        </w:rPr>
      </w:pPr>
      <w:r w:rsidRPr="002A5C05">
        <w:rPr>
          <w:rFonts w:ascii="Garamond" w:eastAsia="Times New Roman" w:hAnsi="Garamond" w:cstheme="minorHAnsi"/>
          <w:b/>
          <w:lang w:eastAsia="en-GB"/>
        </w:rPr>
        <w:t>PoE</w:t>
      </w:r>
      <w:r w:rsidRPr="002A5C05">
        <w:rPr>
          <w:rFonts w:ascii="Garamond" w:eastAsia="Times New Roman" w:hAnsi="Garamond" w:cstheme="minorHAnsi"/>
          <w:lang w:eastAsia="en-GB"/>
        </w:rPr>
        <w:t xml:space="preserve"> 802.3at, Tip 2, Sınıf 4, 42,5 V ila 57 V), 0,396 A ila 0, 295 A, maks. 16,8 W</w:t>
      </w:r>
    </w:p>
    <w:p w14:paraId="24D10C04" w14:textId="77777777" w:rsidR="00D326B6" w:rsidRPr="002A5C05" w:rsidRDefault="00D326B6" w:rsidP="00D3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aramond" w:eastAsia="Times New Roman" w:hAnsi="Garamond" w:cstheme="minorHAnsi"/>
          <w:b/>
          <w:bCs/>
          <w:lang w:eastAsia="en-GB"/>
        </w:rPr>
      </w:pPr>
      <w:r w:rsidRPr="002A5C05">
        <w:rPr>
          <w:rFonts w:ascii="Garamond" w:eastAsia="Times New Roman" w:hAnsi="Garamond" w:cstheme="minorHAnsi"/>
          <w:b/>
          <w:bCs/>
          <w:lang w:eastAsia="en-GB"/>
        </w:rPr>
        <w:t>Boyut</w:t>
      </w:r>
    </w:p>
    <w:p w14:paraId="02C6BD8A" w14:textId="77777777" w:rsidR="00D326B6" w:rsidRPr="002A5C05" w:rsidRDefault="00D326B6" w:rsidP="00D3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aramond" w:eastAsia="Times New Roman" w:hAnsi="Garamond" w:cstheme="minorHAnsi"/>
          <w:lang w:eastAsia="en-GB"/>
        </w:rPr>
      </w:pPr>
      <w:r w:rsidRPr="002A5C05">
        <w:rPr>
          <w:rFonts w:ascii="Garamond" w:eastAsia="Times New Roman" w:hAnsi="Garamond" w:cstheme="minorHAnsi"/>
          <w:lang w:eastAsia="en-GB"/>
        </w:rPr>
        <w:t>-Y olmadan: Ø144 × 347 mm (Ø5.7" × 13,7\")</w:t>
      </w:r>
    </w:p>
    <w:p w14:paraId="1D620092" w14:textId="77777777" w:rsidR="00D326B6" w:rsidRPr="002A5C05" w:rsidRDefault="00D326B6" w:rsidP="00D3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aramond" w:eastAsia="Times New Roman" w:hAnsi="Garamond" w:cstheme="minorHAnsi"/>
          <w:lang w:eastAsia="en-GB"/>
        </w:rPr>
      </w:pPr>
      <w:r w:rsidRPr="002A5C05">
        <w:rPr>
          <w:rFonts w:ascii="Garamond" w:eastAsia="Times New Roman" w:hAnsi="Garamond" w:cstheme="minorHAnsi"/>
          <w:lang w:eastAsia="en-GB"/>
        </w:rPr>
        <w:t>-Y ile: Ø140 × 351 mm (Ø5.5 × 13,8\")"</w:t>
      </w:r>
    </w:p>
    <w:p w14:paraId="53BCA5AD" w14:textId="77777777" w:rsidR="00D326B6" w:rsidRPr="002A5C05" w:rsidRDefault="00D326B6" w:rsidP="00D3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aramond" w:eastAsia="Times New Roman" w:hAnsi="Garamond" w:cstheme="minorHAnsi"/>
          <w:lang w:eastAsia="en-GB"/>
        </w:rPr>
      </w:pPr>
      <w:r w:rsidRPr="002A5C05">
        <w:rPr>
          <w:rFonts w:ascii="Garamond" w:eastAsia="Times New Roman" w:hAnsi="Garamond" w:cstheme="minorHAnsi"/>
          <w:b/>
          <w:bCs/>
          <w:lang w:eastAsia="en-GB"/>
        </w:rPr>
        <w:t xml:space="preserve">Paket Boyutu </w:t>
      </w:r>
      <w:r w:rsidRPr="002A5C05">
        <w:rPr>
          <w:rFonts w:ascii="Garamond" w:eastAsia="Times New Roman" w:hAnsi="Garamond" w:cstheme="minorHAnsi"/>
          <w:lang w:eastAsia="en-GB"/>
        </w:rPr>
        <w:t>405 × 190 × 180 mm (15,9" × 7,5" × 7,1")Yaklaşık. 1950 gr (4,2 lb.)Paket Ağırlığı ileYaklaşık. 3070 gr (6,7 lb.)</w:t>
      </w:r>
    </w:p>
    <w:p w14:paraId="072CB704" w14:textId="77777777" w:rsidR="00D326B6" w:rsidRPr="002A5C05" w:rsidRDefault="00D326B6" w:rsidP="00D3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aramond" w:eastAsia="Times New Roman" w:hAnsi="Garamond" w:cstheme="minorHAnsi"/>
          <w:b/>
          <w:bCs/>
          <w:lang w:eastAsia="en-GB"/>
        </w:rPr>
      </w:pPr>
    </w:p>
    <w:p w14:paraId="5975CDC6" w14:textId="77777777" w:rsidR="00D326B6" w:rsidRPr="002A5C05" w:rsidRDefault="00D326B6" w:rsidP="00D3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aramond" w:eastAsia="Times New Roman" w:hAnsi="Garamond" w:cstheme="minorHAnsi"/>
          <w:b/>
          <w:bCs/>
          <w:lang w:eastAsia="en-GB"/>
        </w:rPr>
      </w:pPr>
      <w:r w:rsidRPr="002A5C05">
        <w:rPr>
          <w:rFonts w:ascii="Garamond" w:eastAsia="Times New Roman" w:hAnsi="Garamond" w:cstheme="minorHAnsi"/>
          <w:b/>
          <w:bCs/>
          <w:lang w:eastAsia="en-GB"/>
        </w:rPr>
        <w:t>Depolama koşulları</w:t>
      </w:r>
      <w:r w:rsidRPr="002A5C05">
        <w:rPr>
          <w:rFonts w:ascii="Garamond" w:eastAsia="Times New Roman" w:hAnsi="Garamond" w:cstheme="minorHAnsi"/>
          <w:b/>
          <w:bCs/>
          <w:lang w:eastAsia="en-GB"/>
        </w:rPr>
        <w:br/>
      </w:r>
      <w:r w:rsidRPr="002A5C05">
        <w:rPr>
          <w:rFonts w:ascii="Garamond" w:eastAsia="Times New Roman" w:hAnsi="Garamond" w:cstheme="minorHAnsi"/>
          <w:lang w:eastAsia="en-GB"/>
        </w:rPr>
        <w:t>-30 °C ila 60 °C (-22 °F ila 140 °F). Nem %95 veya daha az (yoğuşmasız)</w:t>
      </w:r>
      <w:r w:rsidRPr="002A5C05">
        <w:rPr>
          <w:rFonts w:ascii="Garamond" w:eastAsia="Times New Roman" w:hAnsi="Garamond" w:cstheme="minorHAnsi"/>
          <w:lang w:eastAsia="en-GB"/>
        </w:rPr>
        <w:br/>
      </w:r>
      <w:r w:rsidRPr="002A5C05">
        <w:rPr>
          <w:rFonts w:ascii="Garamond" w:eastAsia="Times New Roman" w:hAnsi="Garamond" w:cstheme="minorHAnsi"/>
          <w:b/>
          <w:bCs/>
          <w:lang w:eastAsia="en-GB"/>
        </w:rPr>
        <w:t>Başlatma ve Çalışma Koşulları</w:t>
      </w:r>
    </w:p>
    <w:p w14:paraId="1763FD0C" w14:textId="77777777" w:rsidR="00D326B6" w:rsidRPr="002A5C05" w:rsidRDefault="00D326B6" w:rsidP="00D3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aramond" w:eastAsia="Times New Roman" w:hAnsi="Garamond" w:cstheme="minorHAnsi"/>
          <w:lang w:eastAsia="en-GB"/>
        </w:rPr>
      </w:pPr>
      <w:r w:rsidRPr="002A5C05">
        <w:rPr>
          <w:rFonts w:ascii="Garamond" w:eastAsia="Times New Roman" w:hAnsi="Garamond" w:cstheme="minorHAnsi"/>
          <w:lang w:eastAsia="en-GB"/>
        </w:rPr>
        <w:t>-40 °C ila 60 °C (-40 °F ila 140 °F). Nem %95 veya daha az (yoğuşmasız)</w:t>
      </w:r>
    </w:p>
    <w:p w14:paraId="71EF8036" w14:textId="77777777" w:rsidR="00D326B6" w:rsidRPr="002A5C05" w:rsidRDefault="00D326B6" w:rsidP="00D3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aramond" w:eastAsia="Times New Roman" w:hAnsi="Garamond" w:cstheme="minorHAnsi"/>
          <w:lang w:eastAsia="en-GB"/>
        </w:rPr>
      </w:pPr>
    </w:p>
    <w:p w14:paraId="0C168311" w14:textId="77777777" w:rsidR="00D326B6" w:rsidRPr="002A5C05" w:rsidRDefault="00D326B6" w:rsidP="00D3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aramond" w:eastAsia="Times New Roman" w:hAnsi="Garamond" w:cstheme="minorHAnsi"/>
          <w:b/>
          <w:bCs/>
          <w:lang w:eastAsia="en-GB"/>
        </w:rPr>
      </w:pPr>
      <w:r w:rsidRPr="002A5C05">
        <w:rPr>
          <w:rFonts w:ascii="Garamond" w:eastAsia="Times New Roman" w:hAnsi="Garamond" w:cstheme="minorHAnsi"/>
          <w:b/>
          <w:bCs/>
          <w:lang w:eastAsia="en-GB"/>
        </w:rPr>
        <w:t>LENS</w:t>
      </w:r>
    </w:p>
    <w:p w14:paraId="56AEE8EF" w14:textId="77777777" w:rsidR="00D326B6" w:rsidRPr="002A5C05" w:rsidRDefault="00D326B6" w:rsidP="00D3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aramond" w:eastAsia="Times New Roman" w:hAnsi="Garamond" w:cstheme="minorHAnsi"/>
          <w:b/>
          <w:bCs/>
          <w:lang w:eastAsia="en-GB"/>
        </w:rPr>
      </w:pPr>
      <w:r w:rsidRPr="002A5C05">
        <w:rPr>
          <w:rFonts w:ascii="Garamond" w:eastAsia="Times New Roman" w:hAnsi="Garamond" w:cstheme="minorHAnsi"/>
          <w:b/>
          <w:bCs/>
          <w:lang w:eastAsia="en-GB"/>
        </w:rPr>
        <w:t>Odak Uzaklığı ve FOV</w:t>
      </w:r>
    </w:p>
    <w:p w14:paraId="0F2AF6CA" w14:textId="77777777" w:rsidR="00D326B6" w:rsidRPr="002A5C05" w:rsidRDefault="00D326B6" w:rsidP="00D3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aramond" w:eastAsia="Times New Roman" w:hAnsi="Garamond" w:cstheme="minorHAnsi"/>
          <w:lang w:eastAsia="en-GB"/>
        </w:rPr>
      </w:pPr>
      <w:r w:rsidRPr="002A5C05">
        <w:rPr>
          <w:rFonts w:ascii="Garamond" w:eastAsia="Times New Roman" w:hAnsi="Garamond" w:cstheme="minorHAnsi"/>
          <w:lang w:eastAsia="en-GB"/>
        </w:rPr>
        <w:t>2,8 - 12 mm, yatay FOV: 114,5° - 41,8°, dikey FOV: 59,3° - 23,6°, diyagonal FOV: 141.1° - 48°</w:t>
      </w:r>
    </w:p>
    <w:p w14:paraId="7E4A4E50" w14:textId="77777777" w:rsidR="00D326B6" w:rsidRPr="002A5C05" w:rsidRDefault="00D326B6" w:rsidP="00D3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aramond" w:eastAsia="Times New Roman" w:hAnsi="Garamond" w:cstheme="minorHAnsi"/>
          <w:lang w:eastAsia="en-GB"/>
        </w:rPr>
      </w:pPr>
      <w:r w:rsidRPr="002A5C05">
        <w:rPr>
          <w:rFonts w:ascii="Garamond" w:eastAsia="Times New Roman" w:hAnsi="Garamond" w:cstheme="minorHAnsi"/>
          <w:lang w:eastAsia="en-GB"/>
        </w:rPr>
        <w:t>8 ila 32 mm, yatay FOV: 42,5° ila 15.1°, dikey FOV: 23,3° ila 8,64°, diyagonal “FOV: 49,6° ila 17,3°b</w:t>
      </w:r>
    </w:p>
    <w:p w14:paraId="03AB5657" w14:textId="77777777" w:rsidR="00D326B6" w:rsidRPr="002A5C05" w:rsidRDefault="00D326B6" w:rsidP="00D3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aramond" w:eastAsia="Times New Roman" w:hAnsi="Garamond" w:cstheme="minorHAnsi"/>
          <w:lang w:eastAsia="en-GB"/>
        </w:rPr>
      </w:pPr>
      <w:r w:rsidRPr="002A5C05">
        <w:rPr>
          <w:rFonts w:ascii="Garamond" w:eastAsia="Times New Roman" w:hAnsi="Garamond" w:cstheme="minorHAnsi"/>
          <w:b/>
          <w:bCs/>
          <w:lang w:eastAsia="en-GB"/>
        </w:rPr>
        <w:t>Odak</w:t>
      </w:r>
      <w:r w:rsidRPr="002A5C05">
        <w:rPr>
          <w:rFonts w:ascii="Garamond" w:eastAsia="Times New Roman" w:hAnsi="Garamond" w:cstheme="minorHAnsi"/>
          <w:lang w:eastAsia="en-GB"/>
        </w:rPr>
        <w:t xml:space="preserve"> Otomatik, yarı otomatik, manuel</w:t>
      </w:r>
    </w:p>
    <w:p w14:paraId="5F1C0412" w14:textId="77777777" w:rsidR="00D326B6" w:rsidRPr="002A5C05" w:rsidRDefault="00D326B6" w:rsidP="00D3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aramond" w:eastAsia="Times New Roman" w:hAnsi="Garamond" w:cstheme="minorHAnsi"/>
          <w:lang w:eastAsia="en-GB"/>
        </w:rPr>
      </w:pPr>
      <w:r w:rsidRPr="002A5C05">
        <w:rPr>
          <w:rFonts w:ascii="Garamond" w:eastAsia="Times New Roman" w:hAnsi="Garamond" w:cstheme="minorHAnsi"/>
          <w:b/>
          <w:bCs/>
          <w:lang w:eastAsia="en-GB"/>
        </w:rPr>
        <w:t>İris Tipi</w:t>
      </w:r>
      <w:r w:rsidRPr="002A5C05">
        <w:rPr>
          <w:rFonts w:ascii="Garamond" w:eastAsia="Times New Roman" w:hAnsi="Garamond" w:cstheme="minorHAnsi"/>
          <w:lang w:eastAsia="en-GB"/>
        </w:rPr>
        <w:t xml:space="preserve"> P-iris</w:t>
      </w:r>
    </w:p>
    <w:p w14:paraId="50D516C8" w14:textId="77777777" w:rsidR="00D326B6" w:rsidRPr="002A5C05" w:rsidRDefault="00D326B6" w:rsidP="00D3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aramond" w:eastAsia="Times New Roman" w:hAnsi="Garamond" w:cstheme="minorHAnsi"/>
          <w:b/>
          <w:bCs/>
          <w:lang w:eastAsia="en-GB"/>
        </w:rPr>
      </w:pPr>
      <w:r w:rsidRPr="002A5C05">
        <w:rPr>
          <w:rFonts w:ascii="Garamond" w:eastAsia="Times New Roman" w:hAnsi="Garamond" w:cstheme="minorHAnsi"/>
          <w:b/>
          <w:bCs/>
          <w:lang w:eastAsia="en-GB"/>
        </w:rPr>
        <w:t>Diyafram</w:t>
      </w:r>
    </w:p>
    <w:p w14:paraId="19D7D43F" w14:textId="77777777" w:rsidR="00D326B6" w:rsidRPr="002A5C05" w:rsidRDefault="00D326B6" w:rsidP="00D3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aramond" w:eastAsia="Times New Roman" w:hAnsi="Garamond" w:cstheme="minorHAnsi"/>
          <w:lang w:eastAsia="en-GB"/>
        </w:rPr>
      </w:pPr>
      <w:r w:rsidRPr="002A5C05">
        <w:rPr>
          <w:rFonts w:ascii="Garamond" w:eastAsia="Times New Roman" w:hAnsi="Garamond" w:cstheme="minorHAnsi"/>
          <w:lang w:eastAsia="en-GB"/>
        </w:rPr>
        <w:t>2,8 ila 12 mm: F1.2 ila F2,5</w:t>
      </w:r>
    </w:p>
    <w:p w14:paraId="07F62359" w14:textId="77777777" w:rsidR="00D326B6" w:rsidRPr="002A5C05" w:rsidRDefault="00D326B6" w:rsidP="00D3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aramond" w:eastAsia="Times New Roman" w:hAnsi="Garamond" w:cstheme="minorHAnsi"/>
          <w:lang w:eastAsia="en-GB"/>
        </w:rPr>
      </w:pPr>
      <w:r w:rsidRPr="002A5C05">
        <w:rPr>
          <w:rFonts w:ascii="Garamond" w:eastAsia="Times New Roman" w:hAnsi="Garamond" w:cstheme="minorHAnsi"/>
          <w:lang w:eastAsia="en-GB"/>
        </w:rPr>
        <w:t>8 ila 32 mm: F1.7 ila F1.7</w:t>
      </w:r>
    </w:p>
    <w:p w14:paraId="08B6B220" w14:textId="77777777" w:rsidR="00D326B6" w:rsidRDefault="00D326B6" w:rsidP="00D326B6">
      <w:pPr>
        <w:spacing w:after="120" w:line="240" w:lineRule="auto"/>
        <w:jc w:val="both"/>
        <w:rPr>
          <w:rFonts w:ascii="Garamond" w:hAnsi="Garamond" w:cstheme="minorHAnsi"/>
          <w:b/>
          <w:u w:val="single"/>
        </w:rPr>
      </w:pPr>
    </w:p>
    <w:p w14:paraId="63DC3038" w14:textId="77777777" w:rsidR="00D326B6" w:rsidRDefault="00D326B6" w:rsidP="00D326B6">
      <w:pPr>
        <w:spacing w:after="120" w:line="240" w:lineRule="auto"/>
        <w:jc w:val="both"/>
        <w:rPr>
          <w:rFonts w:ascii="Garamond" w:hAnsi="Garamond" w:cstheme="minorHAnsi"/>
          <w:b/>
          <w:u w:val="single"/>
        </w:rPr>
      </w:pPr>
    </w:p>
    <w:p w14:paraId="65FBEE2F" w14:textId="77777777" w:rsidR="00D326B6" w:rsidRPr="002A5C05" w:rsidRDefault="00D326B6" w:rsidP="00D326B6">
      <w:pPr>
        <w:spacing w:after="120" w:line="240" w:lineRule="auto"/>
        <w:jc w:val="both"/>
        <w:rPr>
          <w:rFonts w:ascii="Garamond" w:hAnsi="Garamond" w:cstheme="minorHAnsi"/>
          <w:b/>
          <w:u w:val="single"/>
        </w:rPr>
      </w:pPr>
      <w:r w:rsidRPr="002A5C05">
        <w:rPr>
          <w:rFonts w:ascii="Garamond" w:hAnsi="Garamond" w:cstheme="minorHAnsi"/>
          <w:b/>
          <w:u w:val="single"/>
        </w:rPr>
        <w:lastRenderedPageBreak/>
        <w:t xml:space="preserve">İKTİSADİ’NİN YÜKÜMLÜLÜKLERİ </w:t>
      </w:r>
    </w:p>
    <w:p w14:paraId="0CED7A76" w14:textId="426C0E82" w:rsidR="00D326B6" w:rsidRPr="002A5C05" w:rsidRDefault="00D326B6" w:rsidP="00D326B6">
      <w:pPr>
        <w:pStyle w:val="ListParagraph"/>
        <w:numPr>
          <w:ilvl w:val="0"/>
          <w:numId w:val="2"/>
        </w:numPr>
        <w:jc w:val="both"/>
        <w:rPr>
          <w:rFonts w:ascii="Garamond" w:hAnsi="Garamond" w:cstheme="minorHAnsi"/>
        </w:rPr>
      </w:pPr>
      <w:r w:rsidRPr="002A5C05">
        <w:rPr>
          <w:rFonts w:ascii="Garamond" w:hAnsi="Garamond" w:cstheme="minorHAnsi"/>
        </w:rPr>
        <w:t xml:space="preserve">Yükleneci sistemin sağlıklı çalışması için gerekli donanımı </w:t>
      </w:r>
      <w:r w:rsidR="006D366C">
        <w:rPr>
          <w:rFonts w:ascii="Garamond" w:hAnsi="Garamond" w:cstheme="minorHAnsi"/>
        </w:rPr>
        <w:t>İKTİSADİ</w:t>
      </w:r>
      <w:r w:rsidRPr="002A5C05">
        <w:rPr>
          <w:rFonts w:ascii="Garamond" w:hAnsi="Garamond" w:cstheme="minorHAnsi"/>
        </w:rPr>
        <w:t xml:space="preserve"> iletecektir. Altyapı kurulum ve sürdürme sorumluluğu </w:t>
      </w:r>
      <w:proofErr w:type="spellStart"/>
      <w:r w:rsidR="006D366C">
        <w:rPr>
          <w:rFonts w:ascii="Garamond" w:hAnsi="Garamond" w:cstheme="minorHAnsi"/>
        </w:rPr>
        <w:t>İKTİSADİ</w:t>
      </w:r>
      <w:r w:rsidRPr="002A5C05">
        <w:rPr>
          <w:rFonts w:ascii="Garamond" w:hAnsi="Garamond" w:cstheme="minorHAnsi"/>
        </w:rPr>
        <w:t>’ye</w:t>
      </w:r>
      <w:proofErr w:type="spellEnd"/>
      <w:r w:rsidRPr="002A5C05">
        <w:rPr>
          <w:rFonts w:ascii="Garamond" w:hAnsi="Garamond" w:cstheme="minorHAnsi"/>
        </w:rPr>
        <w:t xml:space="preserve"> aittir. </w:t>
      </w:r>
    </w:p>
    <w:p w14:paraId="0D7FBE3D" w14:textId="4675655F" w:rsidR="00D326B6" w:rsidRPr="002A5C05" w:rsidRDefault="00D326B6" w:rsidP="00D326B6">
      <w:pPr>
        <w:pStyle w:val="ListParagraph"/>
        <w:numPr>
          <w:ilvl w:val="0"/>
          <w:numId w:val="2"/>
        </w:numPr>
        <w:jc w:val="both"/>
        <w:rPr>
          <w:rFonts w:ascii="Garamond" w:hAnsi="Garamond" w:cstheme="minorHAnsi"/>
        </w:rPr>
      </w:pPr>
      <w:r w:rsidRPr="002A5C05">
        <w:rPr>
          <w:rFonts w:ascii="Garamond" w:hAnsi="Garamond" w:cstheme="minorHAnsi"/>
        </w:rPr>
        <w:t xml:space="preserve">Donanım montajı için gereken tüm kablolama, güç kaynağı, network ve iletişim ihtiyaçları </w:t>
      </w:r>
      <w:proofErr w:type="spellStart"/>
      <w:r w:rsidR="006D366C">
        <w:rPr>
          <w:rFonts w:ascii="Garamond" w:hAnsi="Garamond" w:cstheme="minorHAnsi"/>
        </w:rPr>
        <w:t>İKTİSADİ</w:t>
      </w:r>
      <w:r w:rsidRPr="002A5C05">
        <w:rPr>
          <w:rFonts w:ascii="Garamond" w:hAnsi="Garamond" w:cstheme="minorHAnsi"/>
        </w:rPr>
        <w:t>sağlayacaktır</w:t>
      </w:r>
      <w:proofErr w:type="spellEnd"/>
      <w:r w:rsidRPr="002A5C05">
        <w:rPr>
          <w:rFonts w:ascii="Garamond" w:hAnsi="Garamond" w:cstheme="minorHAnsi"/>
        </w:rPr>
        <w:t>.</w:t>
      </w:r>
    </w:p>
    <w:p w14:paraId="78B1D491" w14:textId="20BEC6AE" w:rsidR="00D326B6" w:rsidRPr="002A5C05" w:rsidRDefault="00D326B6" w:rsidP="00D326B6">
      <w:pPr>
        <w:pStyle w:val="ListParagraph"/>
        <w:numPr>
          <w:ilvl w:val="0"/>
          <w:numId w:val="2"/>
        </w:numPr>
        <w:jc w:val="both"/>
        <w:rPr>
          <w:rFonts w:ascii="Garamond" w:hAnsi="Garamond" w:cstheme="minorHAnsi"/>
        </w:rPr>
      </w:pPr>
      <w:r w:rsidRPr="002A5C05">
        <w:rPr>
          <w:rFonts w:ascii="Garamond" w:hAnsi="Garamond" w:cstheme="minorHAnsi"/>
        </w:rPr>
        <w:t xml:space="preserve">Kioskların kurulması gereken yerlerde kablo, enerji ve network gibi gerekli altyapı kalemleri </w:t>
      </w:r>
      <w:proofErr w:type="spellStart"/>
      <w:r w:rsidR="006D366C">
        <w:rPr>
          <w:rFonts w:ascii="Garamond" w:hAnsi="Garamond" w:cstheme="minorHAnsi"/>
        </w:rPr>
        <w:t>İKTİSADİ</w:t>
      </w:r>
      <w:r w:rsidRPr="002A5C05">
        <w:rPr>
          <w:rFonts w:ascii="Garamond" w:hAnsi="Garamond" w:cstheme="minorHAnsi"/>
        </w:rPr>
        <w:t>’ye</w:t>
      </w:r>
      <w:proofErr w:type="spellEnd"/>
      <w:r w:rsidRPr="002A5C05">
        <w:rPr>
          <w:rFonts w:ascii="Garamond" w:hAnsi="Garamond" w:cstheme="minorHAnsi"/>
        </w:rPr>
        <w:t xml:space="preserve"> aittir.</w:t>
      </w:r>
    </w:p>
    <w:p w14:paraId="5934B789" w14:textId="51D8BA88" w:rsidR="00D326B6" w:rsidRPr="002A5C05" w:rsidRDefault="006D366C" w:rsidP="00D326B6">
      <w:pPr>
        <w:pStyle w:val="ListParagraph"/>
        <w:numPr>
          <w:ilvl w:val="0"/>
          <w:numId w:val="2"/>
        </w:numPr>
        <w:jc w:val="both"/>
        <w:rPr>
          <w:rFonts w:ascii="Garamond" w:hAnsi="Garamond" w:cstheme="minorHAnsi"/>
        </w:rPr>
      </w:pPr>
      <w:r>
        <w:rPr>
          <w:rFonts w:ascii="Garamond" w:hAnsi="Garamond" w:cstheme="minorHAnsi"/>
        </w:rPr>
        <w:t>İKTİSADİ</w:t>
      </w:r>
      <w:r w:rsidR="00D326B6" w:rsidRPr="002A5C05">
        <w:rPr>
          <w:rFonts w:ascii="Garamond" w:hAnsi="Garamond" w:cstheme="minorHAnsi"/>
        </w:rPr>
        <w:t xml:space="preserve">, </w:t>
      </w:r>
      <w:proofErr w:type="spellStart"/>
      <w:r w:rsidR="00D326B6" w:rsidRPr="002A5C05">
        <w:rPr>
          <w:rFonts w:ascii="Garamond" w:hAnsi="Garamond" w:cstheme="minorHAnsi"/>
        </w:rPr>
        <w:t>Kioskların</w:t>
      </w:r>
      <w:proofErr w:type="spellEnd"/>
      <w:r w:rsidR="00D326B6" w:rsidRPr="002A5C05">
        <w:rPr>
          <w:rFonts w:ascii="Garamond" w:hAnsi="Garamond" w:cstheme="minorHAnsi"/>
        </w:rPr>
        <w:t xml:space="preserve"> işletim sistemlerinde kullanılacak Windows yazılım lisanslarını sağlayacaktır.</w:t>
      </w:r>
    </w:p>
    <w:p w14:paraId="5671DC28" w14:textId="6F249E88" w:rsidR="00D326B6" w:rsidRPr="002A5C05" w:rsidRDefault="00D326B6" w:rsidP="00D326B6">
      <w:pPr>
        <w:pStyle w:val="ListParagraph"/>
        <w:numPr>
          <w:ilvl w:val="0"/>
          <w:numId w:val="2"/>
        </w:numPr>
        <w:jc w:val="both"/>
        <w:rPr>
          <w:rFonts w:ascii="Garamond" w:hAnsi="Garamond" w:cstheme="minorHAnsi"/>
        </w:rPr>
      </w:pPr>
      <w:r w:rsidRPr="002A5C05">
        <w:rPr>
          <w:rFonts w:ascii="Garamond" w:hAnsi="Garamond" w:cstheme="minorHAnsi"/>
        </w:rPr>
        <w:t xml:space="preserve">Uygulamanın çalışacağı ve donanımların networkün güvenliğinden </w:t>
      </w:r>
      <w:r w:rsidR="006D366C">
        <w:rPr>
          <w:rFonts w:ascii="Garamond" w:hAnsi="Garamond" w:cstheme="minorHAnsi"/>
        </w:rPr>
        <w:t xml:space="preserve">İKTİSADİ </w:t>
      </w:r>
      <w:r w:rsidRPr="002A5C05">
        <w:rPr>
          <w:rFonts w:ascii="Garamond" w:hAnsi="Garamond" w:cstheme="minorHAnsi"/>
        </w:rPr>
        <w:t>sorumludur. Uygulama kapalı devre çalışacaktır ve firma personelleri sunucuya VPN bağlantısı sağlayarak erişebilecektir.</w:t>
      </w:r>
    </w:p>
    <w:p w14:paraId="6917DF1E" w14:textId="6AE2B2DA" w:rsidR="00D326B6" w:rsidRPr="002A5C05" w:rsidRDefault="00D326B6" w:rsidP="00D326B6">
      <w:pPr>
        <w:pStyle w:val="ListParagraph"/>
        <w:numPr>
          <w:ilvl w:val="0"/>
          <w:numId w:val="2"/>
        </w:numPr>
        <w:jc w:val="both"/>
        <w:rPr>
          <w:rFonts w:ascii="Garamond" w:hAnsi="Garamond" w:cstheme="minorHAnsi"/>
        </w:rPr>
      </w:pPr>
      <w:r w:rsidRPr="002A5C05">
        <w:rPr>
          <w:rFonts w:ascii="Garamond" w:hAnsi="Garamond" w:cstheme="minorHAnsi"/>
        </w:rPr>
        <w:t xml:space="preserve">Uygulama sunucusu ve </w:t>
      </w:r>
      <w:proofErr w:type="spellStart"/>
      <w:r w:rsidRPr="002A5C05">
        <w:rPr>
          <w:rFonts w:ascii="Garamond" w:hAnsi="Garamond" w:cstheme="minorHAnsi"/>
        </w:rPr>
        <w:t>veritabanı</w:t>
      </w:r>
      <w:proofErr w:type="spellEnd"/>
      <w:r w:rsidRPr="002A5C05">
        <w:rPr>
          <w:rFonts w:ascii="Garamond" w:hAnsi="Garamond" w:cstheme="minorHAnsi"/>
        </w:rPr>
        <w:t xml:space="preserve"> sunucuları </w:t>
      </w:r>
      <w:proofErr w:type="gramStart"/>
      <w:r w:rsidR="006D366C">
        <w:rPr>
          <w:rFonts w:ascii="Garamond" w:hAnsi="Garamond" w:cstheme="minorHAnsi"/>
        </w:rPr>
        <w:t xml:space="preserve">İKTİSADİ </w:t>
      </w:r>
      <w:r w:rsidRPr="002A5C05">
        <w:rPr>
          <w:rFonts w:ascii="Garamond" w:hAnsi="Garamond" w:cstheme="minorHAnsi"/>
        </w:rPr>
        <w:t xml:space="preserve"> sorumluluğunda</w:t>
      </w:r>
      <w:proofErr w:type="gramEnd"/>
      <w:r w:rsidRPr="002A5C05">
        <w:rPr>
          <w:rFonts w:ascii="Garamond" w:hAnsi="Garamond" w:cstheme="minorHAnsi"/>
        </w:rPr>
        <w:t xml:space="preserve"> olacaktır</w:t>
      </w:r>
    </w:p>
    <w:p w14:paraId="53D77403" w14:textId="77777777" w:rsidR="00D326B6" w:rsidRPr="002A5C05" w:rsidRDefault="00D326B6" w:rsidP="00D326B6">
      <w:pPr>
        <w:pStyle w:val="ListParagraph"/>
        <w:jc w:val="both"/>
        <w:rPr>
          <w:rFonts w:ascii="Garamond" w:hAnsi="Garamond" w:cstheme="minorHAnsi"/>
        </w:rPr>
      </w:pPr>
    </w:p>
    <w:p w14:paraId="0B8A896F" w14:textId="77777777" w:rsidR="00D326B6" w:rsidRPr="002A5C05" w:rsidRDefault="00D326B6" w:rsidP="00D326B6">
      <w:pPr>
        <w:spacing w:line="276" w:lineRule="auto"/>
        <w:rPr>
          <w:rFonts w:ascii="Garamond" w:hAnsi="Garamond" w:cstheme="minorHAnsi"/>
          <w:b/>
        </w:rPr>
      </w:pPr>
      <w:r w:rsidRPr="002A5C05">
        <w:rPr>
          <w:rFonts w:ascii="Garamond" w:hAnsi="Garamond" w:cstheme="minorHAnsi"/>
          <w:b/>
        </w:rPr>
        <w:t xml:space="preserve">SUNUCU SİSTEM GEREKSİNİMLERİ </w:t>
      </w:r>
    </w:p>
    <w:p w14:paraId="5CC721D7" w14:textId="77777777" w:rsidR="00D326B6" w:rsidRPr="002A5C05" w:rsidRDefault="00D326B6" w:rsidP="00D326B6">
      <w:pPr>
        <w:pStyle w:val="BodyText"/>
        <w:numPr>
          <w:ilvl w:val="0"/>
          <w:numId w:val="6"/>
        </w:numPr>
        <w:tabs>
          <w:tab w:val="left" w:pos="851"/>
        </w:tabs>
        <w:spacing w:after="120"/>
        <w:rPr>
          <w:rFonts w:ascii="Garamond" w:eastAsiaTheme="minorHAnsi" w:hAnsi="Garamond" w:cstheme="minorHAnsi"/>
          <w:szCs w:val="22"/>
          <w:lang w:eastAsia="en-US"/>
        </w:rPr>
      </w:pPr>
      <w:r w:rsidRPr="002A5C05">
        <w:rPr>
          <w:rFonts w:ascii="Garamond" w:eastAsiaTheme="minorHAnsi" w:hAnsi="Garamond" w:cstheme="minorHAnsi"/>
          <w:szCs w:val="22"/>
          <w:lang w:eastAsia="en-US"/>
        </w:rPr>
        <w:t>App Sunucusu : Intel Xeon / Intel i7 8 Core Cpu, 32GB Ram, 500GB SSD</w:t>
      </w:r>
    </w:p>
    <w:p w14:paraId="5E6A2FFD" w14:textId="77777777" w:rsidR="00D326B6" w:rsidRPr="002A5C05" w:rsidRDefault="00D326B6" w:rsidP="00D326B6">
      <w:pPr>
        <w:pStyle w:val="BodyText"/>
        <w:numPr>
          <w:ilvl w:val="0"/>
          <w:numId w:val="6"/>
        </w:numPr>
        <w:tabs>
          <w:tab w:val="left" w:pos="851"/>
        </w:tabs>
        <w:spacing w:after="120"/>
        <w:rPr>
          <w:rFonts w:ascii="Garamond" w:eastAsiaTheme="minorHAnsi" w:hAnsi="Garamond" w:cstheme="minorHAnsi"/>
          <w:szCs w:val="22"/>
          <w:lang w:eastAsia="en-US"/>
        </w:rPr>
      </w:pPr>
      <w:r w:rsidRPr="002A5C05">
        <w:rPr>
          <w:rFonts w:ascii="Garamond" w:eastAsiaTheme="minorHAnsi" w:hAnsi="Garamond" w:cstheme="minorHAnsi"/>
          <w:szCs w:val="22"/>
          <w:lang w:eastAsia="en-US"/>
        </w:rPr>
        <w:t>DB Sunucusu : Intel Xeon / Intel i7 16 Core Cpu, 64GB Ram, 1TB SSD</w:t>
      </w:r>
    </w:p>
    <w:p w14:paraId="2ABFD28E" w14:textId="77777777" w:rsidR="00D326B6" w:rsidRPr="002A5C05" w:rsidRDefault="00D326B6" w:rsidP="00D326B6">
      <w:pPr>
        <w:pStyle w:val="BodyText"/>
        <w:numPr>
          <w:ilvl w:val="0"/>
          <w:numId w:val="6"/>
        </w:numPr>
        <w:tabs>
          <w:tab w:val="left" w:pos="851"/>
        </w:tabs>
        <w:spacing w:after="120"/>
        <w:rPr>
          <w:rFonts w:ascii="Garamond" w:eastAsiaTheme="minorHAnsi" w:hAnsi="Garamond" w:cstheme="minorHAnsi"/>
          <w:szCs w:val="22"/>
          <w:lang w:eastAsia="en-US"/>
        </w:rPr>
      </w:pPr>
      <w:r w:rsidRPr="002A5C05">
        <w:rPr>
          <w:rFonts w:ascii="Garamond" w:eastAsiaTheme="minorHAnsi" w:hAnsi="Garamond" w:cstheme="minorHAnsi"/>
          <w:szCs w:val="22"/>
          <w:lang w:eastAsia="en-US"/>
        </w:rPr>
        <w:t>Min Win 2016+</w:t>
      </w:r>
    </w:p>
    <w:p w14:paraId="1BFD5CAB" w14:textId="77777777" w:rsidR="00D326B6" w:rsidRPr="002A5C05" w:rsidRDefault="00D326B6" w:rsidP="00D326B6">
      <w:pPr>
        <w:pStyle w:val="BodyText"/>
        <w:numPr>
          <w:ilvl w:val="0"/>
          <w:numId w:val="6"/>
        </w:numPr>
        <w:tabs>
          <w:tab w:val="left" w:pos="851"/>
        </w:tabs>
        <w:spacing w:after="120"/>
        <w:rPr>
          <w:rFonts w:ascii="Garamond" w:eastAsiaTheme="minorHAnsi" w:hAnsi="Garamond" w:cstheme="minorHAnsi"/>
          <w:szCs w:val="22"/>
          <w:lang w:eastAsia="en-US"/>
        </w:rPr>
      </w:pPr>
      <w:r w:rsidRPr="002A5C05">
        <w:rPr>
          <w:rFonts w:ascii="Garamond" w:eastAsiaTheme="minorHAnsi" w:hAnsi="Garamond" w:cstheme="minorHAnsi"/>
          <w:szCs w:val="22"/>
          <w:lang w:eastAsia="en-US"/>
        </w:rPr>
        <w:t xml:space="preserve">Min SQL 2014 standart </w:t>
      </w:r>
    </w:p>
    <w:p w14:paraId="61D8BFBF" w14:textId="77777777" w:rsidR="00D326B6" w:rsidRPr="002A5C05" w:rsidRDefault="00D326B6" w:rsidP="00D326B6">
      <w:pPr>
        <w:pStyle w:val="BodyText"/>
        <w:numPr>
          <w:ilvl w:val="0"/>
          <w:numId w:val="6"/>
        </w:numPr>
        <w:tabs>
          <w:tab w:val="left" w:pos="851"/>
        </w:tabs>
        <w:spacing w:after="120"/>
        <w:rPr>
          <w:rFonts w:ascii="Garamond" w:eastAsiaTheme="minorHAnsi" w:hAnsi="Garamond" w:cstheme="minorHAnsi"/>
          <w:szCs w:val="22"/>
          <w:lang w:eastAsia="en-US"/>
        </w:rPr>
      </w:pPr>
      <w:r w:rsidRPr="002A5C05">
        <w:rPr>
          <w:rFonts w:ascii="Garamond" w:eastAsiaTheme="minorHAnsi" w:hAnsi="Garamond" w:cstheme="minorHAnsi"/>
          <w:szCs w:val="22"/>
          <w:lang w:eastAsia="en-US"/>
        </w:rPr>
        <w:t>Arşiv DB + Image Backup için : 8 core, 16gb ram, 2tb disk, sql 2014 standart</w:t>
      </w:r>
    </w:p>
    <w:p w14:paraId="5340E1FF" w14:textId="77777777" w:rsidR="00D326B6" w:rsidRPr="002A5C05" w:rsidRDefault="00D326B6" w:rsidP="00D326B6">
      <w:pPr>
        <w:pStyle w:val="BodyText"/>
        <w:tabs>
          <w:tab w:val="left" w:pos="851"/>
        </w:tabs>
        <w:spacing w:after="120"/>
        <w:rPr>
          <w:rFonts w:ascii="Garamond" w:hAnsi="Garamond" w:cstheme="minorHAnsi"/>
          <w:b/>
          <w:szCs w:val="22"/>
        </w:rPr>
      </w:pPr>
    </w:p>
    <w:p w14:paraId="7B2AC4C8" w14:textId="77777777" w:rsidR="00D326B6" w:rsidRPr="002A5C05" w:rsidRDefault="00D326B6" w:rsidP="00D326B6">
      <w:pPr>
        <w:pStyle w:val="BodyText"/>
        <w:tabs>
          <w:tab w:val="left" w:pos="851"/>
        </w:tabs>
        <w:spacing w:after="120"/>
        <w:rPr>
          <w:rFonts w:ascii="Garamond" w:eastAsia="Calibri" w:hAnsi="Garamond" w:cstheme="majorHAnsi"/>
          <w:b/>
          <w:szCs w:val="22"/>
          <w:u w:val="single"/>
        </w:rPr>
      </w:pPr>
      <w:r w:rsidRPr="002A5C05">
        <w:rPr>
          <w:rFonts w:ascii="Garamond" w:hAnsi="Garamond" w:cstheme="minorHAnsi"/>
          <w:b/>
          <w:szCs w:val="22"/>
        </w:rPr>
        <w:t>NETWORK SİSTEM GEREKSİNİMLERİ</w:t>
      </w:r>
      <w:r w:rsidRPr="002A5C05">
        <w:rPr>
          <w:rFonts w:ascii="Garamond" w:eastAsia="Calibri" w:hAnsi="Garamond" w:cstheme="majorHAnsi"/>
          <w:b/>
          <w:szCs w:val="22"/>
          <w:u w:val="single"/>
        </w:rPr>
        <w:t xml:space="preserve"> </w:t>
      </w:r>
    </w:p>
    <w:p w14:paraId="32CC21FF" w14:textId="15F4583F" w:rsidR="00D326B6" w:rsidRPr="002A5C05" w:rsidRDefault="00D326B6" w:rsidP="00D326B6">
      <w:pPr>
        <w:pStyle w:val="BodyText"/>
        <w:tabs>
          <w:tab w:val="left" w:pos="851"/>
        </w:tabs>
        <w:spacing w:after="120"/>
        <w:rPr>
          <w:rFonts w:ascii="Garamond" w:eastAsiaTheme="minorHAnsi" w:hAnsi="Garamond" w:cstheme="minorHAnsi"/>
          <w:szCs w:val="22"/>
          <w:lang w:eastAsia="en-US"/>
        </w:rPr>
      </w:pPr>
      <w:r w:rsidRPr="002A5C05">
        <w:rPr>
          <w:rFonts w:ascii="Garamond" w:eastAsiaTheme="minorHAnsi" w:hAnsi="Garamond" w:cstheme="minorHAnsi"/>
          <w:szCs w:val="22"/>
          <w:lang w:eastAsia="en-US"/>
        </w:rPr>
        <w:t xml:space="preserve">Sistemin üzerinde çalışacağı iletişim/network ağının sorumluluğu, yönetilmesi ve sorunsuz çalışması </w:t>
      </w:r>
      <w:proofErr w:type="spellStart"/>
      <w:r w:rsidR="006D366C">
        <w:rPr>
          <w:rFonts w:ascii="Garamond" w:eastAsiaTheme="minorHAnsi" w:hAnsi="Garamond" w:cstheme="minorHAnsi"/>
          <w:szCs w:val="22"/>
          <w:lang w:eastAsia="en-US"/>
        </w:rPr>
        <w:t>İKTİSADİ</w:t>
      </w:r>
      <w:r w:rsidRPr="002A5C05">
        <w:rPr>
          <w:rFonts w:ascii="Garamond" w:eastAsiaTheme="minorHAnsi" w:hAnsi="Garamond" w:cstheme="minorHAnsi"/>
          <w:szCs w:val="22"/>
          <w:lang w:eastAsia="en-US"/>
        </w:rPr>
        <w:t>’nin</w:t>
      </w:r>
      <w:proofErr w:type="spellEnd"/>
      <w:r w:rsidRPr="002A5C05">
        <w:rPr>
          <w:rFonts w:ascii="Garamond" w:eastAsiaTheme="minorHAnsi" w:hAnsi="Garamond" w:cstheme="minorHAnsi"/>
          <w:szCs w:val="22"/>
          <w:lang w:eastAsia="en-US"/>
        </w:rPr>
        <w:t xml:space="preserve"> sorumluğundadır. Network üzerindeki olası kayıpların sisteme olası etkilerinden FİRMA sorumlu değildir.</w:t>
      </w:r>
    </w:p>
    <w:p w14:paraId="5C40F87F" w14:textId="77777777" w:rsidR="00CD382B" w:rsidRDefault="000D7DF0"/>
    <w:sectPr w:rsidR="00CD382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E4749" w14:textId="77777777" w:rsidR="000D7DF0" w:rsidRDefault="000D7DF0" w:rsidP="00D326B6">
      <w:pPr>
        <w:spacing w:after="0" w:line="240" w:lineRule="auto"/>
      </w:pPr>
      <w:r>
        <w:separator/>
      </w:r>
    </w:p>
  </w:endnote>
  <w:endnote w:type="continuationSeparator" w:id="0">
    <w:p w14:paraId="3A16E04E" w14:textId="77777777" w:rsidR="000D7DF0" w:rsidRDefault="000D7DF0" w:rsidP="00D32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209695"/>
      <w:docPartObj>
        <w:docPartGallery w:val="Page Numbers (Bottom of Page)"/>
        <w:docPartUnique/>
      </w:docPartObj>
    </w:sdtPr>
    <w:sdtEndPr>
      <w:rPr>
        <w:noProof/>
      </w:rPr>
    </w:sdtEndPr>
    <w:sdtContent>
      <w:p w14:paraId="57686874" w14:textId="77777777" w:rsidR="00D326B6" w:rsidRDefault="00D326B6">
        <w:pPr>
          <w:pStyle w:val="Footer"/>
          <w:jc w:val="right"/>
        </w:pPr>
        <w:r w:rsidRPr="00D326B6">
          <w:rPr>
            <w:rFonts w:ascii="Garamond" w:hAnsi="Garamond"/>
          </w:rPr>
          <w:fldChar w:fldCharType="begin"/>
        </w:r>
        <w:r w:rsidRPr="00D326B6">
          <w:rPr>
            <w:rFonts w:ascii="Garamond" w:hAnsi="Garamond"/>
          </w:rPr>
          <w:instrText xml:space="preserve"> PAGE   \* MERGEFORMAT </w:instrText>
        </w:r>
        <w:r w:rsidRPr="00D326B6">
          <w:rPr>
            <w:rFonts w:ascii="Garamond" w:hAnsi="Garamond"/>
          </w:rPr>
          <w:fldChar w:fldCharType="separate"/>
        </w:r>
        <w:r w:rsidRPr="00D326B6">
          <w:rPr>
            <w:rFonts w:ascii="Garamond" w:hAnsi="Garamond"/>
            <w:noProof/>
          </w:rPr>
          <w:t>2</w:t>
        </w:r>
        <w:r w:rsidRPr="00D326B6">
          <w:rPr>
            <w:rFonts w:ascii="Garamond" w:hAnsi="Garamond"/>
            <w:noProof/>
          </w:rPr>
          <w:fldChar w:fldCharType="end"/>
        </w:r>
        <w:r w:rsidRPr="00D326B6">
          <w:rPr>
            <w:rFonts w:ascii="Garamond" w:hAnsi="Garamond"/>
            <w:noProof/>
          </w:rPr>
          <w:t>/4</w:t>
        </w:r>
      </w:p>
    </w:sdtContent>
  </w:sdt>
  <w:p w14:paraId="5B7C01A8" w14:textId="77777777" w:rsidR="00D326B6" w:rsidRDefault="00D32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1ED25" w14:textId="77777777" w:rsidR="000D7DF0" w:rsidRDefault="000D7DF0" w:rsidP="00D326B6">
      <w:pPr>
        <w:spacing w:after="0" w:line="240" w:lineRule="auto"/>
      </w:pPr>
      <w:r>
        <w:separator/>
      </w:r>
    </w:p>
  </w:footnote>
  <w:footnote w:type="continuationSeparator" w:id="0">
    <w:p w14:paraId="200FD4E6" w14:textId="77777777" w:rsidR="000D7DF0" w:rsidRDefault="000D7DF0" w:rsidP="00D32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1C7E" w14:textId="77777777" w:rsidR="00D326B6" w:rsidRPr="00B638FE" w:rsidRDefault="00D326B6" w:rsidP="00D326B6">
    <w:pPr>
      <w:pStyle w:val="Header"/>
      <w:rPr>
        <w:rFonts w:ascii="Garamond" w:hAnsi="Garamond"/>
        <w:sz w:val="20"/>
        <w:szCs w:val="20"/>
        <w:lang w:val="en-US"/>
      </w:rPr>
    </w:pPr>
    <w:proofErr w:type="spellStart"/>
    <w:r w:rsidRPr="00B638FE">
      <w:rPr>
        <w:rFonts w:ascii="Garamond" w:hAnsi="Garamond"/>
        <w:sz w:val="20"/>
        <w:szCs w:val="20"/>
        <w:lang w:val="en-US"/>
      </w:rPr>
      <w:t>Otopark</w:t>
    </w:r>
    <w:proofErr w:type="spellEnd"/>
    <w:r w:rsidRPr="00B638FE">
      <w:rPr>
        <w:rFonts w:ascii="Garamond" w:hAnsi="Garamond"/>
        <w:sz w:val="20"/>
        <w:szCs w:val="20"/>
        <w:lang w:val="en-US"/>
      </w:rPr>
      <w:t xml:space="preserve"> </w:t>
    </w:r>
    <w:proofErr w:type="spellStart"/>
    <w:r w:rsidRPr="00B638FE">
      <w:rPr>
        <w:rFonts w:ascii="Garamond" w:hAnsi="Garamond"/>
        <w:sz w:val="20"/>
        <w:szCs w:val="20"/>
        <w:lang w:val="en-US"/>
      </w:rPr>
      <w:t>Sistemi</w:t>
    </w:r>
    <w:proofErr w:type="spellEnd"/>
    <w:r w:rsidRPr="00B638FE">
      <w:rPr>
        <w:rFonts w:ascii="Garamond" w:hAnsi="Garamond"/>
        <w:sz w:val="20"/>
        <w:szCs w:val="20"/>
        <w:lang w:val="en-US"/>
      </w:rPr>
      <w:t xml:space="preserve"> </w:t>
    </w:r>
    <w:proofErr w:type="spellStart"/>
    <w:r w:rsidRPr="00B638FE">
      <w:rPr>
        <w:rFonts w:ascii="Garamond" w:hAnsi="Garamond"/>
        <w:sz w:val="20"/>
        <w:szCs w:val="20"/>
        <w:lang w:val="en-US"/>
      </w:rPr>
      <w:t>Lisans</w:t>
    </w:r>
    <w:proofErr w:type="spellEnd"/>
    <w:r w:rsidRPr="00B638FE">
      <w:rPr>
        <w:rFonts w:ascii="Garamond" w:hAnsi="Garamond"/>
        <w:sz w:val="20"/>
        <w:szCs w:val="20"/>
        <w:lang w:val="en-US"/>
      </w:rPr>
      <w:t xml:space="preserve"> </w:t>
    </w:r>
    <w:proofErr w:type="spellStart"/>
    <w:r w:rsidRPr="00B638FE">
      <w:rPr>
        <w:rFonts w:ascii="Garamond" w:hAnsi="Garamond"/>
        <w:sz w:val="20"/>
        <w:szCs w:val="20"/>
        <w:lang w:val="en-US"/>
      </w:rPr>
      <w:t>ve</w:t>
    </w:r>
    <w:proofErr w:type="spellEnd"/>
    <w:r w:rsidRPr="00B638FE">
      <w:rPr>
        <w:rFonts w:ascii="Garamond" w:hAnsi="Garamond"/>
        <w:sz w:val="20"/>
        <w:szCs w:val="20"/>
        <w:lang w:val="en-US"/>
      </w:rPr>
      <w:t xml:space="preserve"> </w:t>
    </w:r>
    <w:proofErr w:type="spellStart"/>
    <w:r w:rsidRPr="00B638FE">
      <w:rPr>
        <w:rFonts w:ascii="Garamond" w:hAnsi="Garamond"/>
        <w:sz w:val="20"/>
        <w:szCs w:val="20"/>
        <w:lang w:val="en-US"/>
      </w:rPr>
      <w:t>Bakım</w:t>
    </w:r>
    <w:proofErr w:type="spellEnd"/>
    <w:r w:rsidRPr="00B638FE">
      <w:rPr>
        <w:rFonts w:ascii="Garamond" w:hAnsi="Garamond"/>
        <w:sz w:val="20"/>
        <w:szCs w:val="20"/>
        <w:lang w:val="en-US"/>
      </w:rPr>
      <w:t xml:space="preserve"> </w:t>
    </w:r>
    <w:proofErr w:type="spellStart"/>
    <w:r w:rsidRPr="00B638FE">
      <w:rPr>
        <w:rFonts w:ascii="Garamond" w:hAnsi="Garamond"/>
        <w:sz w:val="20"/>
        <w:szCs w:val="20"/>
        <w:lang w:val="en-US"/>
      </w:rPr>
      <w:t>İhalesi</w:t>
    </w:r>
    <w:proofErr w:type="spellEnd"/>
  </w:p>
  <w:p w14:paraId="411DFD6B" w14:textId="77777777" w:rsidR="00D326B6" w:rsidRPr="00B638FE" w:rsidRDefault="00D326B6" w:rsidP="00D326B6">
    <w:pPr>
      <w:pStyle w:val="Header"/>
      <w:rPr>
        <w:rFonts w:ascii="Garamond" w:hAnsi="Garamond"/>
        <w:sz w:val="20"/>
        <w:szCs w:val="20"/>
        <w:lang w:val="en-US"/>
      </w:rPr>
    </w:pPr>
    <w:proofErr w:type="spellStart"/>
    <w:r w:rsidRPr="00B638FE">
      <w:rPr>
        <w:rFonts w:ascii="Garamond" w:hAnsi="Garamond"/>
        <w:sz w:val="20"/>
        <w:szCs w:val="20"/>
        <w:lang w:val="en-US"/>
      </w:rPr>
      <w:t>İhale</w:t>
    </w:r>
    <w:proofErr w:type="spellEnd"/>
    <w:r w:rsidRPr="00B638FE">
      <w:rPr>
        <w:rFonts w:ascii="Garamond" w:hAnsi="Garamond"/>
        <w:sz w:val="20"/>
        <w:szCs w:val="20"/>
        <w:lang w:val="en-US"/>
      </w:rPr>
      <w:t xml:space="preserve"> No:202208002</w:t>
    </w:r>
  </w:p>
  <w:p w14:paraId="368FBE39" w14:textId="77777777" w:rsidR="00D326B6" w:rsidRDefault="00D32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76BE7"/>
    <w:multiLevelType w:val="hybridMultilevel"/>
    <w:tmpl w:val="7144C9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117"/>
    <w:multiLevelType w:val="hybridMultilevel"/>
    <w:tmpl w:val="D3A88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60893"/>
    <w:multiLevelType w:val="hybridMultilevel"/>
    <w:tmpl w:val="3274F326"/>
    <w:lvl w:ilvl="0" w:tplc="0409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307254D4"/>
    <w:multiLevelType w:val="hybridMultilevel"/>
    <w:tmpl w:val="A590ED8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368377DB"/>
    <w:multiLevelType w:val="hybridMultilevel"/>
    <w:tmpl w:val="DC8C708C"/>
    <w:lvl w:ilvl="0" w:tplc="0409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40F96125"/>
    <w:multiLevelType w:val="hybridMultilevel"/>
    <w:tmpl w:val="1A582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22737"/>
    <w:multiLevelType w:val="hybridMultilevel"/>
    <w:tmpl w:val="32A09370"/>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64F5587F"/>
    <w:multiLevelType w:val="hybridMultilevel"/>
    <w:tmpl w:val="77B48E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A2952"/>
    <w:multiLevelType w:val="hybridMultilevel"/>
    <w:tmpl w:val="E8F0D7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8"/>
  </w:num>
  <w:num w:numId="6">
    <w:abstractNumId w:val="5"/>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B6"/>
    <w:rsid w:val="00052C37"/>
    <w:rsid w:val="00061336"/>
    <w:rsid w:val="000D7DF0"/>
    <w:rsid w:val="00104DBC"/>
    <w:rsid w:val="00221E4F"/>
    <w:rsid w:val="002911E2"/>
    <w:rsid w:val="00480892"/>
    <w:rsid w:val="004F0C0E"/>
    <w:rsid w:val="006D366C"/>
    <w:rsid w:val="007F3CD6"/>
    <w:rsid w:val="008D3E71"/>
    <w:rsid w:val="008F4D30"/>
    <w:rsid w:val="00B42384"/>
    <w:rsid w:val="00B638FE"/>
    <w:rsid w:val="00C24426"/>
    <w:rsid w:val="00D326B6"/>
    <w:rsid w:val="00F6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C5C3"/>
  <w15:chartTrackingRefBased/>
  <w15:docId w15:val="{CFE7724D-1AFB-4817-9F20-4E84425B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6B6"/>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6B6"/>
    <w:pPr>
      <w:ind w:left="720"/>
      <w:contextualSpacing/>
    </w:pPr>
  </w:style>
  <w:style w:type="paragraph" w:styleId="BodyText">
    <w:name w:val="Body Text"/>
    <w:aliases w:val="Bodytext,paragraph 2,body indent,Body Text Char1,Body Text Char3,Body Text Char2 Char,Body Text Char Char1 Char,Body Text Char1 Char Char,Body Text Char Char Char Char,Body Text Char Char2,Body Text Char1 Char1,body text"/>
    <w:basedOn w:val="Normal"/>
    <w:link w:val="BodyTextChar"/>
    <w:uiPriority w:val="99"/>
    <w:rsid w:val="00D326B6"/>
    <w:pPr>
      <w:spacing w:before="120" w:after="0" w:line="276" w:lineRule="auto"/>
      <w:jc w:val="both"/>
    </w:pPr>
    <w:rPr>
      <w:rFonts w:ascii="Calibri" w:eastAsia="Times New Roman" w:hAnsi="Calibri" w:cs="Times New Roman"/>
      <w:szCs w:val="24"/>
      <w:lang w:eastAsia="tr-TR"/>
    </w:rPr>
  </w:style>
  <w:style w:type="character" w:customStyle="1" w:styleId="BodyTextChar">
    <w:name w:val="Body Text Char"/>
    <w:aliases w:val="Bodytext Char,paragraph 2 Char,body indent Char,Body Text Char1 Char,Body Text Char3 Char,Body Text Char2 Char Char,Body Text Char Char1 Char Char,Body Text Char1 Char Char Char,Body Text Char Char Char Char Char,Body Text Char Char2 Char"/>
    <w:basedOn w:val="DefaultParagraphFont"/>
    <w:link w:val="BodyText"/>
    <w:uiPriority w:val="99"/>
    <w:rsid w:val="00D326B6"/>
    <w:rPr>
      <w:rFonts w:ascii="Calibri" w:eastAsia="Times New Roman" w:hAnsi="Calibri" w:cs="Times New Roman"/>
      <w:szCs w:val="24"/>
      <w:lang w:val="tr-TR" w:eastAsia="tr-TR"/>
    </w:rPr>
  </w:style>
  <w:style w:type="paragraph" w:styleId="Header">
    <w:name w:val="header"/>
    <w:basedOn w:val="Normal"/>
    <w:link w:val="HeaderChar"/>
    <w:uiPriority w:val="99"/>
    <w:unhideWhenUsed/>
    <w:rsid w:val="00D32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6B6"/>
    <w:rPr>
      <w:lang w:val="tr-TR"/>
    </w:rPr>
  </w:style>
  <w:style w:type="paragraph" w:styleId="Footer">
    <w:name w:val="footer"/>
    <w:basedOn w:val="Normal"/>
    <w:link w:val="FooterChar"/>
    <w:uiPriority w:val="99"/>
    <w:unhideWhenUsed/>
    <w:rsid w:val="00D32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6B6"/>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A2C406AE3594B8C6ED0C1CFB5A808" ma:contentTypeVersion="24" ma:contentTypeDescription="Create a new document." ma:contentTypeScope="" ma:versionID="0a6ce91a5deb96bdf410e0229b6fccbe">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a0ad1dfb4d51f1b9cf6f6acb9043c19c"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89621-D084-434D-BADE-35755AABC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0138E-0E30-4FD4-BAD8-CAB842C97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7480</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Celik</dc:creator>
  <cp:keywords/>
  <dc:description/>
  <cp:lastModifiedBy>Fatih Uzun</cp:lastModifiedBy>
  <cp:revision>6</cp:revision>
  <dcterms:created xsi:type="dcterms:W3CDTF">2022-08-03T17:14:00Z</dcterms:created>
  <dcterms:modified xsi:type="dcterms:W3CDTF">2022-08-10T11:55:00Z</dcterms:modified>
</cp:coreProperties>
</file>