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6371A" w14:textId="7B6FBE35" w:rsidR="009B076C" w:rsidRPr="000E18A5" w:rsidRDefault="000E18A5" w:rsidP="000E18A5">
      <w:pPr>
        <w:pStyle w:val="Default"/>
        <w:jc w:val="center"/>
        <w:rPr>
          <w:rFonts w:ascii="Garamond" w:hAnsi="Garamond" w:cstheme="minorBidi"/>
          <w:b/>
          <w:bCs/>
          <w:color w:val="auto"/>
          <w:sz w:val="28"/>
          <w:szCs w:val="28"/>
        </w:rPr>
      </w:pPr>
      <w:r w:rsidRPr="000E18A5">
        <w:rPr>
          <w:rFonts w:ascii="Garamond" w:hAnsi="Garamond" w:cstheme="minorBidi"/>
          <w:b/>
          <w:bCs/>
          <w:color w:val="auto"/>
          <w:sz w:val="28"/>
          <w:szCs w:val="28"/>
        </w:rPr>
        <w:t>İŞ ZEKASI UYGULAMA BAKIM VE DESTEK HİZMETİ</w:t>
      </w:r>
    </w:p>
    <w:p w14:paraId="070A9AC1" w14:textId="36E60F6F" w:rsidR="000E18A5" w:rsidRDefault="000E18A5" w:rsidP="000E18A5">
      <w:pPr>
        <w:pStyle w:val="Default"/>
        <w:jc w:val="center"/>
        <w:rPr>
          <w:rFonts w:ascii="Garamond" w:hAnsi="Garamond" w:cstheme="minorBidi"/>
          <w:b/>
          <w:bCs/>
          <w:color w:val="auto"/>
          <w:sz w:val="28"/>
          <w:szCs w:val="28"/>
        </w:rPr>
      </w:pPr>
      <w:r>
        <w:rPr>
          <w:rFonts w:ascii="Garamond" w:hAnsi="Garamond" w:cstheme="minorBidi"/>
          <w:b/>
          <w:bCs/>
          <w:color w:val="auto"/>
          <w:sz w:val="28"/>
          <w:szCs w:val="28"/>
        </w:rPr>
        <w:t>TEKNİK ŞARTNAME</w:t>
      </w:r>
    </w:p>
    <w:p w14:paraId="32EAF96E" w14:textId="77777777" w:rsidR="000E18A5" w:rsidRPr="000E18A5" w:rsidRDefault="000E18A5" w:rsidP="006F4BE8">
      <w:pPr>
        <w:pStyle w:val="Default"/>
        <w:rPr>
          <w:rFonts w:ascii="Garamond" w:hAnsi="Garamond" w:cstheme="minorBidi"/>
          <w:b/>
          <w:bCs/>
          <w:color w:val="auto"/>
          <w:sz w:val="28"/>
          <w:szCs w:val="28"/>
        </w:rPr>
      </w:pPr>
    </w:p>
    <w:p w14:paraId="682DCFEF" w14:textId="3B451453" w:rsidR="003C5CA7" w:rsidRPr="000E18A5" w:rsidRDefault="003C5CA7" w:rsidP="003C5CA7">
      <w:pPr>
        <w:pStyle w:val="Default"/>
        <w:rPr>
          <w:rFonts w:ascii="Garamond" w:hAnsi="Garamond"/>
          <w:color w:val="auto"/>
        </w:rPr>
      </w:pPr>
      <w:r w:rsidRPr="000E18A5">
        <w:rPr>
          <w:rFonts w:ascii="Garamond" w:hAnsi="Garamond"/>
          <w:color w:val="auto"/>
        </w:rPr>
        <w:t>İşbu şartnam</w:t>
      </w:r>
      <w:r w:rsidR="001A3340" w:rsidRPr="000E18A5">
        <w:rPr>
          <w:rFonts w:ascii="Garamond" w:hAnsi="Garamond"/>
          <w:color w:val="auto"/>
        </w:rPr>
        <w:t>ede İstanbul Bilgi Üniversitesi “</w:t>
      </w:r>
      <w:r w:rsidRPr="000E18A5">
        <w:rPr>
          <w:rFonts w:ascii="Garamond" w:hAnsi="Garamond"/>
          <w:color w:val="auto"/>
        </w:rPr>
        <w:t>BİLGİ</w:t>
      </w:r>
      <w:r w:rsidR="001A3340" w:rsidRPr="000E18A5">
        <w:rPr>
          <w:rFonts w:ascii="Garamond" w:hAnsi="Garamond"/>
          <w:color w:val="auto"/>
        </w:rPr>
        <w:t>”</w:t>
      </w:r>
      <w:r w:rsidRPr="000E18A5">
        <w:rPr>
          <w:rFonts w:ascii="Garamond" w:hAnsi="Garamond"/>
          <w:color w:val="auto"/>
        </w:rPr>
        <w:t xml:space="preserve">, teklif veren kuruluş ise </w:t>
      </w:r>
      <w:r w:rsidR="001A3340" w:rsidRPr="000E18A5">
        <w:rPr>
          <w:rFonts w:ascii="Garamond" w:hAnsi="Garamond"/>
          <w:color w:val="auto"/>
        </w:rPr>
        <w:t>“</w:t>
      </w:r>
      <w:r w:rsidRPr="000E18A5">
        <w:rPr>
          <w:rFonts w:ascii="Garamond" w:hAnsi="Garamond"/>
          <w:color w:val="auto"/>
        </w:rPr>
        <w:t>FİRMA</w:t>
      </w:r>
      <w:r w:rsidR="001A3340" w:rsidRPr="000E18A5">
        <w:rPr>
          <w:rFonts w:ascii="Garamond" w:hAnsi="Garamond"/>
          <w:color w:val="auto"/>
        </w:rPr>
        <w:t>”</w:t>
      </w:r>
      <w:r w:rsidRPr="000E18A5">
        <w:rPr>
          <w:rFonts w:ascii="Garamond" w:hAnsi="Garamond"/>
          <w:color w:val="auto"/>
        </w:rPr>
        <w:t xml:space="preserve"> olarak anılacaktır.</w:t>
      </w:r>
    </w:p>
    <w:p w14:paraId="62BF83BD" w14:textId="77777777" w:rsidR="003C5CA7" w:rsidRPr="000E18A5" w:rsidRDefault="003C5CA7" w:rsidP="006F4BE8">
      <w:pPr>
        <w:pStyle w:val="Default"/>
        <w:rPr>
          <w:rFonts w:ascii="Garamond" w:hAnsi="Garamond" w:cstheme="minorBidi"/>
          <w:b/>
          <w:bCs/>
          <w:color w:val="auto"/>
          <w:sz w:val="28"/>
          <w:szCs w:val="28"/>
        </w:rPr>
      </w:pPr>
    </w:p>
    <w:p w14:paraId="0428B267" w14:textId="205FC5B0" w:rsidR="008B5483" w:rsidRPr="000E18A5" w:rsidRDefault="008B5483" w:rsidP="008B5483">
      <w:pPr>
        <w:pStyle w:val="Heading2"/>
        <w:numPr>
          <w:ilvl w:val="0"/>
          <w:numId w:val="8"/>
        </w:numPr>
        <w:ind w:left="284" w:hanging="284"/>
        <w:rPr>
          <w:rFonts w:ascii="Garamond" w:hAnsi="Garamond"/>
          <w:b/>
          <w:color w:val="auto"/>
        </w:rPr>
      </w:pPr>
      <w:r w:rsidRPr="000E18A5">
        <w:rPr>
          <w:rFonts w:ascii="Garamond" w:hAnsi="Garamond"/>
          <w:b/>
          <w:color w:val="auto"/>
        </w:rPr>
        <w:t>Amaç</w:t>
      </w:r>
    </w:p>
    <w:p w14:paraId="15949A57" w14:textId="45CD0EC1" w:rsidR="0002301F" w:rsidRPr="000E18A5" w:rsidRDefault="006F4BE8" w:rsidP="00B11721">
      <w:pPr>
        <w:jc w:val="both"/>
        <w:rPr>
          <w:rFonts w:ascii="Garamond" w:hAnsi="Garamond"/>
        </w:rPr>
      </w:pPr>
      <w:r w:rsidRPr="000E18A5">
        <w:rPr>
          <w:rFonts w:ascii="Garamond" w:hAnsi="Garamond"/>
        </w:rPr>
        <w:t xml:space="preserve">Bu </w:t>
      </w:r>
      <w:r w:rsidR="009B076C" w:rsidRPr="000E18A5">
        <w:rPr>
          <w:rFonts w:ascii="Garamond" w:hAnsi="Garamond"/>
        </w:rPr>
        <w:t xml:space="preserve">şartnamenin </w:t>
      </w:r>
      <w:r w:rsidRPr="000E18A5">
        <w:rPr>
          <w:rFonts w:ascii="Garamond" w:hAnsi="Garamond"/>
        </w:rPr>
        <w:t xml:space="preserve">hazırlanmasındaki temel amaç, </w:t>
      </w:r>
      <w:r w:rsidR="00B11721" w:rsidRPr="000E18A5">
        <w:rPr>
          <w:rFonts w:ascii="Garamond" w:hAnsi="Garamond"/>
          <w:lang w:eastAsia="ar-SA"/>
        </w:rPr>
        <w:t xml:space="preserve">FİRMA tarafından BİLGİ’ye sağlanacak olan </w:t>
      </w:r>
      <w:r w:rsidR="007A64A3" w:rsidRPr="000E18A5">
        <w:rPr>
          <w:rFonts w:ascii="Garamond" w:hAnsi="Garamond"/>
        </w:rPr>
        <w:t xml:space="preserve">İş Zekası Platformlarının geliştirilmesi ve </w:t>
      </w:r>
      <w:r w:rsidR="00B11721" w:rsidRPr="000E18A5">
        <w:rPr>
          <w:rFonts w:ascii="Garamond" w:hAnsi="Garamond"/>
        </w:rPr>
        <w:t xml:space="preserve">sistemin çalışmasını sağlayacak destek ve sistem ile alakalı hata durumlarında derhal sağlanacak bakım-destek hizmetleri için teklif almaktır. </w:t>
      </w:r>
    </w:p>
    <w:p w14:paraId="4382D7C7" w14:textId="525F610A" w:rsidR="00FF0626" w:rsidRPr="000E18A5" w:rsidRDefault="008B5483" w:rsidP="00FF0626">
      <w:pPr>
        <w:pStyle w:val="Heading2"/>
        <w:numPr>
          <w:ilvl w:val="0"/>
          <w:numId w:val="8"/>
        </w:numPr>
        <w:ind w:left="284" w:hanging="284"/>
        <w:rPr>
          <w:rFonts w:ascii="Garamond" w:hAnsi="Garamond"/>
          <w:b/>
          <w:color w:val="auto"/>
        </w:rPr>
      </w:pPr>
      <w:r w:rsidRPr="000E18A5">
        <w:rPr>
          <w:rFonts w:ascii="Garamond" w:hAnsi="Garamond"/>
          <w:b/>
          <w:color w:val="auto"/>
        </w:rPr>
        <w:t xml:space="preserve">Mevcut </w:t>
      </w:r>
      <w:r w:rsidR="007A64A3" w:rsidRPr="000E18A5">
        <w:rPr>
          <w:rFonts w:ascii="Garamond" w:hAnsi="Garamond"/>
          <w:b/>
          <w:color w:val="auto"/>
        </w:rPr>
        <w:t>Kapsam</w:t>
      </w:r>
    </w:p>
    <w:p w14:paraId="0DC6E421" w14:textId="5CBA3355" w:rsidR="008B5483" w:rsidRPr="000E18A5" w:rsidRDefault="007A64A3" w:rsidP="008B5483">
      <w:pPr>
        <w:pStyle w:val="Heading2"/>
        <w:numPr>
          <w:ilvl w:val="1"/>
          <w:numId w:val="8"/>
        </w:numPr>
        <w:ind w:left="567" w:hanging="141"/>
        <w:rPr>
          <w:rFonts w:ascii="Garamond" w:hAnsi="Garamond"/>
          <w:b/>
          <w:color w:val="auto"/>
        </w:rPr>
      </w:pPr>
      <w:r w:rsidRPr="000E18A5">
        <w:rPr>
          <w:rFonts w:ascii="Garamond" w:hAnsi="Garamond"/>
          <w:b/>
          <w:color w:val="auto"/>
        </w:rPr>
        <w:t>Uygulamalar</w:t>
      </w:r>
    </w:p>
    <w:p w14:paraId="667ABD8E" w14:textId="57CFC75A" w:rsidR="008B5483" w:rsidRPr="000E18A5" w:rsidRDefault="007A64A3" w:rsidP="007A64A3">
      <w:pPr>
        <w:pStyle w:val="Default"/>
        <w:numPr>
          <w:ilvl w:val="0"/>
          <w:numId w:val="22"/>
        </w:numPr>
        <w:rPr>
          <w:rFonts w:ascii="Garamond" w:hAnsi="Garamond"/>
          <w:color w:val="auto"/>
        </w:rPr>
      </w:pPr>
      <w:r w:rsidRPr="000E18A5">
        <w:rPr>
          <w:rFonts w:ascii="Garamond" w:hAnsi="Garamond"/>
          <w:color w:val="auto"/>
        </w:rPr>
        <w:t>SAP Business Objects</w:t>
      </w:r>
    </w:p>
    <w:p w14:paraId="591FAAD3" w14:textId="43CFBFA3" w:rsidR="007A64A3" w:rsidRPr="000E18A5" w:rsidRDefault="007A64A3" w:rsidP="007A64A3">
      <w:pPr>
        <w:pStyle w:val="Default"/>
        <w:numPr>
          <w:ilvl w:val="0"/>
          <w:numId w:val="22"/>
        </w:numPr>
        <w:rPr>
          <w:rFonts w:ascii="Garamond" w:hAnsi="Garamond"/>
          <w:color w:val="auto"/>
        </w:rPr>
      </w:pPr>
      <w:r w:rsidRPr="000E18A5">
        <w:rPr>
          <w:rFonts w:ascii="Garamond" w:hAnsi="Garamond"/>
          <w:color w:val="auto"/>
        </w:rPr>
        <w:t>SAP Data Services</w:t>
      </w:r>
    </w:p>
    <w:p w14:paraId="13F7A26A" w14:textId="5F6FE0B9" w:rsidR="007A64A3" w:rsidRPr="000E18A5" w:rsidRDefault="007A64A3" w:rsidP="007A64A3">
      <w:pPr>
        <w:pStyle w:val="Default"/>
        <w:numPr>
          <w:ilvl w:val="0"/>
          <w:numId w:val="22"/>
        </w:numPr>
        <w:rPr>
          <w:rFonts w:ascii="Garamond" w:hAnsi="Garamond"/>
          <w:color w:val="auto"/>
        </w:rPr>
      </w:pPr>
      <w:r w:rsidRPr="000E18A5">
        <w:rPr>
          <w:rFonts w:ascii="Garamond" w:hAnsi="Garamond"/>
          <w:color w:val="auto"/>
        </w:rPr>
        <w:t>SAP Crystal Reports</w:t>
      </w:r>
    </w:p>
    <w:p w14:paraId="620D12D0" w14:textId="27F738CA" w:rsidR="00E978AA" w:rsidRPr="000E18A5" w:rsidRDefault="00E978AA" w:rsidP="007A64A3">
      <w:pPr>
        <w:pStyle w:val="Default"/>
        <w:numPr>
          <w:ilvl w:val="0"/>
          <w:numId w:val="22"/>
        </w:numPr>
        <w:rPr>
          <w:rFonts w:ascii="Garamond" w:hAnsi="Garamond"/>
          <w:color w:val="auto"/>
        </w:rPr>
      </w:pPr>
      <w:r w:rsidRPr="000E18A5">
        <w:rPr>
          <w:rFonts w:ascii="Garamond" w:hAnsi="Garamond"/>
          <w:color w:val="auto"/>
        </w:rPr>
        <w:t>Tableau</w:t>
      </w:r>
      <w:bookmarkStart w:id="0" w:name="_GoBack"/>
      <w:bookmarkEnd w:id="0"/>
    </w:p>
    <w:p w14:paraId="1CD7F88C" w14:textId="0A2596B5" w:rsidR="007A64A3" w:rsidRPr="000E18A5" w:rsidRDefault="007A64A3" w:rsidP="007A64A3">
      <w:pPr>
        <w:pStyle w:val="Default"/>
        <w:numPr>
          <w:ilvl w:val="0"/>
          <w:numId w:val="22"/>
        </w:numPr>
        <w:rPr>
          <w:rFonts w:ascii="Garamond" w:hAnsi="Garamond"/>
          <w:color w:val="auto"/>
        </w:rPr>
      </w:pPr>
      <w:r w:rsidRPr="000E18A5">
        <w:rPr>
          <w:rFonts w:ascii="Garamond" w:hAnsi="Garamond"/>
          <w:color w:val="auto"/>
        </w:rPr>
        <w:t>SQL Server</w:t>
      </w:r>
      <w:r w:rsidR="003412F5" w:rsidRPr="000E18A5">
        <w:rPr>
          <w:rFonts w:ascii="Garamond" w:hAnsi="Garamond"/>
          <w:color w:val="auto"/>
        </w:rPr>
        <w:t xml:space="preserve"> </w:t>
      </w:r>
    </w:p>
    <w:p w14:paraId="47DEBF0C" w14:textId="17F1DB5B" w:rsidR="007A64A3" w:rsidRPr="000E18A5" w:rsidRDefault="007A64A3" w:rsidP="007A64A3">
      <w:pPr>
        <w:pStyle w:val="Default"/>
        <w:numPr>
          <w:ilvl w:val="0"/>
          <w:numId w:val="22"/>
        </w:numPr>
        <w:rPr>
          <w:rFonts w:ascii="Garamond" w:hAnsi="Garamond"/>
          <w:color w:val="auto"/>
        </w:rPr>
      </w:pPr>
      <w:r w:rsidRPr="000E18A5">
        <w:rPr>
          <w:rFonts w:ascii="Garamond" w:hAnsi="Garamond"/>
          <w:color w:val="auto"/>
        </w:rPr>
        <w:t>Web Service</w:t>
      </w:r>
    </w:p>
    <w:p w14:paraId="22A2A8BC" w14:textId="6FB06042" w:rsidR="008B5483" w:rsidRPr="000E18A5" w:rsidRDefault="003412F5" w:rsidP="008B5483">
      <w:pPr>
        <w:pStyle w:val="Heading2"/>
        <w:numPr>
          <w:ilvl w:val="1"/>
          <w:numId w:val="8"/>
        </w:numPr>
        <w:ind w:left="567" w:hanging="141"/>
        <w:rPr>
          <w:rFonts w:ascii="Garamond" w:hAnsi="Garamond"/>
          <w:b/>
          <w:color w:val="auto"/>
        </w:rPr>
      </w:pPr>
      <w:r w:rsidRPr="000E18A5">
        <w:rPr>
          <w:rFonts w:ascii="Garamond" w:hAnsi="Garamond"/>
          <w:b/>
          <w:color w:val="auto"/>
        </w:rPr>
        <w:t>İş Zekası Süreçleri</w:t>
      </w:r>
    </w:p>
    <w:p w14:paraId="54941641" w14:textId="07442730" w:rsidR="00BF6905" w:rsidRPr="000E18A5" w:rsidRDefault="003412F5" w:rsidP="007A64A3">
      <w:pPr>
        <w:pStyle w:val="Default"/>
        <w:numPr>
          <w:ilvl w:val="0"/>
          <w:numId w:val="23"/>
        </w:numPr>
        <w:rPr>
          <w:rFonts w:ascii="Garamond" w:hAnsi="Garamond"/>
          <w:color w:val="auto"/>
        </w:rPr>
      </w:pPr>
      <w:r w:rsidRPr="000E18A5">
        <w:rPr>
          <w:rFonts w:ascii="Garamond" w:hAnsi="Garamond"/>
          <w:color w:val="auto"/>
        </w:rPr>
        <w:t>DWH ETL’lerinin geliştirilmesi</w:t>
      </w:r>
    </w:p>
    <w:p w14:paraId="5CA01C5A" w14:textId="0185E881" w:rsidR="003412F5" w:rsidRPr="000E18A5" w:rsidRDefault="003412F5" w:rsidP="007A64A3">
      <w:pPr>
        <w:pStyle w:val="Default"/>
        <w:numPr>
          <w:ilvl w:val="0"/>
          <w:numId w:val="23"/>
        </w:numPr>
        <w:rPr>
          <w:rFonts w:ascii="Garamond" w:hAnsi="Garamond"/>
          <w:color w:val="auto"/>
        </w:rPr>
      </w:pPr>
      <w:r w:rsidRPr="000E18A5">
        <w:rPr>
          <w:rFonts w:ascii="Garamond" w:hAnsi="Garamond"/>
          <w:color w:val="auto"/>
        </w:rPr>
        <w:t>SAP BO Raporlarının geliştirilmesi</w:t>
      </w:r>
    </w:p>
    <w:p w14:paraId="093557E9" w14:textId="52971C4D" w:rsidR="003412F5" w:rsidRPr="000E18A5" w:rsidRDefault="003412F5" w:rsidP="007A64A3">
      <w:pPr>
        <w:pStyle w:val="Default"/>
        <w:numPr>
          <w:ilvl w:val="0"/>
          <w:numId w:val="23"/>
        </w:numPr>
        <w:rPr>
          <w:rFonts w:ascii="Garamond" w:hAnsi="Garamond"/>
          <w:color w:val="auto"/>
        </w:rPr>
      </w:pPr>
      <w:r w:rsidRPr="000E18A5">
        <w:rPr>
          <w:rFonts w:ascii="Garamond" w:hAnsi="Garamond"/>
          <w:color w:val="auto"/>
        </w:rPr>
        <w:t>Database SQL geliştirmelerinin yapılması</w:t>
      </w:r>
    </w:p>
    <w:p w14:paraId="38C29A40" w14:textId="3992017D" w:rsidR="008B5483" w:rsidRPr="000E18A5" w:rsidRDefault="008B5483" w:rsidP="008B5483">
      <w:pPr>
        <w:pStyle w:val="Heading2"/>
        <w:numPr>
          <w:ilvl w:val="1"/>
          <w:numId w:val="8"/>
        </w:numPr>
        <w:ind w:left="567" w:hanging="141"/>
        <w:rPr>
          <w:rFonts w:ascii="Garamond" w:hAnsi="Garamond"/>
          <w:b/>
          <w:color w:val="auto"/>
        </w:rPr>
      </w:pPr>
      <w:r w:rsidRPr="000E18A5">
        <w:rPr>
          <w:rFonts w:ascii="Garamond" w:hAnsi="Garamond"/>
          <w:b/>
          <w:color w:val="auto"/>
        </w:rPr>
        <w:t>Entegrasyonlar</w:t>
      </w:r>
    </w:p>
    <w:p w14:paraId="57BC7383" w14:textId="3B58405A" w:rsidR="002E2217" w:rsidRPr="000E18A5" w:rsidRDefault="003412F5" w:rsidP="002E2217">
      <w:pPr>
        <w:pStyle w:val="ListParagraph"/>
        <w:numPr>
          <w:ilvl w:val="0"/>
          <w:numId w:val="23"/>
        </w:numPr>
        <w:rPr>
          <w:rFonts w:ascii="Garamond" w:eastAsia="Times New Roman" w:hAnsi="Garamond"/>
          <w:sz w:val="24"/>
          <w:szCs w:val="24"/>
        </w:rPr>
      </w:pPr>
      <w:r w:rsidRPr="000E18A5">
        <w:rPr>
          <w:rFonts w:ascii="Garamond" w:eastAsia="Times New Roman" w:hAnsi="Garamond"/>
          <w:sz w:val="24"/>
          <w:szCs w:val="24"/>
        </w:rPr>
        <w:t>YÖK Entegrasyonları</w:t>
      </w:r>
    </w:p>
    <w:p w14:paraId="00B6BA43" w14:textId="13215B36" w:rsidR="00D415A1" w:rsidRPr="000E18A5" w:rsidRDefault="003412F5" w:rsidP="00511DCB">
      <w:pPr>
        <w:pStyle w:val="ListParagraph"/>
        <w:numPr>
          <w:ilvl w:val="0"/>
          <w:numId w:val="23"/>
        </w:numPr>
        <w:rPr>
          <w:rFonts w:ascii="Garamond" w:eastAsia="Times New Roman" w:hAnsi="Garamond"/>
          <w:sz w:val="24"/>
          <w:szCs w:val="24"/>
        </w:rPr>
      </w:pPr>
      <w:r w:rsidRPr="000E18A5">
        <w:rPr>
          <w:rFonts w:ascii="Garamond" w:eastAsia="Times New Roman" w:hAnsi="Garamond"/>
          <w:sz w:val="24"/>
          <w:szCs w:val="24"/>
        </w:rPr>
        <w:t>HR Entegrasyonları</w:t>
      </w:r>
    </w:p>
    <w:p w14:paraId="01B4D24E" w14:textId="0AD2C9C0" w:rsidR="0062442D" w:rsidRPr="000E18A5" w:rsidRDefault="0062442D" w:rsidP="00511DCB">
      <w:pPr>
        <w:pStyle w:val="ListParagraph"/>
        <w:numPr>
          <w:ilvl w:val="0"/>
          <w:numId w:val="23"/>
        </w:numPr>
        <w:rPr>
          <w:rFonts w:ascii="Garamond" w:eastAsia="Times New Roman" w:hAnsi="Garamond"/>
          <w:sz w:val="24"/>
          <w:szCs w:val="24"/>
        </w:rPr>
      </w:pPr>
      <w:r w:rsidRPr="000E18A5">
        <w:rPr>
          <w:rFonts w:ascii="Garamond" w:eastAsia="Times New Roman" w:hAnsi="Garamond"/>
          <w:sz w:val="24"/>
          <w:szCs w:val="24"/>
        </w:rPr>
        <w:t>CRM Entegrasyonları</w:t>
      </w:r>
    </w:p>
    <w:p w14:paraId="53927216" w14:textId="3E66D4DF" w:rsidR="002E2217" w:rsidRPr="000E18A5" w:rsidRDefault="002E2217" w:rsidP="00511DCB">
      <w:pPr>
        <w:pStyle w:val="ListParagraph"/>
        <w:numPr>
          <w:ilvl w:val="0"/>
          <w:numId w:val="23"/>
        </w:numPr>
        <w:rPr>
          <w:rFonts w:ascii="Garamond" w:eastAsia="Times New Roman" w:hAnsi="Garamond"/>
          <w:sz w:val="24"/>
          <w:szCs w:val="24"/>
        </w:rPr>
      </w:pPr>
      <w:r w:rsidRPr="000E18A5">
        <w:rPr>
          <w:rFonts w:ascii="Garamond" w:eastAsia="Times New Roman" w:hAnsi="Garamond"/>
          <w:sz w:val="24"/>
          <w:szCs w:val="24"/>
        </w:rPr>
        <w:t>Flow Sistemi Entegrasyonları</w:t>
      </w:r>
    </w:p>
    <w:p w14:paraId="21D5E7A0" w14:textId="14410449" w:rsidR="0062442D" w:rsidRPr="000E18A5" w:rsidRDefault="0062442D" w:rsidP="00511DCB">
      <w:pPr>
        <w:pStyle w:val="ListParagraph"/>
        <w:numPr>
          <w:ilvl w:val="0"/>
          <w:numId w:val="23"/>
        </w:numPr>
        <w:rPr>
          <w:rFonts w:ascii="Garamond" w:eastAsia="Times New Roman" w:hAnsi="Garamond"/>
          <w:sz w:val="24"/>
          <w:szCs w:val="24"/>
        </w:rPr>
      </w:pPr>
      <w:r w:rsidRPr="000E18A5">
        <w:rPr>
          <w:rFonts w:ascii="Garamond" w:eastAsia="Times New Roman" w:hAnsi="Garamond"/>
          <w:sz w:val="24"/>
          <w:szCs w:val="24"/>
        </w:rPr>
        <w:t xml:space="preserve">Öğrenci </w:t>
      </w:r>
      <w:r w:rsidR="00BE45E5" w:rsidRPr="000E18A5">
        <w:rPr>
          <w:rFonts w:ascii="Garamond" w:eastAsia="Times New Roman" w:hAnsi="Garamond"/>
          <w:sz w:val="24"/>
          <w:szCs w:val="24"/>
        </w:rPr>
        <w:t>Bilgi</w:t>
      </w:r>
      <w:r w:rsidRPr="000E18A5">
        <w:rPr>
          <w:rFonts w:ascii="Garamond" w:eastAsia="Times New Roman" w:hAnsi="Garamond"/>
          <w:sz w:val="24"/>
          <w:szCs w:val="24"/>
        </w:rPr>
        <w:t xml:space="preserve"> Sistemi Entegrasyonları</w:t>
      </w:r>
    </w:p>
    <w:p w14:paraId="1D4E0E8F" w14:textId="49357B2B" w:rsidR="002E2217" w:rsidRPr="000E18A5" w:rsidRDefault="002E2217" w:rsidP="00511DCB">
      <w:pPr>
        <w:pStyle w:val="ListParagraph"/>
        <w:numPr>
          <w:ilvl w:val="0"/>
          <w:numId w:val="23"/>
        </w:numPr>
        <w:rPr>
          <w:rFonts w:ascii="Garamond" w:eastAsia="Times New Roman" w:hAnsi="Garamond"/>
          <w:sz w:val="24"/>
          <w:szCs w:val="24"/>
        </w:rPr>
      </w:pPr>
      <w:r w:rsidRPr="000E18A5">
        <w:rPr>
          <w:rFonts w:ascii="Garamond" w:eastAsia="Times New Roman" w:hAnsi="Garamond"/>
          <w:sz w:val="24"/>
          <w:szCs w:val="24"/>
        </w:rPr>
        <w:t>Web sitesi Entegrasyonları</w:t>
      </w:r>
    </w:p>
    <w:p w14:paraId="23C2FF8F" w14:textId="0A014A81" w:rsidR="002E2217" w:rsidRPr="000E18A5" w:rsidRDefault="002E2217" w:rsidP="00511DCB">
      <w:pPr>
        <w:pStyle w:val="ListParagraph"/>
        <w:numPr>
          <w:ilvl w:val="0"/>
          <w:numId w:val="23"/>
        </w:numPr>
        <w:rPr>
          <w:rFonts w:ascii="Garamond" w:eastAsia="Times New Roman" w:hAnsi="Garamond"/>
          <w:sz w:val="24"/>
          <w:szCs w:val="24"/>
        </w:rPr>
      </w:pPr>
      <w:r w:rsidRPr="000E18A5">
        <w:rPr>
          <w:rFonts w:ascii="Garamond" w:eastAsia="Times New Roman" w:hAnsi="Garamond"/>
          <w:sz w:val="24"/>
          <w:szCs w:val="24"/>
        </w:rPr>
        <w:t>NVİ Entegrasyonu</w:t>
      </w:r>
    </w:p>
    <w:p w14:paraId="6E93E205" w14:textId="0EDD39A0" w:rsidR="002E2217" w:rsidRPr="000E18A5" w:rsidRDefault="002E2217" w:rsidP="00511DCB">
      <w:pPr>
        <w:pStyle w:val="ListParagraph"/>
        <w:numPr>
          <w:ilvl w:val="0"/>
          <w:numId w:val="23"/>
        </w:numPr>
        <w:rPr>
          <w:rFonts w:ascii="Garamond" w:eastAsia="Times New Roman" w:hAnsi="Garamond"/>
          <w:sz w:val="24"/>
          <w:szCs w:val="24"/>
        </w:rPr>
      </w:pPr>
      <w:r w:rsidRPr="000E18A5">
        <w:rPr>
          <w:rFonts w:ascii="Garamond" w:eastAsia="Times New Roman" w:hAnsi="Garamond"/>
          <w:sz w:val="24"/>
          <w:szCs w:val="24"/>
        </w:rPr>
        <w:t>E-Devlet Entegrasyonları</w:t>
      </w:r>
    </w:p>
    <w:p w14:paraId="2500812D" w14:textId="03C16E40" w:rsidR="00147A46" w:rsidRPr="000E18A5" w:rsidRDefault="00FF0626" w:rsidP="00147A46">
      <w:pPr>
        <w:pStyle w:val="Heading2"/>
        <w:numPr>
          <w:ilvl w:val="0"/>
          <w:numId w:val="8"/>
        </w:numPr>
        <w:ind w:left="284" w:hanging="284"/>
        <w:rPr>
          <w:rFonts w:ascii="Garamond" w:hAnsi="Garamond"/>
          <w:b/>
          <w:color w:val="auto"/>
        </w:rPr>
      </w:pPr>
      <w:r w:rsidRPr="000E18A5">
        <w:rPr>
          <w:rFonts w:ascii="Garamond" w:hAnsi="Garamond"/>
          <w:b/>
          <w:color w:val="auto"/>
        </w:rPr>
        <w:t>Kapsam</w:t>
      </w:r>
    </w:p>
    <w:p w14:paraId="43A75296" w14:textId="0A926612" w:rsidR="00147A46" w:rsidRPr="000E18A5" w:rsidRDefault="00147A46" w:rsidP="00147A46">
      <w:pPr>
        <w:pStyle w:val="Heading3"/>
        <w:ind w:left="709" w:hanging="720"/>
        <w:rPr>
          <w:rFonts w:ascii="Garamond" w:hAnsi="Garamond"/>
          <w:color w:val="auto"/>
        </w:rPr>
      </w:pPr>
      <w:r w:rsidRPr="000E18A5">
        <w:rPr>
          <w:rFonts w:ascii="Garamond" w:hAnsi="Garamond"/>
          <w:color w:val="auto"/>
        </w:rPr>
        <w:t>3.1. Hizmet Kapsamı</w:t>
      </w:r>
    </w:p>
    <w:p w14:paraId="51C65821" w14:textId="761D588F" w:rsidR="006F4BE8" w:rsidRPr="000E18A5" w:rsidRDefault="006F4BE8" w:rsidP="006F4BE8">
      <w:pPr>
        <w:pStyle w:val="Default"/>
        <w:rPr>
          <w:rFonts w:ascii="Garamond" w:hAnsi="Garamond"/>
          <w:color w:val="auto"/>
        </w:rPr>
      </w:pPr>
      <w:r w:rsidRPr="000E18A5">
        <w:rPr>
          <w:rFonts w:ascii="Garamond" w:hAnsi="Garamond"/>
          <w:color w:val="auto"/>
        </w:rPr>
        <w:t>B</w:t>
      </w:r>
      <w:r w:rsidR="00086284" w:rsidRPr="000E18A5">
        <w:rPr>
          <w:rFonts w:ascii="Garamond" w:hAnsi="Garamond"/>
          <w:color w:val="auto"/>
        </w:rPr>
        <w:t>İLGİ</w:t>
      </w:r>
      <w:r w:rsidRPr="000E18A5">
        <w:rPr>
          <w:rFonts w:ascii="Garamond" w:hAnsi="Garamond"/>
          <w:color w:val="auto"/>
        </w:rPr>
        <w:t xml:space="preserve"> </w:t>
      </w:r>
      <w:r w:rsidR="0089334A" w:rsidRPr="000E18A5">
        <w:rPr>
          <w:rFonts w:ascii="Garamond" w:hAnsi="Garamond"/>
          <w:color w:val="auto"/>
        </w:rPr>
        <w:t>İş Zekası</w:t>
      </w:r>
      <w:r w:rsidR="00627060" w:rsidRPr="000E18A5">
        <w:rPr>
          <w:rFonts w:ascii="Garamond" w:hAnsi="Garamond"/>
          <w:color w:val="auto"/>
        </w:rPr>
        <w:t xml:space="preserve"> </w:t>
      </w:r>
      <w:r w:rsidR="00CA507C" w:rsidRPr="000E18A5">
        <w:rPr>
          <w:rFonts w:ascii="Garamond" w:hAnsi="Garamond"/>
          <w:color w:val="auto"/>
        </w:rPr>
        <w:t>Uygula</w:t>
      </w:r>
      <w:r w:rsidR="0089334A" w:rsidRPr="000E18A5">
        <w:rPr>
          <w:rFonts w:ascii="Garamond" w:hAnsi="Garamond"/>
          <w:color w:val="auto"/>
        </w:rPr>
        <w:t>maları</w:t>
      </w:r>
      <w:r w:rsidRPr="000E18A5">
        <w:rPr>
          <w:rFonts w:ascii="Garamond" w:hAnsi="Garamond"/>
          <w:color w:val="auto"/>
        </w:rPr>
        <w:t xml:space="preserve"> </w:t>
      </w:r>
      <w:r w:rsidR="0089334A" w:rsidRPr="000E18A5">
        <w:rPr>
          <w:rFonts w:ascii="Garamond" w:hAnsi="Garamond"/>
          <w:color w:val="auto"/>
        </w:rPr>
        <w:t>Danışmanlık</w:t>
      </w:r>
      <w:r w:rsidRPr="000E18A5">
        <w:rPr>
          <w:rFonts w:ascii="Garamond" w:hAnsi="Garamond"/>
          <w:color w:val="auto"/>
        </w:rPr>
        <w:t xml:space="preserve"> </w:t>
      </w:r>
      <w:r w:rsidR="00D96740" w:rsidRPr="000E18A5">
        <w:rPr>
          <w:rFonts w:ascii="Garamond" w:hAnsi="Garamond"/>
          <w:color w:val="auto"/>
        </w:rPr>
        <w:t>Hizmetinin kapsamı aşağıdaki gibidir</w:t>
      </w:r>
      <w:r w:rsidR="001263C8" w:rsidRPr="000E18A5">
        <w:rPr>
          <w:rFonts w:ascii="Garamond" w:hAnsi="Garamond"/>
          <w:color w:val="auto"/>
        </w:rPr>
        <w:t>;</w:t>
      </w:r>
    </w:p>
    <w:p w14:paraId="6E427B3A" w14:textId="22317FF5" w:rsidR="00D96740" w:rsidRPr="000E18A5" w:rsidRDefault="001263C8" w:rsidP="00D96740">
      <w:pPr>
        <w:pStyle w:val="Default"/>
        <w:numPr>
          <w:ilvl w:val="0"/>
          <w:numId w:val="4"/>
        </w:numPr>
        <w:spacing w:after="27"/>
        <w:rPr>
          <w:rFonts w:ascii="Garamond" w:hAnsi="Garamond"/>
          <w:color w:val="auto"/>
        </w:rPr>
      </w:pPr>
      <w:r w:rsidRPr="000E18A5">
        <w:rPr>
          <w:rFonts w:ascii="Garamond" w:hAnsi="Garamond"/>
          <w:color w:val="auto"/>
        </w:rPr>
        <w:t>SAP DataServices ürünü ile var olan ve yeni ihtiyaç duyulacak ETL geliştirmelerinin test ortamında yapılması</w:t>
      </w:r>
      <w:r w:rsidR="00D96740" w:rsidRPr="000E18A5">
        <w:rPr>
          <w:rFonts w:ascii="Garamond" w:hAnsi="Garamond"/>
          <w:color w:val="auto"/>
        </w:rPr>
        <w:t xml:space="preserve"> </w:t>
      </w:r>
    </w:p>
    <w:p w14:paraId="077E62AD" w14:textId="52E83719" w:rsidR="00D96740" w:rsidRPr="000E18A5" w:rsidRDefault="001263C8" w:rsidP="00D96740">
      <w:pPr>
        <w:pStyle w:val="Default"/>
        <w:numPr>
          <w:ilvl w:val="0"/>
          <w:numId w:val="4"/>
        </w:numPr>
        <w:spacing w:after="27"/>
        <w:rPr>
          <w:rFonts w:ascii="Garamond" w:hAnsi="Garamond"/>
          <w:color w:val="auto"/>
        </w:rPr>
      </w:pPr>
      <w:r w:rsidRPr="000E18A5">
        <w:rPr>
          <w:rFonts w:ascii="Garamond" w:hAnsi="Garamond"/>
          <w:color w:val="auto"/>
        </w:rPr>
        <w:t>Geliştirmesi yapılan ETL paketlerinin canlı ortama ve central repository’e taşınması</w:t>
      </w:r>
    </w:p>
    <w:p w14:paraId="4E10BFAF" w14:textId="46CF5E90" w:rsidR="001263C8" w:rsidRPr="000E18A5" w:rsidRDefault="001263C8" w:rsidP="00517945">
      <w:pPr>
        <w:pStyle w:val="Default"/>
        <w:numPr>
          <w:ilvl w:val="0"/>
          <w:numId w:val="4"/>
        </w:numPr>
        <w:spacing w:after="27"/>
        <w:rPr>
          <w:rFonts w:ascii="Garamond" w:hAnsi="Garamond"/>
          <w:color w:val="auto"/>
        </w:rPr>
      </w:pPr>
      <w:r w:rsidRPr="000E18A5">
        <w:rPr>
          <w:rFonts w:ascii="Garamond" w:hAnsi="Garamond"/>
          <w:color w:val="auto"/>
        </w:rPr>
        <w:t>Var olan ve yeni ihtiyaç duyulacak olan raporlar için BO Test ortamında semantic layer geliştirmelerinin yapılması</w:t>
      </w:r>
    </w:p>
    <w:p w14:paraId="16699514" w14:textId="045A3565" w:rsidR="001263C8" w:rsidRPr="000E18A5" w:rsidRDefault="001263C8" w:rsidP="00D96740">
      <w:pPr>
        <w:pStyle w:val="Default"/>
        <w:numPr>
          <w:ilvl w:val="0"/>
          <w:numId w:val="4"/>
        </w:numPr>
        <w:spacing w:after="27"/>
        <w:rPr>
          <w:rFonts w:ascii="Garamond" w:hAnsi="Garamond"/>
          <w:color w:val="auto"/>
        </w:rPr>
      </w:pPr>
      <w:r w:rsidRPr="000E18A5">
        <w:rPr>
          <w:rFonts w:ascii="Garamond" w:hAnsi="Garamond"/>
          <w:color w:val="auto"/>
        </w:rPr>
        <w:t>Var olan ve yeni ihtiyaç duyulacak olan raporların BO Test ortamında SAP WebI ile geliştirilmesi</w:t>
      </w:r>
    </w:p>
    <w:p w14:paraId="13BF26E8" w14:textId="41F668E0" w:rsidR="001263C8" w:rsidRPr="000E18A5" w:rsidRDefault="001263C8" w:rsidP="00D96740">
      <w:pPr>
        <w:pStyle w:val="Default"/>
        <w:numPr>
          <w:ilvl w:val="0"/>
          <w:numId w:val="4"/>
        </w:numPr>
        <w:spacing w:after="27"/>
        <w:rPr>
          <w:rFonts w:ascii="Garamond" w:hAnsi="Garamond"/>
          <w:color w:val="auto"/>
        </w:rPr>
      </w:pPr>
      <w:r w:rsidRPr="000E18A5">
        <w:rPr>
          <w:rFonts w:ascii="Garamond" w:hAnsi="Garamond"/>
          <w:color w:val="auto"/>
        </w:rPr>
        <w:t>Geliştirmesi yapılan raporların canlı ortama taşınması</w:t>
      </w:r>
    </w:p>
    <w:p w14:paraId="252230D1" w14:textId="1C6BA264" w:rsidR="001263C8" w:rsidRPr="000E18A5" w:rsidRDefault="001263C8" w:rsidP="00D96740">
      <w:pPr>
        <w:pStyle w:val="Default"/>
        <w:numPr>
          <w:ilvl w:val="0"/>
          <w:numId w:val="4"/>
        </w:numPr>
        <w:spacing w:after="27"/>
        <w:rPr>
          <w:rFonts w:ascii="Garamond" w:hAnsi="Garamond"/>
          <w:color w:val="auto"/>
        </w:rPr>
      </w:pPr>
      <w:r w:rsidRPr="000E18A5">
        <w:rPr>
          <w:rFonts w:ascii="Garamond" w:hAnsi="Garamond"/>
          <w:color w:val="auto"/>
        </w:rPr>
        <w:t>SAP BI ürünlerinin performansı ve stabil çalışması için gerekli olan bakım çalışmalarının ve optimizasyonlarının yapılması</w:t>
      </w:r>
    </w:p>
    <w:p w14:paraId="6841A0BB" w14:textId="50582CC1" w:rsidR="00517945" w:rsidRPr="000E18A5" w:rsidRDefault="00517945" w:rsidP="00D96740">
      <w:pPr>
        <w:pStyle w:val="Default"/>
        <w:numPr>
          <w:ilvl w:val="0"/>
          <w:numId w:val="4"/>
        </w:numPr>
        <w:spacing w:after="27"/>
        <w:rPr>
          <w:rFonts w:ascii="Garamond" w:hAnsi="Garamond"/>
          <w:color w:val="auto"/>
        </w:rPr>
      </w:pPr>
      <w:r w:rsidRPr="000E18A5">
        <w:rPr>
          <w:rFonts w:ascii="Garamond" w:hAnsi="Garamond"/>
          <w:color w:val="auto"/>
        </w:rPr>
        <w:lastRenderedPageBreak/>
        <w:t>Tableau ürünü ile istenilen dashboardların geliştirmelerinin ve canlıya alımlarının yapılması</w:t>
      </w:r>
    </w:p>
    <w:p w14:paraId="61B9C40C" w14:textId="4B9A01FA" w:rsidR="00517945" w:rsidRPr="000E18A5" w:rsidRDefault="00517945" w:rsidP="00D96740">
      <w:pPr>
        <w:pStyle w:val="Default"/>
        <w:numPr>
          <w:ilvl w:val="0"/>
          <w:numId w:val="4"/>
        </w:numPr>
        <w:spacing w:after="27"/>
        <w:rPr>
          <w:rFonts w:ascii="Garamond" w:hAnsi="Garamond"/>
          <w:color w:val="auto"/>
        </w:rPr>
      </w:pPr>
      <w:r w:rsidRPr="000E18A5">
        <w:rPr>
          <w:rFonts w:ascii="Garamond" w:hAnsi="Garamond"/>
          <w:color w:val="auto"/>
        </w:rPr>
        <w:t>SAP BI ve tableau ürünlerinin 7/24 çalışır olması konusunda SLA ile destek verilmesi</w:t>
      </w:r>
    </w:p>
    <w:p w14:paraId="6E4AA737" w14:textId="225B6FFD" w:rsidR="00F01ADA" w:rsidRPr="000E18A5" w:rsidRDefault="00F01ADA" w:rsidP="00D96740">
      <w:pPr>
        <w:pStyle w:val="Default"/>
        <w:numPr>
          <w:ilvl w:val="0"/>
          <w:numId w:val="4"/>
        </w:numPr>
        <w:spacing w:after="27"/>
        <w:rPr>
          <w:rFonts w:ascii="Garamond" w:hAnsi="Garamond"/>
          <w:color w:val="auto"/>
        </w:rPr>
      </w:pPr>
      <w:r w:rsidRPr="000E18A5">
        <w:rPr>
          <w:rFonts w:ascii="Garamond" w:hAnsi="Garamond"/>
          <w:color w:val="auto"/>
        </w:rPr>
        <w:t>İhtiyaç durumunda yazılım desteği verilmesi</w:t>
      </w:r>
    </w:p>
    <w:p w14:paraId="28E40E5C" w14:textId="77777777" w:rsidR="00F01ADA" w:rsidRPr="000E18A5" w:rsidRDefault="00F01ADA" w:rsidP="00F01ADA">
      <w:pPr>
        <w:pStyle w:val="Default"/>
        <w:spacing w:after="27"/>
        <w:ind w:left="360"/>
        <w:rPr>
          <w:rFonts w:ascii="Garamond" w:hAnsi="Garamond"/>
          <w:color w:val="auto"/>
        </w:rPr>
      </w:pPr>
    </w:p>
    <w:p w14:paraId="575C74C4" w14:textId="77777777" w:rsidR="00517945" w:rsidRPr="000E18A5" w:rsidRDefault="00517945" w:rsidP="00517945">
      <w:pPr>
        <w:pStyle w:val="Heading3"/>
        <w:ind w:left="709" w:hanging="720"/>
        <w:rPr>
          <w:rFonts w:ascii="Garamond" w:hAnsi="Garamond"/>
          <w:color w:val="auto"/>
        </w:rPr>
      </w:pPr>
      <w:r w:rsidRPr="000E18A5">
        <w:rPr>
          <w:rFonts w:ascii="Garamond" w:hAnsi="Garamond"/>
          <w:color w:val="auto"/>
        </w:rPr>
        <w:t>3.2. Hizmet Seviyesi</w:t>
      </w:r>
    </w:p>
    <w:p w14:paraId="10F8771F" w14:textId="4831085A" w:rsidR="00517945" w:rsidRPr="000E18A5" w:rsidRDefault="00517945" w:rsidP="00517945">
      <w:pPr>
        <w:pStyle w:val="Default"/>
        <w:spacing w:after="27"/>
        <w:rPr>
          <w:rFonts w:ascii="Garamond" w:hAnsi="Garamond"/>
          <w:color w:val="auto"/>
        </w:rPr>
      </w:pPr>
      <w:r w:rsidRPr="000E18A5">
        <w:rPr>
          <w:rFonts w:ascii="Garamond" w:hAnsi="Garamond"/>
          <w:color w:val="auto"/>
        </w:rPr>
        <w:t xml:space="preserve">BİLGİ, </w:t>
      </w:r>
      <w:r w:rsidR="00F2568E" w:rsidRPr="000E18A5">
        <w:rPr>
          <w:rFonts w:ascii="Garamond" w:hAnsi="Garamond"/>
          <w:color w:val="auto"/>
        </w:rPr>
        <w:t>İş Zekası</w:t>
      </w:r>
      <w:r w:rsidRPr="000E18A5">
        <w:rPr>
          <w:rFonts w:ascii="Garamond" w:hAnsi="Garamond"/>
          <w:color w:val="auto"/>
        </w:rPr>
        <w:t xml:space="preserve"> Uygulama</w:t>
      </w:r>
      <w:r w:rsidR="00F2568E" w:rsidRPr="000E18A5">
        <w:rPr>
          <w:rFonts w:ascii="Garamond" w:hAnsi="Garamond"/>
          <w:color w:val="auto"/>
        </w:rPr>
        <w:t>ları</w:t>
      </w:r>
      <w:r w:rsidRPr="000E18A5">
        <w:rPr>
          <w:rFonts w:ascii="Garamond" w:hAnsi="Garamond"/>
          <w:color w:val="auto"/>
        </w:rPr>
        <w:t xml:space="preserve"> Bakım Destek Hizmetinin Hizmet Seviyesi (SLA) aşağıdaki gibidir.</w:t>
      </w:r>
    </w:p>
    <w:p w14:paraId="26FE93AA" w14:textId="77777777" w:rsidR="00517945" w:rsidRPr="000E18A5" w:rsidRDefault="00517945" w:rsidP="00517945">
      <w:pPr>
        <w:pStyle w:val="Default"/>
        <w:numPr>
          <w:ilvl w:val="0"/>
          <w:numId w:val="14"/>
        </w:numPr>
        <w:spacing w:after="27"/>
        <w:rPr>
          <w:rFonts w:ascii="Garamond" w:hAnsi="Garamond"/>
          <w:color w:val="auto"/>
        </w:rPr>
      </w:pPr>
      <w:r w:rsidRPr="000E18A5">
        <w:rPr>
          <w:rFonts w:ascii="Garamond" w:hAnsi="Garamond"/>
          <w:color w:val="auto"/>
        </w:rPr>
        <w:t>FİRMA, aşağıda belirtilen önem seviyelerine göre, belirtilen sürelerde hizmet vermeyi taahhüt eder.</w:t>
      </w:r>
    </w:p>
    <w:p w14:paraId="0F73AB77" w14:textId="77777777" w:rsidR="00517945" w:rsidRPr="000E18A5" w:rsidRDefault="00517945" w:rsidP="00517945">
      <w:pPr>
        <w:pStyle w:val="Default"/>
        <w:numPr>
          <w:ilvl w:val="0"/>
          <w:numId w:val="13"/>
        </w:numPr>
        <w:spacing w:after="27"/>
        <w:rPr>
          <w:rFonts w:ascii="Garamond" w:hAnsi="Garamond"/>
          <w:color w:val="auto"/>
        </w:rPr>
      </w:pPr>
      <w:r w:rsidRPr="000E18A5">
        <w:rPr>
          <w:rFonts w:ascii="Garamond" w:hAnsi="Garamond"/>
          <w:color w:val="auto"/>
        </w:rPr>
        <w:t>Kritik Önem: Uygulama tamamen çalışmıyor ya da uygulamanın ana modüllerinden biri veya bir kaçı hiç kullanılamıyor. Sorun, BİLGİ’nin iş akışını aksatıyor ve tamamen durduruyor.</w:t>
      </w:r>
    </w:p>
    <w:p w14:paraId="6385AB60" w14:textId="79C38842" w:rsidR="00517945" w:rsidRPr="000E18A5" w:rsidRDefault="00517945" w:rsidP="00517945">
      <w:pPr>
        <w:pStyle w:val="Default"/>
        <w:spacing w:after="27"/>
        <w:ind w:left="1440"/>
        <w:rPr>
          <w:rFonts w:ascii="Garamond" w:hAnsi="Garamond"/>
          <w:color w:val="auto"/>
        </w:rPr>
      </w:pPr>
      <w:r w:rsidRPr="000E18A5">
        <w:rPr>
          <w:rFonts w:ascii="Garamond" w:hAnsi="Garamond"/>
          <w:color w:val="auto"/>
        </w:rPr>
        <w:t xml:space="preserve">Bu durumda, FİRMA, problemi çözebilmek için uygulamaya en geç 3 saat içerisinde müdahale edecektir. </w:t>
      </w:r>
    </w:p>
    <w:p w14:paraId="1A0C7617" w14:textId="77777777" w:rsidR="00517945" w:rsidRPr="000E18A5" w:rsidRDefault="00517945" w:rsidP="00517945">
      <w:pPr>
        <w:pStyle w:val="Default"/>
        <w:numPr>
          <w:ilvl w:val="0"/>
          <w:numId w:val="13"/>
        </w:numPr>
        <w:spacing w:after="27"/>
        <w:rPr>
          <w:rFonts w:ascii="Garamond" w:hAnsi="Garamond"/>
          <w:color w:val="auto"/>
        </w:rPr>
      </w:pPr>
      <w:r w:rsidRPr="000E18A5">
        <w:rPr>
          <w:rFonts w:ascii="Garamond" w:hAnsi="Garamond"/>
          <w:color w:val="auto"/>
        </w:rPr>
        <w:t xml:space="preserve">Yüksek Önem: Uygulamanın ana modüllerinden biri veya bir kaçı hatalı çalışıyor. Sorun BİLGİ’nin iş akışını aksatıyor ancak tamamen durdurmuyor. </w:t>
      </w:r>
    </w:p>
    <w:p w14:paraId="6B1B1FA1" w14:textId="781B5508" w:rsidR="00517945" w:rsidRPr="000E18A5" w:rsidRDefault="00517945" w:rsidP="00517945">
      <w:pPr>
        <w:pStyle w:val="Default"/>
        <w:spacing w:after="27"/>
        <w:ind w:left="1440"/>
        <w:rPr>
          <w:rFonts w:ascii="Garamond" w:hAnsi="Garamond"/>
          <w:color w:val="auto"/>
        </w:rPr>
      </w:pPr>
      <w:r w:rsidRPr="000E18A5">
        <w:rPr>
          <w:rFonts w:ascii="Garamond" w:hAnsi="Garamond"/>
          <w:color w:val="auto"/>
        </w:rPr>
        <w:t xml:space="preserve">Bu durumda, FİRMA, problemi çözebilmek için uygulamaya en geç 5 saat içerisinde müdahale edecektir. </w:t>
      </w:r>
    </w:p>
    <w:p w14:paraId="0A994413" w14:textId="77777777" w:rsidR="00517945" w:rsidRPr="000E18A5" w:rsidRDefault="00517945" w:rsidP="00517945">
      <w:pPr>
        <w:pStyle w:val="Default"/>
        <w:numPr>
          <w:ilvl w:val="0"/>
          <w:numId w:val="13"/>
        </w:numPr>
        <w:spacing w:after="27"/>
        <w:rPr>
          <w:rFonts w:ascii="Garamond" w:hAnsi="Garamond"/>
          <w:color w:val="auto"/>
        </w:rPr>
      </w:pPr>
      <w:r w:rsidRPr="000E18A5">
        <w:rPr>
          <w:rFonts w:ascii="Garamond" w:hAnsi="Garamond"/>
          <w:color w:val="auto"/>
        </w:rPr>
        <w:t xml:space="preserve">Orta Önem: Uygulama hata almasına rağmen çalışmakta veya hata olmadığı halde çalışması yavaşlamış durumda. Sorun BİLGİ’nin iş akışını yavaşlatıyor. </w:t>
      </w:r>
    </w:p>
    <w:p w14:paraId="34D545A0" w14:textId="77777777" w:rsidR="00517945" w:rsidRPr="000E18A5" w:rsidRDefault="00517945" w:rsidP="00517945">
      <w:pPr>
        <w:pStyle w:val="Default"/>
        <w:spacing w:after="27"/>
        <w:ind w:left="1440"/>
        <w:rPr>
          <w:rFonts w:ascii="Garamond" w:hAnsi="Garamond"/>
          <w:color w:val="auto"/>
        </w:rPr>
      </w:pPr>
      <w:r w:rsidRPr="000E18A5">
        <w:rPr>
          <w:rFonts w:ascii="Garamond" w:hAnsi="Garamond"/>
          <w:color w:val="auto"/>
        </w:rPr>
        <w:t>Problemi çözebilmek için uygulamaya en geç 1 iş günü içerisinde müdahale edilecektir.</w:t>
      </w:r>
    </w:p>
    <w:p w14:paraId="74DCD1DB" w14:textId="77777777" w:rsidR="00517945" w:rsidRPr="000E18A5" w:rsidRDefault="00517945" w:rsidP="00517945">
      <w:pPr>
        <w:pStyle w:val="Default"/>
        <w:numPr>
          <w:ilvl w:val="0"/>
          <w:numId w:val="13"/>
        </w:numPr>
        <w:spacing w:after="27"/>
        <w:rPr>
          <w:rFonts w:ascii="Garamond" w:hAnsi="Garamond"/>
          <w:color w:val="auto"/>
        </w:rPr>
      </w:pPr>
      <w:r w:rsidRPr="000E18A5">
        <w:rPr>
          <w:rFonts w:ascii="Garamond" w:hAnsi="Garamond"/>
          <w:color w:val="auto"/>
        </w:rPr>
        <w:t xml:space="preserve">Düşük Önem: Uygulamanın basit, kritik olmayan fonksiyonlarından biri veya birkaçı çalışmıyor. Uygulamanın fonksiyonlarından birinin nasıl çalıştığına dair bilgiye ihtiyaç duyuluyor. </w:t>
      </w:r>
    </w:p>
    <w:p w14:paraId="566BAA61" w14:textId="77777777" w:rsidR="00517945" w:rsidRPr="000E18A5" w:rsidRDefault="00517945" w:rsidP="00517945">
      <w:pPr>
        <w:pStyle w:val="Default"/>
        <w:spacing w:after="27"/>
        <w:ind w:left="1440"/>
        <w:rPr>
          <w:rFonts w:ascii="Garamond" w:hAnsi="Garamond"/>
          <w:color w:val="auto"/>
        </w:rPr>
      </w:pPr>
      <w:r w:rsidRPr="000E18A5">
        <w:rPr>
          <w:rFonts w:ascii="Garamond" w:hAnsi="Garamond"/>
          <w:color w:val="auto"/>
        </w:rPr>
        <w:t xml:space="preserve">Problemi çözebilmek için uygulamaya en geç 2 iş günü içerisinde müdahale edilecektir. </w:t>
      </w:r>
    </w:p>
    <w:p w14:paraId="7B7433C3" w14:textId="77777777" w:rsidR="00517945" w:rsidRPr="000E18A5" w:rsidRDefault="00517945" w:rsidP="00517945">
      <w:pPr>
        <w:pStyle w:val="Default"/>
        <w:numPr>
          <w:ilvl w:val="0"/>
          <w:numId w:val="14"/>
        </w:numPr>
        <w:spacing w:after="27"/>
        <w:rPr>
          <w:rFonts w:ascii="Garamond" w:hAnsi="Garamond"/>
          <w:color w:val="auto"/>
        </w:rPr>
      </w:pPr>
      <w:r w:rsidRPr="000E18A5">
        <w:rPr>
          <w:rFonts w:ascii="Garamond" w:hAnsi="Garamond"/>
          <w:color w:val="auto"/>
        </w:rPr>
        <w:t>FİRMA, madde 3.2.1’de belirtilen önem seviyelerine göre uygulamaya müdahale ettikten sonra eğer sorunun çözülmesi 1 günü geçecek bir sorun ise, sorunun ne zaman çözüleceği ile ilgili hemen bilgilendirme vermeyi taahhüt eder.</w:t>
      </w:r>
    </w:p>
    <w:p w14:paraId="33F2A897" w14:textId="77777777" w:rsidR="00517945" w:rsidRPr="000E18A5" w:rsidRDefault="00517945" w:rsidP="00517945">
      <w:pPr>
        <w:pStyle w:val="Default"/>
        <w:numPr>
          <w:ilvl w:val="0"/>
          <w:numId w:val="14"/>
        </w:numPr>
        <w:spacing w:after="27"/>
        <w:rPr>
          <w:rFonts w:ascii="Garamond" w:hAnsi="Garamond"/>
          <w:color w:val="auto"/>
        </w:rPr>
      </w:pPr>
      <w:r w:rsidRPr="000E18A5">
        <w:rPr>
          <w:rFonts w:ascii="Garamond" w:hAnsi="Garamond"/>
          <w:color w:val="auto"/>
        </w:rPr>
        <w:t xml:space="preserve">FİRMA, madde 3.2.1’de belirtilen önem dereceleri ile iletilmiş olan arıza, problem çözümlendikten sonra, çözüm ile ilgili dokümantasyon sağlayacaktır. Sağlayacağı dokümantasyonda, problemin nedeni, nasıl çözüldüğü, bir daha gerçekleşmemesi için alınan ya da alınması gereken aksiyonları belirtecektir. </w:t>
      </w:r>
    </w:p>
    <w:p w14:paraId="7F3A804B" w14:textId="77777777" w:rsidR="00517945" w:rsidRPr="000E18A5" w:rsidRDefault="00517945" w:rsidP="00517945">
      <w:pPr>
        <w:pStyle w:val="Default"/>
        <w:numPr>
          <w:ilvl w:val="0"/>
          <w:numId w:val="14"/>
        </w:numPr>
        <w:spacing w:after="27"/>
        <w:rPr>
          <w:rFonts w:ascii="Garamond" w:hAnsi="Garamond"/>
          <w:color w:val="auto"/>
        </w:rPr>
      </w:pPr>
      <w:r w:rsidRPr="000E18A5">
        <w:rPr>
          <w:rFonts w:ascii="Garamond" w:hAnsi="Garamond"/>
          <w:color w:val="auto"/>
        </w:rPr>
        <w:t xml:space="preserve">Destek ihtiyacı söz konusu olduğunda, FİRMA’nın ileteceği e-mail ve telefon numaraları üzerinden iletişime geçilebilmelidir. FİRMA’nın müşteri portalı vb. aracı bulunuyor ise, bu da ayrıca belirtilmelidir. </w:t>
      </w:r>
    </w:p>
    <w:p w14:paraId="148CEFEE" w14:textId="3E7FD4E7" w:rsidR="00254628" w:rsidRPr="000E18A5" w:rsidRDefault="00254628" w:rsidP="00254628">
      <w:pPr>
        <w:pStyle w:val="Default"/>
        <w:numPr>
          <w:ilvl w:val="0"/>
          <w:numId w:val="14"/>
        </w:numPr>
        <w:spacing w:after="27"/>
        <w:rPr>
          <w:rFonts w:ascii="Garamond" w:hAnsi="Garamond"/>
          <w:color w:val="auto"/>
        </w:rPr>
      </w:pPr>
      <w:r w:rsidRPr="000E18A5">
        <w:rPr>
          <w:rFonts w:ascii="Garamond" w:hAnsi="Garamond"/>
          <w:color w:val="auto"/>
        </w:rPr>
        <w:t xml:space="preserve">FİRMA, en az 2 gün BİLGİ lokasyonunda </w:t>
      </w:r>
      <w:r w:rsidR="009E3683" w:rsidRPr="000E18A5">
        <w:rPr>
          <w:rFonts w:ascii="Garamond" w:hAnsi="Garamond"/>
          <w:color w:val="auto"/>
        </w:rPr>
        <w:t>1</w:t>
      </w:r>
      <w:r w:rsidRPr="000E18A5">
        <w:rPr>
          <w:rFonts w:ascii="Garamond" w:hAnsi="Garamond"/>
          <w:color w:val="auto"/>
        </w:rPr>
        <w:t xml:space="preserve"> gün uzaktan çalışma şeklinde personelini görevlendirecektir.</w:t>
      </w:r>
    </w:p>
    <w:p w14:paraId="19445D9E" w14:textId="77777777" w:rsidR="00254628" w:rsidRPr="000E18A5" w:rsidRDefault="00254628" w:rsidP="00254628">
      <w:pPr>
        <w:pStyle w:val="Default"/>
        <w:numPr>
          <w:ilvl w:val="0"/>
          <w:numId w:val="14"/>
        </w:numPr>
        <w:spacing w:after="27"/>
        <w:rPr>
          <w:rFonts w:ascii="Garamond" w:hAnsi="Garamond"/>
          <w:color w:val="auto"/>
        </w:rPr>
      </w:pPr>
      <w:r w:rsidRPr="000E18A5">
        <w:rPr>
          <w:rFonts w:ascii="Garamond" w:hAnsi="Garamond"/>
          <w:color w:val="auto"/>
        </w:rPr>
        <w:t xml:space="preserve">BİLGİ’nin iş süreçlerinin kritik olduğu dönemlerde görevlendirilecek FİRMA personelin haftanın 4 günü BİLGİ de yerinde hizmet verecektir.  </w:t>
      </w:r>
    </w:p>
    <w:p w14:paraId="0258BC7A" w14:textId="76F39CC4" w:rsidR="00517945" w:rsidRPr="000E18A5" w:rsidRDefault="00517945" w:rsidP="00517945">
      <w:pPr>
        <w:pStyle w:val="Default"/>
        <w:numPr>
          <w:ilvl w:val="0"/>
          <w:numId w:val="14"/>
        </w:numPr>
        <w:spacing w:after="27"/>
        <w:rPr>
          <w:rFonts w:ascii="Garamond" w:hAnsi="Garamond"/>
          <w:color w:val="auto"/>
        </w:rPr>
      </w:pPr>
      <w:r w:rsidRPr="000E18A5">
        <w:rPr>
          <w:rFonts w:ascii="Garamond" w:hAnsi="Garamond"/>
          <w:color w:val="auto"/>
        </w:rPr>
        <w:t xml:space="preserve">FİRMA, BİLGİ’nin tercihine bağlı olarak müşteri lokasyonlu veya ofis lokasyonlu olarak </w:t>
      </w:r>
      <w:r w:rsidR="00254628" w:rsidRPr="000E18A5">
        <w:rPr>
          <w:rFonts w:ascii="Garamond" w:hAnsi="Garamond"/>
          <w:color w:val="auto"/>
        </w:rPr>
        <w:t>çalışma günlerini planlayacaktır.</w:t>
      </w:r>
      <w:r w:rsidRPr="000E18A5">
        <w:rPr>
          <w:rFonts w:ascii="Garamond" w:hAnsi="Garamond"/>
          <w:color w:val="auto"/>
        </w:rPr>
        <w:t xml:space="preserve"> </w:t>
      </w:r>
    </w:p>
    <w:p w14:paraId="21435848" w14:textId="67FE823B" w:rsidR="00517945" w:rsidRPr="000E18A5" w:rsidRDefault="00517945" w:rsidP="00517945">
      <w:pPr>
        <w:pStyle w:val="Default"/>
        <w:numPr>
          <w:ilvl w:val="0"/>
          <w:numId w:val="14"/>
        </w:numPr>
        <w:spacing w:after="27"/>
        <w:rPr>
          <w:rFonts w:ascii="Garamond" w:hAnsi="Garamond"/>
          <w:color w:val="auto"/>
        </w:rPr>
      </w:pPr>
      <w:r w:rsidRPr="000E18A5">
        <w:rPr>
          <w:rFonts w:ascii="Garamond" w:hAnsi="Garamond"/>
          <w:color w:val="auto"/>
        </w:rPr>
        <w:t xml:space="preserve">Çalışma prensibi konulara göre proje bazlı veya adam/gün eforu üzerinden BİLGİ'nin seçimine göre yürütülebilir. </w:t>
      </w:r>
    </w:p>
    <w:p w14:paraId="2F9E9255" w14:textId="77777777" w:rsidR="00517945" w:rsidRPr="000E18A5" w:rsidRDefault="00517945" w:rsidP="00517945">
      <w:pPr>
        <w:pStyle w:val="Default"/>
        <w:numPr>
          <w:ilvl w:val="0"/>
          <w:numId w:val="14"/>
        </w:numPr>
        <w:spacing w:after="27"/>
        <w:rPr>
          <w:rFonts w:ascii="Garamond" w:hAnsi="Garamond"/>
          <w:color w:val="auto"/>
          <w:sz w:val="22"/>
          <w:szCs w:val="22"/>
        </w:rPr>
      </w:pPr>
      <w:r w:rsidRPr="000E18A5">
        <w:rPr>
          <w:rFonts w:ascii="Garamond" w:hAnsi="Garamond"/>
          <w:color w:val="auto"/>
        </w:rPr>
        <w:t xml:space="preserve">FİRMA, her ayın sonunda, o ay içerisinde gerçekleştirilen aktiviteleri detaylı olarak raporlayacaktır. BİLGİ’nin kontrolü ve onaylaması sonrasında takip eden ayın başında faturalandıracaktır. </w:t>
      </w:r>
    </w:p>
    <w:p w14:paraId="367CEF17" w14:textId="77777777" w:rsidR="00147A46" w:rsidRPr="000E18A5" w:rsidRDefault="00147A46" w:rsidP="00F01ADA">
      <w:pPr>
        <w:pStyle w:val="Default"/>
        <w:spacing w:after="27"/>
        <w:rPr>
          <w:rFonts w:ascii="Garamond" w:hAnsi="Garamond"/>
          <w:color w:val="auto"/>
          <w:sz w:val="22"/>
          <w:szCs w:val="22"/>
        </w:rPr>
      </w:pPr>
    </w:p>
    <w:p w14:paraId="0EC00EB0" w14:textId="28321947" w:rsidR="00147A46" w:rsidRPr="000E18A5" w:rsidRDefault="00147A46" w:rsidP="00147A46">
      <w:pPr>
        <w:pStyle w:val="Heading3"/>
        <w:ind w:left="709" w:hanging="720"/>
        <w:rPr>
          <w:rFonts w:ascii="Garamond" w:hAnsi="Garamond"/>
          <w:color w:val="auto"/>
        </w:rPr>
      </w:pPr>
      <w:r w:rsidRPr="000E18A5">
        <w:rPr>
          <w:rFonts w:ascii="Garamond" w:hAnsi="Garamond"/>
          <w:color w:val="auto"/>
        </w:rPr>
        <w:lastRenderedPageBreak/>
        <w:t>3.3. Yeterlilik Koşulları</w:t>
      </w:r>
    </w:p>
    <w:p w14:paraId="79002E0E" w14:textId="77777777" w:rsidR="00147A46" w:rsidRPr="000E18A5" w:rsidRDefault="00147A46" w:rsidP="00147A46">
      <w:pPr>
        <w:pStyle w:val="Default"/>
        <w:numPr>
          <w:ilvl w:val="0"/>
          <w:numId w:val="16"/>
        </w:numPr>
        <w:spacing w:after="27"/>
        <w:jc w:val="both"/>
        <w:rPr>
          <w:rFonts w:ascii="Garamond" w:hAnsi="Garamond"/>
          <w:color w:val="auto"/>
        </w:rPr>
      </w:pPr>
      <w:r w:rsidRPr="000E18A5">
        <w:rPr>
          <w:rFonts w:ascii="Garamond" w:hAnsi="Garamond"/>
          <w:color w:val="auto"/>
        </w:rPr>
        <w:t>FİRMA, aşağıdaki bilgileri teklifinde sunacaktır;</w:t>
      </w:r>
    </w:p>
    <w:p w14:paraId="16F3D12A" w14:textId="77777777" w:rsidR="00147A46" w:rsidRPr="000E18A5" w:rsidRDefault="00147A46" w:rsidP="00147A46">
      <w:pPr>
        <w:pStyle w:val="Default"/>
        <w:numPr>
          <w:ilvl w:val="0"/>
          <w:numId w:val="17"/>
        </w:numPr>
        <w:spacing w:after="27"/>
        <w:jc w:val="both"/>
        <w:rPr>
          <w:rFonts w:ascii="Garamond" w:hAnsi="Garamond"/>
          <w:color w:val="auto"/>
        </w:rPr>
      </w:pPr>
      <w:r w:rsidRPr="000E18A5">
        <w:rPr>
          <w:rFonts w:ascii="Garamond" w:hAnsi="Garamond"/>
          <w:color w:val="auto"/>
        </w:rPr>
        <w:t>Firma Unvanı</w:t>
      </w:r>
    </w:p>
    <w:p w14:paraId="22ABF853" w14:textId="77777777" w:rsidR="00147A46" w:rsidRPr="000E18A5" w:rsidRDefault="00147A46" w:rsidP="00147A46">
      <w:pPr>
        <w:pStyle w:val="Default"/>
        <w:numPr>
          <w:ilvl w:val="0"/>
          <w:numId w:val="17"/>
        </w:numPr>
        <w:spacing w:after="27"/>
        <w:jc w:val="both"/>
        <w:rPr>
          <w:rFonts w:ascii="Garamond" w:hAnsi="Garamond"/>
          <w:color w:val="auto"/>
        </w:rPr>
      </w:pPr>
      <w:r w:rsidRPr="000E18A5">
        <w:rPr>
          <w:rFonts w:ascii="Garamond" w:hAnsi="Garamond"/>
          <w:color w:val="auto"/>
        </w:rPr>
        <w:t>Adresi</w:t>
      </w:r>
    </w:p>
    <w:p w14:paraId="3A62473E" w14:textId="77777777" w:rsidR="00147A46" w:rsidRPr="000E18A5" w:rsidRDefault="00147A46" w:rsidP="00147A46">
      <w:pPr>
        <w:pStyle w:val="Default"/>
        <w:numPr>
          <w:ilvl w:val="0"/>
          <w:numId w:val="17"/>
        </w:numPr>
        <w:spacing w:after="27"/>
        <w:jc w:val="both"/>
        <w:rPr>
          <w:rFonts w:ascii="Garamond" w:hAnsi="Garamond"/>
          <w:color w:val="auto"/>
        </w:rPr>
      </w:pPr>
      <w:r w:rsidRPr="000E18A5">
        <w:rPr>
          <w:rFonts w:ascii="Garamond" w:hAnsi="Garamond"/>
          <w:color w:val="auto"/>
        </w:rPr>
        <w:t>Ticari Sicil Numarası</w:t>
      </w:r>
    </w:p>
    <w:p w14:paraId="6753ED1D" w14:textId="77777777" w:rsidR="00147A46" w:rsidRPr="000E18A5" w:rsidRDefault="00147A46" w:rsidP="00147A46">
      <w:pPr>
        <w:pStyle w:val="Default"/>
        <w:numPr>
          <w:ilvl w:val="0"/>
          <w:numId w:val="17"/>
        </w:numPr>
        <w:spacing w:after="27"/>
        <w:jc w:val="both"/>
        <w:rPr>
          <w:rFonts w:ascii="Garamond" w:hAnsi="Garamond"/>
          <w:color w:val="auto"/>
        </w:rPr>
      </w:pPr>
      <w:r w:rsidRPr="000E18A5">
        <w:rPr>
          <w:rFonts w:ascii="Garamond" w:hAnsi="Garamond"/>
          <w:color w:val="auto"/>
        </w:rPr>
        <w:t>Vergi Dairesi, Vergi Numarası</w:t>
      </w:r>
    </w:p>
    <w:p w14:paraId="19BC5857" w14:textId="77777777" w:rsidR="00147A46" w:rsidRPr="000E18A5" w:rsidRDefault="00147A46" w:rsidP="00147A46">
      <w:pPr>
        <w:pStyle w:val="Default"/>
        <w:numPr>
          <w:ilvl w:val="0"/>
          <w:numId w:val="17"/>
        </w:numPr>
        <w:spacing w:after="27"/>
        <w:jc w:val="both"/>
        <w:rPr>
          <w:rFonts w:ascii="Garamond" w:hAnsi="Garamond"/>
          <w:color w:val="auto"/>
        </w:rPr>
      </w:pPr>
      <w:r w:rsidRPr="000E18A5">
        <w:rPr>
          <w:rFonts w:ascii="Garamond" w:hAnsi="Garamond"/>
          <w:color w:val="auto"/>
        </w:rPr>
        <w:t>İletişim Kişi ve Telefon Bilgisi</w:t>
      </w:r>
    </w:p>
    <w:p w14:paraId="6995BD2C" w14:textId="77777777" w:rsidR="00147A46" w:rsidRPr="000E18A5" w:rsidRDefault="00147A46" w:rsidP="00147A46">
      <w:pPr>
        <w:pStyle w:val="Default"/>
        <w:numPr>
          <w:ilvl w:val="0"/>
          <w:numId w:val="17"/>
        </w:numPr>
        <w:spacing w:after="27"/>
        <w:jc w:val="both"/>
        <w:rPr>
          <w:rFonts w:ascii="Garamond" w:hAnsi="Garamond"/>
          <w:color w:val="auto"/>
        </w:rPr>
      </w:pPr>
      <w:r w:rsidRPr="000E18A5">
        <w:rPr>
          <w:rFonts w:ascii="Garamond" w:hAnsi="Garamond"/>
          <w:color w:val="auto"/>
        </w:rPr>
        <w:t>E-posta adresi</w:t>
      </w:r>
    </w:p>
    <w:p w14:paraId="30872A56" w14:textId="7D2CDE42" w:rsidR="00147A46" w:rsidRPr="000E18A5" w:rsidRDefault="00147A46" w:rsidP="00147A46">
      <w:pPr>
        <w:pStyle w:val="Default"/>
        <w:numPr>
          <w:ilvl w:val="0"/>
          <w:numId w:val="16"/>
        </w:numPr>
        <w:spacing w:after="27"/>
        <w:jc w:val="both"/>
        <w:rPr>
          <w:rFonts w:ascii="Garamond" w:hAnsi="Garamond"/>
          <w:color w:val="auto"/>
        </w:rPr>
      </w:pPr>
      <w:r w:rsidRPr="000E18A5">
        <w:rPr>
          <w:rFonts w:ascii="Garamond" w:hAnsi="Garamond"/>
          <w:color w:val="auto"/>
        </w:rPr>
        <w:t xml:space="preserve">FİRMA, bu şartnamede bahsedilen gereksinimlere uygun referans müşteri bilgileri sağlayacaktır. Bu referans müşterilerin içerisinde </w:t>
      </w:r>
      <w:r w:rsidR="00517945" w:rsidRPr="000E18A5">
        <w:rPr>
          <w:rFonts w:ascii="Garamond" w:hAnsi="Garamond"/>
          <w:color w:val="auto"/>
        </w:rPr>
        <w:t xml:space="preserve">en az </w:t>
      </w:r>
      <w:r w:rsidR="00F2568E" w:rsidRPr="000E18A5">
        <w:rPr>
          <w:rFonts w:ascii="Garamond" w:hAnsi="Garamond"/>
          <w:color w:val="auto"/>
        </w:rPr>
        <w:t>2</w:t>
      </w:r>
      <w:r w:rsidR="00517945" w:rsidRPr="000E18A5">
        <w:rPr>
          <w:rFonts w:ascii="Garamond" w:hAnsi="Garamond"/>
          <w:color w:val="auto"/>
        </w:rPr>
        <w:t xml:space="preserve"> üniversite</w:t>
      </w:r>
      <w:r w:rsidRPr="000E18A5">
        <w:rPr>
          <w:rFonts w:ascii="Garamond" w:hAnsi="Garamond"/>
          <w:color w:val="auto"/>
        </w:rPr>
        <w:t xml:space="preserve"> </w:t>
      </w:r>
      <w:r w:rsidR="00517945" w:rsidRPr="000E18A5">
        <w:rPr>
          <w:rFonts w:ascii="Garamond" w:hAnsi="Garamond"/>
          <w:color w:val="auto"/>
        </w:rPr>
        <w:t>referansı olmalıdır</w:t>
      </w:r>
      <w:r w:rsidRPr="000E18A5">
        <w:rPr>
          <w:rFonts w:ascii="Garamond" w:hAnsi="Garamond"/>
          <w:color w:val="auto"/>
        </w:rPr>
        <w:t xml:space="preserve">. </w:t>
      </w:r>
    </w:p>
    <w:p w14:paraId="4D6CB503" w14:textId="11D94D29" w:rsidR="00517945" w:rsidRPr="000E18A5" w:rsidRDefault="00517945" w:rsidP="00147A46">
      <w:pPr>
        <w:pStyle w:val="Default"/>
        <w:numPr>
          <w:ilvl w:val="0"/>
          <w:numId w:val="16"/>
        </w:numPr>
        <w:spacing w:after="27"/>
        <w:jc w:val="both"/>
        <w:rPr>
          <w:rFonts w:ascii="Garamond" w:hAnsi="Garamond"/>
          <w:color w:val="auto"/>
        </w:rPr>
      </w:pPr>
      <w:r w:rsidRPr="000E18A5">
        <w:rPr>
          <w:rFonts w:ascii="Garamond" w:hAnsi="Garamond"/>
          <w:color w:val="auto"/>
        </w:rPr>
        <w:t>Firma aşağıdaki yetkinliklere sahip en az 3 personel bilgisi paylaşacaktır;</w:t>
      </w:r>
    </w:p>
    <w:p w14:paraId="5871D39E" w14:textId="36A3B96C" w:rsidR="00517945" w:rsidRPr="000E18A5" w:rsidRDefault="00517945" w:rsidP="00517945">
      <w:pPr>
        <w:pStyle w:val="Default"/>
        <w:numPr>
          <w:ilvl w:val="1"/>
          <w:numId w:val="16"/>
        </w:numPr>
        <w:spacing w:after="27"/>
        <w:jc w:val="both"/>
        <w:rPr>
          <w:rFonts w:ascii="Garamond" w:hAnsi="Garamond"/>
          <w:color w:val="auto"/>
        </w:rPr>
      </w:pPr>
      <w:r w:rsidRPr="000E18A5">
        <w:rPr>
          <w:rFonts w:ascii="Garamond" w:hAnsi="Garamond"/>
          <w:color w:val="auto"/>
        </w:rPr>
        <w:t>SAP Data Services minimum 10 yıl tecrübe</w:t>
      </w:r>
    </w:p>
    <w:p w14:paraId="02A21B6C" w14:textId="66D74E89" w:rsidR="00517945" w:rsidRPr="000E18A5" w:rsidRDefault="00517945" w:rsidP="00517945">
      <w:pPr>
        <w:pStyle w:val="Default"/>
        <w:numPr>
          <w:ilvl w:val="1"/>
          <w:numId w:val="16"/>
        </w:numPr>
        <w:spacing w:after="27"/>
        <w:jc w:val="both"/>
        <w:rPr>
          <w:rFonts w:ascii="Garamond" w:hAnsi="Garamond"/>
          <w:color w:val="auto"/>
        </w:rPr>
      </w:pPr>
      <w:r w:rsidRPr="000E18A5">
        <w:rPr>
          <w:rFonts w:ascii="Garamond" w:hAnsi="Garamond"/>
          <w:color w:val="auto"/>
        </w:rPr>
        <w:t>SAP Business Objects minimum 10 yıl tecrübe</w:t>
      </w:r>
    </w:p>
    <w:p w14:paraId="3CD98EDC" w14:textId="3D57866F" w:rsidR="00517945" w:rsidRPr="000E18A5" w:rsidRDefault="00517945" w:rsidP="00517945">
      <w:pPr>
        <w:pStyle w:val="Default"/>
        <w:numPr>
          <w:ilvl w:val="1"/>
          <w:numId w:val="16"/>
        </w:numPr>
        <w:spacing w:after="27"/>
        <w:jc w:val="both"/>
        <w:rPr>
          <w:rFonts w:ascii="Garamond" w:hAnsi="Garamond"/>
          <w:color w:val="auto"/>
        </w:rPr>
      </w:pPr>
      <w:r w:rsidRPr="000E18A5">
        <w:rPr>
          <w:rFonts w:ascii="Garamond" w:hAnsi="Garamond"/>
          <w:color w:val="auto"/>
        </w:rPr>
        <w:t>Sql Server minimum 10 yıl tecrübe</w:t>
      </w:r>
    </w:p>
    <w:p w14:paraId="61CD1EEC" w14:textId="1B03429F" w:rsidR="00F2568E" w:rsidRPr="000E18A5" w:rsidRDefault="00F2568E" w:rsidP="00517945">
      <w:pPr>
        <w:pStyle w:val="Default"/>
        <w:numPr>
          <w:ilvl w:val="1"/>
          <w:numId w:val="16"/>
        </w:numPr>
        <w:spacing w:after="27"/>
        <w:jc w:val="both"/>
        <w:rPr>
          <w:rFonts w:ascii="Garamond" w:hAnsi="Garamond"/>
          <w:color w:val="auto"/>
        </w:rPr>
      </w:pPr>
      <w:r w:rsidRPr="000E18A5">
        <w:rPr>
          <w:rFonts w:ascii="Garamond" w:hAnsi="Garamond"/>
          <w:color w:val="auto"/>
        </w:rPr>
        <w:t xml:space="preserve">YÖK </w:t>
      </w:r>
      <w:r w:rsidR="009E3683" w:rsidRPr="000E18A5">
        <w:rPr>
          <w:rFonts w:ascii="Garamond" w:hAnsi="Garamond"/>
          <w:color w:val="auto"/>
        </w:rPr>
        <w:t xml:space="preserve">ve ERP sistemleri </w:t>
      </w:r>
      <w:r w:rsidRPr="000E18A5">
        <w:rPr>
          <w:rFonts w:ascii="Garamond" w:hAnsi="Garamond"/>
          <w:color w:val="auto"/>
        </w:rPr>
        <w:t>entegrasyonu tecrübesi</w:t>
      </w:r>
    </w:p>
    <w:p w14:paraId="597E9F14" w14:textId="40415F17" w:rsidR="00F2568E" w:rsidRPr="000E18A5" w:rsidRDefault="00F2568E" w:rsidP="00F2568E">
      <w:pPr>
        <w:pStyle w:val="Default"/>
        <w:numPr>
          <w:ilvl w:val="1"/>
          <w:numId w:val="16"/>
        </w:numPr>
        <w:spacing w:after="27"/>
        <w:jc w:val="both"/>
        <w:rPr>
          <w:rFonts w:ascii="Garamond" w:hAnsi="Garamond"/>
          <w:color w:val="auto"/>
        </w:rPr>
      </w:pPr>
      <w:r w:rsidRPr="000E18A5">
        <w:rPr>
          <w:rFonts w:ascii="Garamond" w:hAnsi="Garamond"/>
          <w:color w:val="auto"/>
        </w:rPr>
        <w:t xml:space="preserve">DWH Modelleme ve geliştirme proje tecrübesi </w:t>
      </w:r>
    </w:p>
    <w:p w14:paraId="5B3FB7D9" w14:textId="6783038C" w:rsidR="00147A46" w:rsidRPr="000E18A5" w:rsidRDefault="00147A46" w:rsidP="00147A46">
      <w:pPr>
        <w:pStyle w:val="Default"/>
        <w:spacing w:after="27"/>
        <w:ind w:left="709"/>
        <w:jc w:val="both"/>
        <w:rPr>
          <w:rFonts w:ascii="Garamond" w:hAnsi="Garamond"/>
          <w:color w:val="auto"/>
        </w:rPr>
      </w:pPr>
      <w:r w:rsidRPr="000E18A5">
        <w:rPr>
          <w:rFonts w:ascii="Garamond" w:hAnsi="Garamond"/>
          <w:color w:val="auto"/>
        </w:rPr>
        <w:t>teklifi ile birlikte sunacaktır.</w:t>
      </w:r>
    </w:p>
    <w:p w14:paraId="4269CFF4" w14:textId="77777777" w:rsidR="00A07F8A" w:rsidRPr="000E18A5" w:rsidRDefault="00A07F8A" w:rsidP="00A07F8A">
      <w:pPr>
        <w:pStyle w:val="Default"/>
        <w:spacing w:after="27"/>
        <w:jc w:val="both"/>
        <w:rPr>
          <w:rFonts w:ascii="Garamond" w:hAnsi="Garamond"/>
          <w:color w:val="auto"/>
        </w:rPr>
      </w:pPr>
    </w:p>
    <w:p w14:paraId="67BD59EF" w14:textId="77777777" w:rsidR="00517945" w:rsidRPr="000E18A5" w:rsidRDefault="00517945" w:rsidP="00517945">
      <w:pPr>
        <w:pStyle w:val="Heading3"/>
        <w:ind w:left="709" w:hanging="720"/>
        <w:rPr>
          <w:rFonts w:ascii="Garamond" w:hAnsi="Garamond"/>
          <w:color w:val="auto"/>
        </w:rPr>
      </w:pPr>
      <w:r w:rsidRPr="000E18A5">
        <w:rPr>
          <w:rFonts w:ascii="Garamond" w:hAnsi="Garamond"/>
          <w:color w:val="auto"/>
        </w:rPr>
        <w:t>3.4. Gözden Geçirme ve Kontrol</w:t>
      </w:r>
    </w:p>
    <w:p w14:paraId="66302294" w14:textId="77777777" w:rsidR="00517945" w:rsidRPr="000E18A5" w:rsidRDefault="00517945" w:rsidP="00517945">
      <w:pPr>
        <w:pStyle w:val="Default"/>
        <w:numPr>
          <w:ilvl w:val="0"/>
          <w:numId w:val="19"/>
        </w:numPr>
        <w:spacing w:after="27"/>
        <w:jc w:val="both"/>
        <w:rPr>
          <w:rFonts w:ascii="Garamond" w:hAnsi="Garamond"/>
          <w:color w:val="auto"/>
        </w:rPr>
      </w:pPr>
      <w:r w:rsidRPr="000E18A5">
        <w:rPr>
          <w:rFonts w:ascii="Garamond" w:hAnsi="Garamond"/>
          <w:color w:val="auto"/>
        </w:rPr>
        <w:t>FİRMA, her ay sonunda, ay içinde verdiği hizmetlerin aktivitelerini, çözdüğü ticketlerın dökümünü BİLGİ’ye rapor olarak sunacaktır. BİLGİ tarafından aktiviteler kontrol edilip onaylanmadan FİRMA fatura kesemez.</w:t>
      </w:r>
    </w:p>
    <w:p w14:paraId="5FAB722A" w14:textId="77777777" w:rsidR="00517945" w:rsidRPr="000E18A5" w:rsidRDefault="00517945" w:rsidP="00517945">
      <w:pPr>
        <w:pStyle w:val="Default"/>
        <w:numPr>
          <w:ilvl w:val="0"/>
          <w:numId w:val="19"/>
        </w:numPr>
        <w:spacing w:after="27"/>
        <w:jc w:val="both"/>
        <w:rPr>
          <w:rFonts w:ascii="Garamond" w:hAnsi="Garamond"/>
          <w:color w:val="auto"/>
        </w:rPr>
      </w:pPr>
      <w:r w:rsidRPr="000E18A5">
        <w:rPr>
          <w:rFonts w:ascii="Garamond" w:hAnsi="Garamond"/>
          <w:color w:val="auto"/>
        </w:rPr>
        <w:t>TARAFLAR, her üç ayda bir 3 aylık performans değerlendirmesi görüşmesi gerçekleştirecektir. Bu görüşmede;</w:t>
      </w:r>
    </w:p>
    <w:p w14:paraId="4F478C66" w14:textId="77777777" w:rsidR="00517945" w:rsidRPr="000E18A5" w:rsidRDefault="00517945" w:rsidP="00517945">
      <w:pPr>
        <w:pStyle w:val="Default"/>
        <w:numPr>
          <w:ilvl w:val="1"/>
          <w:numId w:val="19"/>
        </w:numPr>
        <w:spacing w:after="27"/>
        <w:jc w:val="both"/>
        <w:rPr>
          <w:rFonts w:ascii="Garamond" w:hAnsi="Garamond"/>
          <w:color w:val="auto"/>
        </w:rPr>
      </w:pPr>
      <w:r w:rsidRPr="000E18A5">
        <w:rPr>
          <w:rFonts w:ascii="Garamond" w:hAnsi="Garamond"/>
          <w:color w:val="auto"/>
        </w:rPr>
        <w:t>FİRMA’nın 3 aylık SLA performansı gözden geçirilecek, iyileştirme noktaları belirlenecektir.</w:t>
      </w:r>
    </w:p>
    <w:p w14:paraId="06E2086A" w14:textId="77777777" w:rsidR="00517945" w:rsidRPr="000E18A5" w:rsidRDefault="00517945" w:rsidP="00517945">
      <w:pPr>
        <w:pStyle w:val="Default"/>
        <w:numPr>
          <w:ilvl w:val="1"/>
          <w:numId w:val="19"/>
        </w:numPr>
        <w:spacing w:after="27"/>
        <w:jc w:val="both"/>
        <w:rPr>
          <w:rFonts w:ascii="Garamond" w:hAnsi="Garamond"/>
          <w:color w:val="auto"/>
        </w:rPr>
      </w:pPr>
      <w:r w:rsidRPr="000E18A5">
        <w:rPr>
          <w:rFonts w:ascii="Garamond" w:hAnsi="Garamond"/>
          <w:color w:val="auto"/>
        </w:rPr>
        <w:t>Sistemin iyileştirmeye açık yönleri ve proje önerileri TARAFLAR’ca değerlendirilecektir.</w:t>
      </w:r>
    </w:p>
    <w:p w14:paraId="28697871" w14:textId="77777777" w:rsidR="00517945" w:rsidRPr="000E18A5" w:rsidRDefault="00517945" w:rsidP="00517945">
      <w:pPr>
        <w:pStyle w:val="Default"/>
        <w:numPr>
          <w:ilvl w:val="1"/>
          <w:numId w:val="19"/>
        </w:numPr>
        <w:spacing w:after="27"/>
        <w:jc w:val="both"/>
        <w:rPr>
          <w:rFonts w:ascii="Garamond" w:hAnsi="Garamond"/>
          <w:color w:val="auto"/>
        </w:rPr>
      </w:pPr>
      <w:r w:rsidRPr="000E18A5">
        <w:rPr>
          <w:rFonts w:ascii="Garamond" w:hAnsi="Garamond"/>
          <w:color w:val="auto"/>
        </w:rPr>
        <w:t>Ortaklaşa hazırlanan üzerinde uzlaşılan rapor, BİLGİ içerisinde yönetime sunulacaktır.</w:t>
      </w:r>
    </w:p>
    <w:p w14:paraId="1F6F9602" w14:textId="77777777" w:rsidR="00A07F8A" w:rsidRPr="001A3340" w:rsidRDefault="00A07F8A" w:rsidP="00A07F8A">
      <w:pPr>
        <w:pStyle w:val="ListParagraph"/>
        <w:rPr>
          <w:rFonts w:ascii="Calibri" w:hAnsi="Calibri" w:cs="Calibri"/>
          <w:color w:val="000000"/>
          <w:sz w:val="24"/>
          <w:szCs w:val="24"/>
        </w:rPr>
      </w:pPr>
    </w:p>
    <w:sectPr w:rsidR="00A07F8A" w:rsidRPr="001A334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FC61A" w14:textId="77777777" w:rsidR="00B1300B" w:rsidRDefault="00B1300B" w:rsidP="000E18A5">
      <w:pPr>
        <w:spacing w:after="0" w:line="240" w:lineRule="auto"/>
      </w:pPr>
      <w:r>
        <w:separator/>
      </w:r>
    </w:p>
  </w:endnote>
  <w:endnote w:type="continuationSeparator" w:id="0">
    <w:p w14:paraId="0A976B6F" w14:textId="77777777" w:rsidR="00B1300B" w:rsidRDefault="00B1300B" w:rsidP="000E1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D31D2" w14:textId="1606DEE6" w:rsidR="000E18A5" w:rsidRPr="000E18A5" w:rsidRDefault="000E18A5" w:rsidP="000E18A5">
    <w:pPr>
      <w:pStyle w:val="Footer"/>
      <w:tabs>
        <w:tab w:val="clear" w:pos="4680"/>
        <w:tab w:val="clear" w:pos="9360"/>
      </w:tabs>
      <w:ind w:left="8496"/>
      <w:jc w:val="center"/>
      <w:rPr>
        <w:rFonts w:ascii="Garamond" w:hAnsi="Garamond"/>
        <w:caps/>
        <w:noProof/>
      </w:rPr>
    </w:pPr>
    <w:r w:rsidRPr="000E18A5">
      <w:rPr>
        <w:rFonts w:ascii="Garamond" w:hAnsi="Garamond"/>
        <w:caps/>
      </w:rPr>
      <w:fldChar w:fldCharType="begin"/>
    </w:r>
    <w:r w:rsidRPr="000E18A5">
      <w:rPr>
        <w:rFonts w:ascii="Garamond" w:hAnsi="Garamond"/>
        <w:caps/>
      </w:rPr>
      <w:instrText xml:space="preserve"> PAGE   \* MERGEFORMAT </w:instrText>
    </w:r>
    <w:r w:rsidRPr="000E18A5">
      <w:rPr>
        <w:rFonts w:ascii="Garamond" w:hAnsi="Garamond"/>
        <w:caps/>
      </w:rPr>
      <w:fldChar w:fldCharType="separate"/>
    </w:r>
    <w:r w:rsidRPr="000E18A5">
      <w:rPr>
        <w:rFonts w:ascii="Garamond" w:hAnsi="Garamond"/>
        <w:caps/>
        <w:noProof/>
      </w:rPr>
      <w:t>2</w:t>
    </w:r>
    <w:r w:rsidRPr="000E18A5">
      <w:rPr>
        <w:rFonts w:ascii="Garamond" w:hAnsi="Garamond"/>
        <w:caps/>
        <w:noProof/>
      </w:rPr>
      <w:fldChar w:fldCharType="end"/>
    </w:r>
    <w:r w:rsidRPr="000E18A5">
      <w:rPr>
        <w:rFonts w:ascii="Garamond" w:hAnsi="Garamond"/>
        <w:caps/>
        <w:noProof/>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F39E7" w14:textId="77777777" w:rsidR="00B1300B" w:rsidRDefault="00B1300B" w:rsidP="000E18A5">
      <w:pPr>
        <w:spacing w:after="0" w:line="240" w:lineRule="auto"/>
      </w:pPr>
      <w:r>
        <w:separator/>
      </w:r>
    </w:p>
  </w:footnote>
  <w:footnote w:type="continuationSeparator" w:id="0">
    <w:p w14:paraId="578D0DBA" w14:textId="77777777" w:rsidR="00B1300B" w:rsidRDefault="00B1300B" w:rsidP="000E1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71F9C" w14:textId="2E5A2990" w:rsidR="00045CA8" w:rsidRDefault="00045CA8" w:rsidP="00045CA8">
    <w:pPr>
      <w:pStyle w:val="Header"/>
      <w:rPr>
        <w:lang w:eastAsia="tr-TR"/>
      </w:rPr>
    </w:pPr>
    <w:r>
      <w:rPr>
        <w:rFonts w:ascii="Garamond" w:hAnsi="Garamond"/>
        <w:sz w:val="18"/>
      </w:rPr>
      <w:t>İ</w:t>
    </w:r>
    <w:r w:rsidRPr="00045CA8">
      <w:rPr>
        <w:rFonts w:ascii="Garamond" w:hAnsi="Garamond"/>
        <w:sz w:val="18"/>
      </w:rPr>
      <w:t xml:space="preserve">ş </w:t>
    </w:r>
    <w:r>
      <w:rPr>
        <w:rFonts w:ascii="Garamond" w:hAnsi="Garamond"/>
        <w:sz w:val="18"/>
      </w:rPr>
      <w:t>Z</w:t>
    </w:r>
    <w:r w:rsidRPr="00045CA8">
      <w:rPr>
        <w:rFonts w:ascii="Garamond" w:hAnsi="Garamond"/>
        <w:sz w:val="18"/>
      </w:rPr>
      <w:t xml:space="preserve">ekası </w:t>
    </w:r>
    <w:r>
      <w:rPr>
        <w:rFonts w:ascii="Garamond" w:hAnsi="Garamond"/>
        <w:sz w:val="18"/>
      </w:rPr>
      <w:t>U</w:t>
    </w:r>
    <w:r w:rsidRPr="00045CA8">
      <w:rPr>
        <w:rFonts w:ascii="Garamond" w:hAnsi="Garamond"/>
        <w:sz w:val="18"/>
      </w:rPr>
      <w:t xml:space="preserve">ygulama </w:t>
    </w:r>
    <w:r>
      <w:rPr>
        <w:rFonts w:ascii="Garamond" w:hAnsi="Garamond"/>
        <w:sz w:val="18"/>
      </w:rPr>
      <w:t>B</w:t>
    </w:r>
    <w:r w:rsidRPr="00045CA8">
      <w:rPr>
        <w:rFonts w:ascii="Garamond" w:hAnsi="Garamond"/>
        <w:sz w:val="18"/>
      </w:rPr>
      <w:t xml:space="preserve">akım ve </w:t>
    </w:r>
    <w:r>
      <w:rPr>
        <w:rFonts w:ascii="Garamond" w:hAnsi="Garamond"/>
        <w:sz w:val="18"/>
      </w:rPr>
      <w:t>D</w:t>
    </w:r>
    <w:r w:rsidRPr="00045CA8">
      <w:rPr>
        <w:rFonts w:ascii="Garamond" w:hAnsi="Garamond"/>
        <w:sz w:val="18"/>
      </w:rPr>
      <w:t xml:space="preserve">estek </w:t>
    </w:r>
    <w:r>
      <w:rPr>
        <w:rFonts w:ascii="Garamond" w:hAnsi="Garamond"/>
        <w:sz w:val="18"/>
      </w:rPr>
      <w:t>H</w:t>
    </w:r>
    <w:r w:rsidRPr="00045CA8">
      <w:rPr>
        <w:rFonts w:ascii="Garamond" w:hAnsi="Garamond"/>
        <w:sz w:val="18"/>
      </w:rPr>
      <w:t>izmeti</w:t>
    </w:r>
    <w:r>
      <w:rPr>
        <w:rFonts w:ascii="Garamond" w:hAnsi="Garamond"/>
        <w:sz w:val="18"/>
      </w:rPr>
      <w:t xml:space="preserve"> </w:t>
    </w:r>
    <w:r>
      <w:rPr>
        <w:rFonts w:ascii="Garamond" w:hAnsi="Garamond"/>
        <w:sz w:val="18"/>
      </w:rPr>
      <w:t xml:space="preserve">İhalesi </w:t>
    </w:r>
  </w:p>
  <w:p w14:paraId="78948586" w14:textId="5BB02FAC" w:rsidR="00045CA8" w:rsidRDefault="00045CA8" w:rsidP="00045CA8">
    <w:pPr>
      <w:pStyle w:val="Header"/>
      <w:rPr>
        <w:rFonts w:ascii="Garamond" w:hAnsi="Garamond"/>
        <w:sz w:val="18"/>
      </w:rPr>
    </w:pPr>
    <w:r>
      <w:rPr>
        <w:rFonts w:ascii="Garamond" w:hAnsi="Garamond"/>
        <w:sz w:val="18"/>
      </w:rPr>
      <w:t>İhale No: 20221200</w:t>
    </w:r>
    <w:r>
      <w:rPr>
        <w:rFonts w:ascii="Garamond" w:hAnsi="Garamond"/>
        <w:sz w:val="18"/>
      </w:rPr>
      <w:t>5</w:t>
    </w:r>
  </w:p>
  <w:p w14:paraId="1A222486" w14:textId="77777777" w:rsidR="00045CA8" w:rsidRDefault="00045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249FA"/>
    <w:multiLevelType w:val="hybridMultilevel"/>
    <w:tmpl w:val="90A82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52F603E"/>
    <w:multiLevelType w:val="hybridMultilevel"/>
    <w:tmpl w:val="CD4694D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1256E3"/>
    <w:multiLevelType w:val="multilevel"/>
    <w:tmpl w:val="F0E64C20"/>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A893F07"/>
    <w:multiLevelType w:val="hybridMultilevel"/>
    <w:tmpl w:val="49F488D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1CD84D06"/>
    <w:multiLevelType w:val="hybridMultilevel"/>
    <w:tmpl w:val="52E48AAA"/>
    <w:lvl w:ilvl="0" w:tplc="6D22178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D050AF6"/>
    <w:multiLevelType w:val="hybridMultilevel"/>
    <w:tmpl w:val="0840DCB0"/>
    <w:lvl w:ilvl="0" w:tplc="EB56C1CE">
      <w:start w:val="1"/>
      <w:numFmt w:val="decimal"/>
      <w:lvlText w:val="%1."/>
      <w:lvlJc w:val="left"/>
      <w:pPr>
        <w:ind w:left="1068" w:hanging="360"/>
      </w:pPr>
      <w:rPr>
        <w:rFonts w:ascii="Calibri" w:eastAsiaTheme="minorHAnsi" w:hAnsi="Calibri" w:cs="Calibri"/>
      </w:rPr>
    </w:lvl>
    <w:lvl w:ilvl="1" w:tplc="041F0019">
      <w:start w:val="1"/>
      <w:numFmt w:val="lowerLetter"/>
      <w:lvlText w:val="%2."/>
      <w:lvlJc w:val="left"/>
      <w:pPr>
        <w:ind w:left="1788" w:hanging="360"/>
      </w:pPr>
      <w:rPr>
        <w:rFonts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23F81619"/>
    <w:multiLevelType w:val="hybridMultilevel"/>
    <w:tmpl w:val="D5E4354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24714186"/>
    <w:multiLevelType w:val="multilevel"/>
    <w:tmpl w:val="F27C2AE0"/>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29485EC8"/>
    <w:multiLevelType w:val="multilevel"/>
    <w:tmpl w:val="E54C32F0"/>
    <w:lvl w:ilvl="0">
      <w:start w:val="3"/>
      <w:numFmt w:val="decimal"/>
      <w:lvlText w:val="%1."/>
      <w:lvlJc w:val="left"/>
      <w:pPr>
        <w:ind w:left="360" w:hanging="360"/>
      </w:pPr>
      <w:rPr>
        <w:rFonts w:ascii="Calibri" w:eastAsiaTheme="minorHAnsi" w:hAnsi="Calibri" w:cs="Calibri" w:hint="default"/>
        <w:color w:val="000000"/>
        <w:sz w:val="22"/>
      </w:rPr>
    </w:lvl>
    <w:lvl w:ilvl="1">
      <w:start w:val="4"/>
      <w:numFmt w:val="decimal"/>
      <w:lvlText w:val="%1.%2."/>
      <w:lvlJc w:val="left"/>
      <w:pPr>
        <w:ind w:left="360" w:hanging="360"/>
      </w:pPr>
      <w:rPr>
        <w:rFonts w:ascii="Calibri" w:eastAsiaTheme="minorHAnsi" w:hAnsi="Calibri" w:cs="Calibri" w:hint="default"/>
        <w:color w:val="000000"/>
        <w:sz w:val="22"/>
      </w:rPr>
    </w:lvl>
    <w:lvl w:ilvl="2">
      <w:start w:val="1"/>
      <w:numFmt w:val="decimal"/>
      <w:lvlText w:val="%1.%2.%3."/>
      <w:lvlJc w:val="left"/>
      <w:pPr>
        <w:ind w:left="720" w:hanging="720"/>
      </w:pPr>
      <w:rPr>
        <w:rFonts w:ascii="Calibri" w:eastAsiaTheme="minorHAnsi" w:hAnsi="Calibri" w:cs="Calibri" w:hint="default"/>
        <w:color w:val="000000"/>
        <w:sz w:val="22"/>
      </w:rPr>
    </w:lvl>
    <w:lvl w:ilvl="3">
      <w:start w:val="1"/>
      <w:numFmt w:val="decimal"/>
      <w:lvlText w:val="%1.%2.%3.%4."/>
      <w:lvlJc w:val="left"/>
      <w:pPr>
        <w:ind w:left="720" w:hanging="720"/>
      </w:pPr>
      <w:rPr>
        <w:rFonts w:ascii="Calibri" w:eastAsiaTheme="minorHAnsi" w:hAnsi="Calibri" w:cs="Calibri" w:hint="default"/>
        <w:color w:val="000000"/>
        <w:sz w:val="22"/>
      </w:rPr>
    </w:lvl>
    <w:lvl w:ilvl="4">
      <w:start w:val="1"/>
      <w:numFmt w:val="decimal"/>
      <w:lvlText w:val="%1.%2.%3.%4.%5."/>
      <w:lvlJc w:val="left"/>
      <w:pPr>
        <w:ind w:left="1080" w:hanging="1080"/>
      </w:pPr>
      <w:rPr>
        <w:rFonts w:ascii="Calibri" w:eastAsiaTheme="minorHAnsi" w:hAnsi="Calibri" w:cs="Calibri" w:hint="default"/>
        <w:color w:val="000000"/>
        <w:sz w:val="22"/>
      </w:rPr>
    </w:lvl>
    <w:lvl w:ilvl="5">
      <w:start w:val="1"/>
      <w:numFmt w:val="decimal"/>
      <w:lvlText w:val="%1.%2.%3.%4.%5.%6."/>
      <w:lvlJc w:val="left"/>
      <w:pPr>
        <w:ind w:left="1080" w:hanging="1080"/>
      </w:pPr>
      <w:rPr>
        <w:rFonts w:ascii="Calibri" w:eastAsiaTheme="minorHAnsi" w:hAnsi="Calibri" w:cs="Calibri" w:hint="default"/>
        <w:color w:val="000000"/>
        <w:sz w:val="22"/>
      </w:rPr>
    </w:lvl>
    <w:lvl w:ilvl="6">
      <w:start w:val="1"/>
      <w:numFmt w:val="decimal"/>
      <w:lvlText w:val="%1.%2.%3.%4.%5.%6.%7."/>
      <w:lvlJc w:val="left"/>
      <w:pPr>
        <w:ind w:left="1440" w:hanging="1440"/>
      </w:pPr>
      <w:rPr>
        <w:rFonts w:ascii="Calibri" w:eastAsiaTheme="minorHAnsi" w:hAnsi="Calibri" w:cs="Calibri" w:hint="default"/>
        <w:color w:val="000000"/>
        <w:sz w:val="22"/>
      </w:rPr>
    </w:lvl>
    <w:lvl w:ilvl="7">
      <w:start w:val="1"/>
      <w:numFmt w:val="decimal"/>
      <w:lvlText w:val="%1.%2.%3.%4.%5.%6.%7.%8."/>
      <w:lvlJc w:val="left"/>
      <w:pPr>
        <w:ind w:left="1440" w:hanging="1440"/>
      </w:pPr>
      <w:rPr>
        <w:rFonts w:ascii="Calibri" w:eastAsiaTheme="minorHAnsi" w:hAnsi="Calibri" w:cs="Calibri" w:hint="default"/>
        <w:color w:val="000000"/>
        <w:sz w:val="22"/>
      </w:rPr>
    </w:lvl>
    <w:lvl w:ilvl="8">
      <w:start w:val="1"/>
      <w:numFmt w:val="decimal"/>
      <w:lvlText w:val="%1.%2.%3.%4.%5.%6.%7.%8.%9."/>
      <w:lvlJc w:val="left"/>
      <w:pPr>
        <w:ind w:left="1800" w:hanging="1800"/>
      </w:pPr>
      <w:rPr>
        <w:rFonts w:ascii="Calibri" w:eastAsiaTheme="minorHAnsi" w:hAnsi="Calibri" w:cs="Calibri" w:hint="default"/>
        <w:color w:val="000000"/>
        <w:sz w:val="22"/>
      </w:rPr>
    </w:lvl>
  </w:abstractNum>
  <w:abstractNum w:abstractNumId="9" w15:restartNumberingAfterBreak="0">
    <w:nsid w:val="2BDE1138"/>
    <w:multiLevelType w:val="hybridMultilevel"/>
    <w:tmpl w:val="0226D170"/>
    <w:lvl w:ilvl="0" w:tplc="6D22178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4FF4877"/>
    <w:multiLevelType w:val="multilevel"/>
    <w:tmpl w:val="A6B4B8A6"/>
    <w:lvl w:ilvl="0">
      <w:start w:val="1"/>
      <w:numFmt w:val="decimal"/>
      <w:pStyle w:val="Style1"/>
      <w:lvlText w:val="%1."/>
      <w:lvlJc w:val="left"/>
      <w:pPr>
        <w:ind w:left="360" w:hanging="360"/>
      </w:pPr>
      <w:rPr>
        <w:sz w:val="32"/>
        <w:szCs w:val="32"/>
      </w:rPr>
    </w:lvl>
    <w:lvl w:ilvl="1">
      <w:start w:val="1"/>
      <w:numFmt w:val="decimal"/>
      <w:pStyle w:val="Style2"/>
      <w:lvlText w:val="%1.%2."/>
      <w:lvlJc w:val="left"/>
      <w:pPr>
        <w:ind w:left="792" w:hanging="432"/>
      </w:p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3E3B50"/>
    <w:multiLevelType w:val="hybridMultilevel"/>
    <w:tmpl w:val="76A878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5F474C3"/>
    <w:multiLevelType w:val="hybridMultilevel"/>
    <w:tmpl w:val="B552932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48C4509D"/>
    <w:multiLevelType w:val="hybridMultilevel"/>
    <w:tmpl w:val="D94A9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9B01E02"/>
    <w:multiLevelType w:val="multilevel"/>
    <w:tmpl w:val="041F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0DA7875"/>
    <w:multiLevelType w:val="hybridMultilevel"/>
    <w:tmpl w:val="C09EE362"/>
    <w:lvl w:ilvl="0" w:tplc="1A129B98">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E57EAE4A">
      <w:start w:val="1"/>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90A2187"/>
    <w:multiLevelType w:val="hybridMultilevel"/>
    <w:tmpl w:val="D73A79C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D0E36B9"/>
    <w:multiLevelType w:val="hybridMultilevel"/>
    <w:tmpl w:val="3B1C2734"/>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5F102695"/>
    <w:multiLevelType w:val="multilevel"/>
    <w:tmpl w:val="7AD25A4E"/>
    <w:lvl w:ilvl="0">
      <w:start w:val="1"/>
      <w:numFmt w:val="decimal"/>
      <w:lvlText w:val="%1."/>
      <w:lvlJc w:val="left"/>
      <w:pPr>
        <w:ind w:left="720" w:hanging="360"/>
      </w:pPr>
      <w:rPr>
        <w:rFonts w:hint="default"/>
        <w:b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63C84B78"/>
    <w:multiLevelType w:val="hybridMultilevel"/>
    <w:tmpl w:val="A51C95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E101B47"/>
    <w:multiLevelType w:val="hybridMultilevel"/>
    <w:tmpl w:val="2B162F0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1" w15:restartNumberingAfterBreak="0">
    <w:nsid w:val="76FA1ADE"/>
    <w:multiLevelType w:val="hybridMultilevel"/>
    <w:tmpl w:val="0C2E94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8192F88"/>
    <w:multiLevelType w:val="hybridMultilevel"/>
    <w:tmpl w:val="6B506E3A"/>
    <w:lvl w:ilvl="0" w:tplc="2594F9AC">
      <w:start w:val="1"/>
      <w:numFmt w:val="decimal"/>
      <w:lvlText w:val="%1."/>
      <w:lvlJc w:val="left"/>
      <w:pPr>
        <w:ind w:left="1068" w:hanging="360"/>
      </w:pPr>
      <w:rPr>
        <w:rFonts w:ascii="Calibri" w:eastAsiaTheme="minorHAnsi" w:hAnsi="Calibri" w:cs="Calibri"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14"/>
  </w:num>
  <w:num w:numId="5">
    <w:abstractNumId w:val="11"/>
  </w:num>
  <w:num w:numId="6">
    <w:abstractNumId w:val="19"/>
  </w:num>
  <w:num w:numId="7">
    <w:abstractNumId w:val="18"/>
  </w:num>
  <w:num w:numId="8">
    <w:abstractNumId w:val="1"/>
  </w:num>
  <w:num w:numId="9">
    <w:abstractNumId w:val="16"/>
  </w:num>
  <w:num w:numId="10">
    <w:abstractNumId w:val="1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7"/>
  </w:num>
  <w:num w:numId="14">
    <w:abstractNumId w:val="21"/>
  </w:num>
  <w:num w:numId="15">
    <w:abstractNumId w:val="2"/>
  </w:num>
  <w:num w:numId="16">
    <w:abstractNumId w:val="5"/>
  </w:num>
  <w:num w:numId="17">
    <w:abstractNumId w:val="6"/>
  </w:num>
  <w:num w:numId="18">
    <w:abstractNumId w:val="7"/>
  </w:num>
  <w:num w:numId="19">
    <w:abstractNumId w:val="22"/>
  </w:num>
  <w:num w:numId="20">
    <w:abstractNumId w:val="8"/>
  </w:num>
  <w:num w:numId="21">
    <w:abstractNumId w:val="15"/>
  </w:num>
  <w:num w:numId="22">
    <w:abstractNumId w:val="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BE8"/>
    <w:rsid w:val="0002301F"/>
    <w:rsid w:val="00045CA8"/>
    <w:rsid w:val="00072E77"/>
    <w:rsid w:val="00081749"/>
    <w:rsid w:val="00086284"/>
    <w:rsid w:val="000B4C9C"/>
    <w:rsid w:val="000E18A5"/>
    <w:rsid w:val="001263C8"/>
    <w:rsid w:val="00147A46"/>
    <w:rsid w:val="001A3340"/>
    <w:rsid w:val="00203061"/>
    <w:rsid w:val="00204DBF"/>
    <w:rsid w:val="00254628"/>
    <w:rsid w:val="002557A1"/>
    <w:rsid w:val="00272ED5"/>
    <w:rsid w:val="002E2217"/>
    <w:rsid w:val="00333F38"/>
    <w:rsid w:val="003412F5"/>
    <w:rsid w:val="00361FDB"/>
    <w:rsid w:val="003C5CA7"/>
    <w:rsid w:val="00413A2F"/>
    <w:rsid w:val="0044066E"/>
    <w:rsid w:val="004A2738"/>
    <w:rsid w:val="00511DCB"/>
    <w:rsid w:val="00517945"/>
    <w:rsid w:val="005626CC"/>
    <w:rsid w:val="005E4F20"/>
    <w:rsid w:val="0062442D"/>
    <w:rsid w:val="00627060"/>
    <w:rsid w:val="00676B8A"/>
    <w:rsid w:val="006F4BE8"/>
    <w:rsid w:val="00725D5C"/>
    <w:rsid w:val="00733AFD"/>
    <w:rsid w:val="007603C1"/>
    <w:rsid w:val="007A64A3"/>
    <w:rsid w:val="007D2C0F"/>
    <w:rsid w:val="007D53B6"/>
    <w:rsid w:val="00851F41"/>
    <w:rsid w:val="0089334A"/>
    <w:rsid w:val="008B5483"/>
    <w:rsid w:val="008E4733"/>
    <w:rsid w:val="00916795"/>
    <w:rsid w:val="00947203"/>
    <w:rsid w:val="0098025F"/>
    <w:rsid w:val="009B076C"/>
    <w:rsid w:val="009E3683"/>
    <w:rsid w:val="00A07F8A"/>
    <w:rsid w:val="00A57C15"/>
    <w:rsid w:val="00B11721"/>
    <w:rsid w:val="00B1300B"/>
    <w:rsid w:val="00B26046"/>
    <w:rsid w:val="00B42FED"/>
    <w:rsid w:val="00B66408"/>
    <w:rsid w:val="00BE45E5"/>
    <w:rsid w:val="00BF6905"/>
    <w:rsid w:val="00C5058D"/>
    <w:rsid w:val="00C56BFA"/>
    <w:rsid w:val="00CA507C"/>
    <w:rsid w:val="00CD7505"/>
    <w:rsid w:val="00CE2F9C"/>
    <w:rsid w:val="00D315EF"/>
    <w:rsid w:val="00D415A1"/>
    <w:rsid w:val="00D45BE3"/>
    <w:rsid w:val="00D567EF"/>
    <w:rsid w:val="00D96740"/>
    <w:rsid w:val="00DB59A7"/>
    <w:rsid w:val="00DD5A8F"/>
    <w:rsid w:val="00E03944"/>
    <w:rsid w:val="00E82CAA"/>
    <w:rsid w:val="00E978AA"/>
    <w:rsid w:val="00E97BC5"/>
    <w:rsid w:val="00F01ADA"/>
    <w:rsid w:val="00F2568E"/>
    <w:rsid w:val="00F57889"/>
    <w:rsid w:val="00F630C6"/>
    <w:rsid w:val="00FE360C"/>
    <w:rsid w:val="00FE4517"/>
    <w:rsid w:val="00FF06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AD8F"/>
  <w15:chartTrackingRefBased/>
  <w15:docId w15:val="{C34268BE-E566-488E-B270-065DDC185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07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B07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47A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4BE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26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B076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B076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E97BC5"/>
    <w:pPr>
      <w:ind w:left="720"/>
      <w:contextualSpacing/>
    </w:pPr>
  </w:style>
  <w:style w:type="character" w:styleId="CommentReference">
    <w:name w:val="annotation reference"/>
    <w:basedOn w:val="DefaultParagraphFont"/>
    <w:uiPriority w:val="99"/>
    <w:semiHidden/>
    <w:unhideWhenUsed/>
    <w:rsid w:val="00072E77"/>
    <w:rPr>
      <w:sz w:val="16"/>
      <w:szCs w:val="16"/>
    </w:rPr>
  </w:style>
  <w:style w:type="paragraph" w:styleId="CommentText">
    <w:name w:val="annotation text"/>
    <w:basedOn w:val="Normal"/>
    <w:link w:val="CommentTextChar"/>
    <w:uiPriority w:val="99"/>
    <w:semiHidden/>
    <w:unhideWhenUsed/>
    <w:rsid w:val="00072E77"/>
    <w:pPr>
      <w:spacing w:line="240" w:lineRule="auto"/>
    </w:pPr>
    <w:rPr>
      <w:sz w:val="20"/>
      <w:szCs w:val="20"/>
    </w:rPr>
  </w:style>
  <w:style w:type="character" w:customStyle="1" w:styleId="CommentTextChar">
    <w:name w:val="Comment Text Char"/>
    <w:basedOn w:val="DefaultParagraphFont"/>
    <w:link w:val="CommentText"/>
    <w:uiPriority w:val="99"/>
    <w:semiHidden/>
    <w:rsid w:val="00072E77"/>
    <w:rPr>
      <w:sz w:val="20"/>
      <w:szCs w:val="20"/>
    </w:rPr>
  </w:style>
  <w:style w:type="paragraph" w:styleId="CommentSubject">
    <w:name w:val="annotation subject"/>
    <w:basedOn w:val="CommentText"/>
    <w:next w:val="CommentText"/>
    <w:link w:val="CommentSubjectChar"/>
    <w:uiPriority w:val="99"/>
    <w:semiHidden/>
    <w:unhideWhenUsed/>
    <w:rsid w:val="00072E77"/>
    <w:rPr>
      <w:b/>
      <w:bCs/>
    </w:rPr>
  </w:style>
  <w:style w:type="character" w:customStyle="1" w:styleId="CommentSubjectChar">
    <w:name w:val="Comment Subject Char"/>
    <w:basedOn w:val="CommentTextChar"/>
    <w:link w:val="CommentSubject"/>
    <w:uiPriority w:val="99"/>
    <w:semiHidden/>
    <w:rsid w:val="00072E77"/>
    <w:rPr>
      <w:b/>
      <w:bCs/>
      <w:sz w:val="20"/>
      <w:szCs w:val="20"/>
    </w:rPr>
  </w:style>
  <w:style w:type="paragraph" w:styleId="BalloonText">
    <w:name w:val="Balloon Text"/>
    <w:basedOn w:val="Normal"/>
    <w:link w:val="BalloonTextChar"/>
    <w:uiPriority w:val="99"/>
    <w:semiHidden/>
    <w:unhideWhenUsed/>
    <w:rsid w:val="00072E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E77"/>
    <w:rPr>
      <w:rFonts w:ascii="Segoe UI" w:hAnsi="Segoe UI" w:cs="Segoe UI"/>
      <w:sz w:val="18"/>
      <w:szCs w:val="18"/>
    </w:rPr>
  </w:style>
  <w:style w:type="character" w:styleId="Hyperlink">
    <w:name w:val="Hyperlink"/>
    <w:basedOn w:val="DefaultParagraphFont"/>
    <w:uiPriority w:val="99"/>
    <w:unhideWhenUsed/>
    <w:rsid w:val="00D45BE3"/>
    <w:rPr>
      <w:color w:val="0563C1" w:themeColor="hyperlink"/>
      <w:u w:val="single"/>
    </w:rPr>
  </w:style>
  <w:style w:type="character" w:customStyle="1" w:styleId="ListParagraphChar">
    <w:name w:val="List Paragraph Char"/>
    <w:basedOn w:val="DefaultParagraphFont"/>
    <w:link w:val="ListParagraph"/>
    <w:uiPriority w:val="34"/>
    <w:locked/>
    <w:rsid w:val="001A3340"/>
  </w:style>
  <w:style w:type="paragraph" w:customStyle="1" w:styleId="Style1">
    <w:name w:val="Style1"/>
    <w:basedOn w:val="Normal"/>
    <w:rsid w:val="001A3340"/>
    <w:pPr>
      <w:numPr>
        <w:numId w:val="11"/>
      </w:numPr>
      <w:spacing w:line="252" w:lineRule="auto"/>
      <w:contextualSpacing/>
      <w:jc w:val="both"/>
    </w:pPr>
    <w:rPr>
      <w:rFonts w:ascii="Calibri" w:hAnsi="Calibri" w:cs="Times New Roman"/>
      <w:b/>
      <w:bCs/>
      <w:sz w:val="32"/>
      <w:szCs w:val="32"/>
      <w:lang w:eastAsia="tr-TR"/>
    </w:rPr>
  </w:style>
  <w:style w:type="character" w:customStyle="1" w:styleId="Style2Char">
    <w:name w:val="Style2 Char"/>
    <w:basedOn w:val="DefaultParagraphFont"/>
    <w:link w:val="Style2"/>
    <w:locked/>
    <w:rsid w:val="001A3340"/>
    <w:rPr>
      <w:rFonts w:ascii="Calibri" w:hAnsi="Calibri"/>
      <w:b/>
      <w:bCs/>
      <w:sz w:val="26"/>
      <w:szCs w:val="26"/>
    </w:rPr>
  </w:style>
  <w:style w:type="paragraph" w:customStyle="1" w:styleId="Style2">
    <w:name w:val="Style2"/>
    <w:basedOn w:val="Normal"/>
    <w:link w:val="Style2Char"/>
    <w:rsid w:val="001A3340"/>
    <w:pPr>
      <w:numPr>
        <w:ilvl w:val="1"/>
        <w:numId w:val="11"/>
      </w:numPr>
      <w:spacing w:line="252" w:lineRule="auto"/>
      <w:contextualSpacing/>
      <w:jc w:val="both"/>
    </w:pPr>
    <w:rPr>
      <w:rFonts w:ascii="Calibri" w:hAnsi="Calibri"/>
      <w:b/>
      <w:bCs/>
      <w:sz w:val="26"/>
      <w:szCs w:val="26"/>
    </w:rPr>
  </w:style>
  <w:style w:type="character" w:customStyle="1" w:styleId="Heading3Char">
    <w:name w:val="Heading 3 Char"/>
    <w:basedOn w:val="DefaultParagraphFont"/>
    <w:link w:val="Heading3"/>
    <w:uiPriority w:val="9"/>
    <w:rsid w:val="00147A46"/>
    <w:rPr>
      <w:rFonts w:asciiTheme="majorHAnsi" w:eastAsiaTheme="majorEastAsia" w:hAnsiTheme="majorHAnsi" w:cstheme="majorBidi"/>
      <w:color w:val="1F4D78" w:themeColor="accent1" w:themeShade="7F"/>
      <w:sz w:val="24"/>
      <w:szCs w:val="24"/>
    </w:rPr>
  </w:style>
  <w:style w:type="paragraph" w:styleId="Header">
    <w:name w:val="header"/>
    <w:aliases w:val="Char,Char Char Char Char,Char Char Char Char Char,Char Char Char"/>
    <w:basedOn w:val="Normal"/>
    <w:link w:val="HeaderChar"/>
    <w:uiPriority w:val="99"/>
    <w:unhideWhenUsed/>
    <w:rsid w:val="000E18A5"/>
    <w:pPr>
      <w:tabs>
        <w:tab w:val="center" w:pos="4680"/>
        <w:tab w:val="right" w:pos="9360"/>
      </w:tabs>
      <w:spacing w:after="0" w:line="240" w:lineRule="auto"/>
    </w:pPr>
  </w:style>
  <w:style w:type="character" w:customStyle="1" w:styleId="HeaderChar">
    <w:name w:val="Header Char"/>
    <w:aliases w:val="Char Char,Char Char Char Char Char1,Char Char Char Char Char Char,Char Char Char Char1"/>
    <w:basedOn w:val="DefaultParagraphFont"/>
    <w:link w:val="Header"/>
    <w:uiPriority w:val="99"/>
    <w:rsid w:val="000E18A5"/>
  </w:style>
  <w:style w:type="paragraph" w:styleId="Footer">
    <w:name w:val="footer"/>
    <w:basedOn w:val="Normal"/>
    <w:link w:val="FooterChar"/>
    <w:uiPriority w:val="99"/>
    <w:unhideWhenUsed/>
    <w:rsid w:val="000E1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435996">
      <w:bodyDiv w:val="1"/>
      <w:marLeft w:val="0"/>
      <w:marRight w:val="0"/>
      <w:marTop w:val="0"/>
      <w:marBottom w:val="0"/>
      <w:divBdr>
        <w:top w:val="none" w:sz="0" w:space="0" w:color="auto"/>
        <w:left w:val="none" w:sz="0" w:space="0" w:color="auto"/>
        <w:bottom w:val="none" w:sz="0" w:space="0" w:color="auto"/>
        <w:right w:val="none" w:sz="0" w:space="0" w:color="auto"/>
      </w:divBdr>
    </w:div>
    <w:div w:id="142908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d4a37a-fcb6-4b18-91b5-4d2c95bfb20b" xsi:nil="true"/>
    <lcf76f155ced4ddcb4097134ff3c332f xmlns="f3ddaa54-41f8-41a9-9d51-1be3bb42d31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ACCFD3681D01438D196D538ED3B7CA" ma:contentTypeVersion="13" ma:contentTypeDescription="Create a new document." ma:contentTypeScope="" ma:versionID="710252a1c14f23a32e4fd63b129bb29a">
  <xsd:schema xmlns:xsd="http://www.w3.org/2001/XMLSchema" xmlns:xs="http://www.w3.org/2001/XMLSchema" xmlns:p="http://schemas.microsoft.com/office/2006/metadata/properties" xmlns:ns2="f3ddaa54-41f8-41a9-9d51-1be3bb42d31e" xmlns:ns3="57d4a37a-fcb6-4b18-91b5-4d2c95bfb20b" targetNamespace="http://schemas.microsoft.com/office/2006/metadata/properties" ma:root="true" ma:fieldsID="587946155e6968c28e96ff1b0a601e99" ns2:_="" ns3:_="">
    <xsd:import namespace="f3ddaa54-41f8-41a9-9d51-1be3bb42d31e"/>
    <xsd:import namespace="57d4a37a-fcb6-4b18-91b5-4d2c95bfb2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daa54-41f8-41a9-9d51-1be3bb42d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d4a37a-fcb6-4b18-91b5-4d2c95bfb20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f0ad8e9-be56-4f66-be73-0d72ad186c77}" ma:internalName="TaxCatchAll" ma:showField="CatchAllData" ma:web="57d4a37a-fcb6-4b18-91b5-4d2c95bfb2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A58CFB-3570-45C4-8FDA-1CE4BCB499F1}">
  <ds:schemaRefs>
    <ds:schemaRef ds:uri="http://schemas.microsoft.com/office/2006/metadata/properties"/>
    <ds:schemaRef ds:uri="http://schemas.microsoft.com/office/infopath/2007/PartnerControls"/>
    <ds:schemaRef ds:uri="57d4a37a-fcb6-4b18-91b5-4d2c95bfb20b"/>
    <ds:schemaRef ds:uri="f3ddaa54-41f8-41a9-9d51-1be3bb42d31e"/>
  </ds:schemaRefs>
</ds:datastoreItem>
</file>

<file path=customXml/itemProps2.xml><?xml version="1.0" encoding="utf-8"?>
<ds:datastoreItem xmlns:ds="http://schemas.openxmlformats.org/officeDocument/2006/customXml" ds:itemID="{A158561B-1F5E-429E-B438-60AAD9C1ED03}">
  <ds:schemaRefs>
    <ds:schemaRef ds:uri="http://schemas.microsoft.com/sharepoint/v3/contenttype/forms"/>
  </ds:schemaRefs>
</ds:datastoreItem>
</file>

<file path=customXml/itemProps3.xml><?xml version="1.0" encoding="utf-8"?>
<ds:datastoreItem xmlns:ds="http://schemas.openxmlformats.org/officeDocument/2006/customXml" ds:itemID="{B844103B-A360-4959-A97F-A084B15C0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daa54-41f8-41a9-9d51-1be3bb42d31e"/>
    <ds:schemaRef ds:uri="57d4a37a-fcb6-4b18-91b5-4d2c95bfb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 Türe</dc:creator>
  <cp:keywords/>
  <dc:description/>
  <cp:lastModifiedBy>Mert Celik</cp:lastModifiedBy>
  <cp:revision>4</cp:revision>
  <dcterms:created xsi:type="dcterms:W3CDTF">2022-11-07T13:32:00Z</dcterms:created>
  <dcterms:modified xsi:type="dcterms:W3CDTF">2022-12-21T11:28:00Z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0x010100B1ACCFD3681D01438D196D538ED3B7CA</vt:lpwstr>
  </property>
</Properties>
</file>