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A69FC" w14:textId="77777777" w:rsidR="001B6B6A" w:rsidRPr="001B6B6A" w:rsidRDefault="001B6B6A" w:rsidP="001B6B6A">
      <w:pPr>
        <w:spacing w:after="0" w:line="240" w:lineRule="auto"/>
        <w:jc w:val="center"/>
        <w:rPr>
          <w:rFonts w:ascii="Garamond" w:eastAsia="Times New Roman" w:hAnsi="Garamond" w:cs="Times New Roman"/>
          <w:b/>
          <w:lang w:eastAsia="tr-TR"/>
        </w:rPr>
      </w:pPr>
      <w:r w:rsidRPr="001B6B6A">
        <w:rPr>
          <w:rFonts w:ascii="Garamond" w:eastAsia="Times New Roman" w:hAnsi="Garamond" w:cs="Times New Roman"/>
          <w:b/>
          <w:lang w:eastAsia="tr-TR"/>
        </w:rPr>
        <w:t>HİZMET ALIM SÖZLEŞMESİ</w:t>
      </w:r>
    </w:p>
    <w:p w14:paraId="0BA0A4F1" w14:textId="77777777" w:rsidR="001B6B6A" w:rsidRPr="001B6B6A" w:rsidRDefault="001B6B6A" w:rsidP="001B6B6A">
      <w:pPr>
        <w:spacing w:after="0" w:line="240" w:lineRule="auto"/>
        <w:jc w:val="center"/>
        <w:rPr>
          <w:rFonts w:ascii="Garamond" w:eastAsia="Times New Roman" w:hAnsi="Garamond" w:cs="Times New Roman"/>
          <w:b/>
          <w:lang w:eastAsia="tr-TR"/>
        </w:rPr>
      </w:pPr>
    </w:p>
    <w:p w14:paraId="2CE47477"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TARAFLAR</w:t>
      </w:r>
    </w:p>
    <w:p w14:paraId="5354B493" w14:textId="77777777" w:rsidR="001B6B6A" w:rsidRPr="001B6B6A" w:rsidRDefault="001B6B6A" w:rsidP="001B6B6A">
      <w:pPr>
        <w:spacing w:after="0" w:line="240" w:lineRule="auto"/>
        <w:ind w:left="567"/>
        <w:jc w:val="both"/>
        <w:outlineLvl w:val="0"/>
        <w:rPr>
          <w:rFonts w:ascii="Garamond" w:eastAsia="Times New Roman" w:hAnsi="Garamond" w:cs="Times New Roman"/>
          <w:b/>
          <w:lang w:eastAsia="tr-TR"/>
        </w:rPr>
      </w:pPr>
    </w:p>
    <w:p w14:paraId="73A03FD8" w14:textId="6DC4FD75" w:rsidR="001B6B6A" w:rsidRPr="001B6B6A" w:rsidRDefault="001B6B6A" w:rsidP="001B6B6A">
      <w:pPr>
        <w:autoSpaceDE w:val="0"/>
        <w:autoSpaceDN w:val="0"/>
        <w:adjustRightInd w:val="0"/>
        <w:spacing w:after="0" w:line="240" w:lineRule="auto"/>
        <w:jc w:val="both"/>
        <w:rPr>
          <w:rFonts w:ascii="Garamond" w:eastAsia="Calibri" w:hAnsi="Garamond" w:cs="Times New Roman"/>
          <w:lang w:eastAsia="tr-TR"/>
        </w:rPr>
      </w:pPr>
      <w:r w:rsidRPr="001B6B6A">
        <w:rPr>
          <w:rFonts w:ascii="Garamond" w:eastAsia="Calibri" w:hAnsi="Garamond" w:cs="Times New Roman"/>
          <w:lang w:eastAsia="tr-TR"/>
        </w:rPr>
        <w:t xml:space="preserve">Bir tarafta </w:t>
      </w:r>
      <w:proofErr w:type="spellStart"/>
      <w:r w:rsidRPr="001B6B6A">
        <w:rPr>
          <w:rFonts w:ascii="Garamond" w:eastAsia="Calibri" w:hAnsi="Garamond" w:cs="Times New Roman"/>
          <w:lang w:eastAsia="tr-TR"/>
        </w:rPr>
        <w:t>Emniyettepe</w:t>
      </w:r>
      <w:proofErr w:type="spellEnd"/>
      <w:r w:rsidRPr="001B6B6A">
        <w:rPr>
          <w:rFonts w:ascii="Garamond" w:eastAsia="Calibri" w:hAnsi="Garamond" w:cs="Times New Roman"/>
          <w:lang w:eastAsia="tr-TR"/>
        </w:rPr>
        <w:t xml:space="preserve"> Mah. Kazım Karabekir Cad. No: 2/13 </w:t>
      </w:r>
      <w:proofErr w:type="spellStart"/>
      <w:r w:rsidRPr="001B6B6A">
        <w:rPr>
          <w:rFonts w:ascii="Garamond" w:eastAsia="Calibri" w:hAnsi="Garamond" w:cs="Times New Roman"/>
          <w:lang w:eastAsia="tr-TR"/>
        </w:rPr>
        <w:t>Eyüpsultan</w:t>
      </w:r>
      <w:proofErr w:type="spellEnd"/>
      <w:r w:rsidRPr="001B6B6A">
        <w:rPr>
          <w:rFonts w:ascii="Garamond" w:eastAsia="Calibri" w:hAnsi="Garamond" w:cs="Times New Roman"/>
          <w:lang w:eastAsia="tr-TR"/>
        </w:rPr>
        <w:t xml:space="preserve">/İstanbul adresinde mukim Gaziosmanpaşa Vergi Dairesi 481 009 4149 vergi numarası ile kayıtlı İstanbul Bilgi Üniversitesi (Sözleşme içerisinde </w:t>
      </w:r>
      <w:r w:rsidRPr="001B6B6A">
        <w:rPr>
          <w:rFonts w:ascii="Garamond" w:eastAsia="Calibri" w:hAnsi="Garamond" w:cs="Times New Roman"/>
          <w:b/>
          <w:lang w:eastAsia="tr-TR"/>
        </w:rPr>
        <w:t>BİLGİ</w:t>
      </w:r>
      <w:r w:rsidRPr="001B6B6A">
        <w:rPr>
          <w:rFonts w:ascii="Garamond" w:eastAsia="Calibri" w:hAnsi="Garamond" w:cs="Times New Roman"/>
          <w:lang w:eastAsia="tr-TR"/>
        </w:rPr>
        <w:t xml:space="preserve"> olarak anılacaktır) ile diğer tarafta, </w:t>
      </w:r>
      <w:r w:rsidRPr="001B6B6A">
        <w:rPr>
          <w:rFonts w:ascii="Garamond" w:eastAsia="Calibri" w:hAnsi="Garamond" w:cs="Times New Roman"/>
          <w:highlight w:val="yellow"/>
          <w:lang w:eastAsia="tr-TR"/>
        </w:rPr>
        <w:t>[●]</w:t>
      </w:r>
      <w:r w:rsidRPr="001B6B6A">
        <w:rPr>
          <w:rFonts w:ascii="Garamond" w:eastAsia="Calibri" w:hAnsi="Garamond" w:cs="Times New Roman"/>
          <w:lang w:eastAsia="tr-TR"/>
        </w:rPr>
        <w:t xml:space="preserve"> adresinde mukim </w:t>
      </w:r>
      <w:r w:rsidRPr="001B6B6A">
        <w:rPr>
          <w:rFonts w:ascii="Garamond" w:eastAsia="Calibri" w:hAnsi="Garamond" w:cs="Times New Roman"/>
          <w:highlight w:val="yellow"/>
          <w:lang w:eastAsia="tr-TR"/>
        </w:rPr>
        <w:t>[●]</w:t>
      </w:r>
      <w:r w:rsidRPr="001B6B6A">
        <w:rPr>
          <w:rFonts w:ascii="Garamond" w:eastAsia="Calibri" w:hAnsi="Garamond" w:cs="Times New Roman"/>
          <w:lang w:eastAsia="tr-TR"/>
        </w:rPr>
        <w:t xml:space="preserve"> Vergi Dairesi </w:t>
      </w:r>
      <w:r w:rsidRPr="001B6B6A">
        <w:rPr>
          <w:rFonts w:ascii="Garamond" w:eastAsia="Calibri" w:hAnsi="Garamond" w:cs="Times New Roman"/>
          <w:highlight w:val="yellow"/>
          <w:lang w:eastAsia="tr-TR"/>
        </w:rPr>
        <w:t>[●]</w:t>
      </w:r>
      <w:r w:rsidRPr="001B6B6A">
        <w:rPr>
          <w:rFonts w:ascii="Garamond" w:eastAsia="Calibri" w:hAnsi="Garamond" w:cs="Times New Roman"/>
          <w:lang w:eastAsia="tr-TR"/>
        </w:rPr>
        <w:t xml:space="preserve"> vergi numarası ile kayıtlı, </w:t>
      </w:r>
      <w:r w:rsidRPr="001B6B6A">
        <w:rPr>
          <w:rFonts w:ascii="Garamond" w:eastAsia="Calibri" w:hAnsi="Garamond" w:cs="Times New Roman"/>
          <w:highlight w:val="yellow"/>
          <w:lang w:eastAsia="tr-TR"/>
        </w:rPr>
        <w:t>[●]</w:t>
      </w:r>
      <w:r w:rsidRPr="001B6B6A">
        <w:rPr>
          <w:rFonts w:ascii="Garamond" w:eastAsia="Calibri" w:hAnsi="Garamond" w:cs="Times New Roman"/>
          <w:lang w:eastAsia="tr-TR"/>
        </w:rPr>
        <w:t xml:space="preserve"> ticaret sicil numaralı </w:t>
      </w:r>
      <w:r w:rsidRPr="001B6B6A">
        <w:rPr>
          <w:rFonts w:ascii="Garamond" w:eastAsia="Calibri" w:hAnsi="Garamond" w:cs="Times New Roman"/>
          <w:highlight w:val="yellow"/>
          <w:lang w:eastAsia="tr-TR"/>
        </w:rPr>
        <w:t>[●]</w:t>
      </w:r>
      <w:r w:rsidRPr="001B6B6A">
        <w:rPr>
          <w:rFonts w:ascii="Garamond" w:eastAsia="Calibri" w:hAnsi="Garamond" w:cs="Times New Roman"/>
          <w:lang w:eastAsia="tr-TR"/>
        </w:rPr>
        <w:t xml:space="preserve"> (Sözleşme içerisinde </w:t>
      </w:r>
      <w:r w:rsidRPr="001B6B6A">
        <w:rPr>
          <w:rFonts w:ascii="Garamond" w:eastAsia="Calibri" w:hAnsi="Garamond" w:cs="Times New Roman"/>
          <w:b/>
          <w:lang w:eastAsia="tr-TR"/>
        </w:rPr>
        <w:t>FİRMA</w:t>
      </w:r>
      <w:r w:rsidRPr="001B6B6A">
        <w:rPr>
          <w:rFonts w:ascii="Garamond" w:eastAsia="Calibri" w:hAnsi="Garamond" w:cs="Times New Roman"/>
          <w:lang w:eastAsia="tr-TR"/>
        </w:rPr>
        <w:t xml:space="preserve"> olarak anılacaktır) arasında aşağıdaki yazılı şartlarda sözleşme imzalanmıştır.</w:t>
      </w:r>
    </w:p>
    <w:p w14:paraId="65BE3681" w14:textId="3AAD84F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4D3DE893" w14:textId="7991F310"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SÖZLEŞMENİN KONUSU</w:t>
      </w:r>
    </w:p>
    <w:p w14:paraId="5B1036F4" w14:textId="3AA65C24" w:rsidR="001B6B6A" w:rsidRPr="001B6B6A" w:rsidRDefault="001B6B6A" w:rsidP="001B6B6A">
      <w:pPr>
        <w:spacing w:after="0" w:line="240" w:lineRule="auto"/>
        <w:ind w:left="567"/>
        <w:jc w:val="both"/>
        <w:outlineLvl w:val="0"/>
        <w:rPr>
          <w:rFonts w:ascii="Garamond" w:eastAsia="Times New Roman" w:hAnsi="Garamond" w:cs="Times New Roman"/>
          <w:b/>
          <w:lang w:eastAsia="tr-TR"/>
        </w:rPr>
      </w:pPr>
    </w:p>
    <w:p w14:paraId="18190988" w14:textId="4AA3417E" w:rsidR="001B6B6A" w:rsidRPr="001B6B6A" w:rsidRDefault="001B6B6A" w:rsidP="001B6B6A">
      <w:pPr>
        <w:spacing w:after="0" w:line="240" w:lineRule="auto"/>
        <w:jc w:val="both"/>
        <w:rPr>
          <w:rFonts w:ascii="Garamond" w:eastAsia="Times New Roman" w:hAnsi="Garamond" w:cs="Times New Roman"/>
          <w:lang w:eastAsia="ar-SA"/>
        </w:rPr>
      </w:pPr>
      <w:r w:rsidRPr="001B6B6A">
        <w:rPr>
          <w:rFonts w:ascii="Garamond" w:eastAsia="Times New Roman" w:hAnsi="Garamond" w:cs="Times New Roman"/>
          <w:lang w:eastAsia="ar-SA"/>
        </w:rPr>
        <w:t>İşbu sözleşmenin konusunu, BİLGİ tarafından işbu sözleşmenin ekinde ayrıntıları ile belirtilen “Sanal Sunucu Sistemleri Yedekleme Yazılımı Lisans Güncellemesi</w:t>
      </w:r>
      <w:r w:rsidRPr="001B6B6A">
        <w:rPr>
          <w:rFonts w:ascii="Garamond" w:eastAsia="Times New Roman" w:hAnsi="Garamond" w:cs="Times New Roman"/>
          <w:lang w:eastAsia="tr-TR"/>
        </w:rPr>
        <w:t xml:space="preserve">” </w:t>
      </w:r>
      <w:r w:rsidRPr="001B6B6A">
        <w:rPr>
          <w:rFonts w:ascii="Garamond" w:eastAsia="Times New Roman" w:hAnsi="Garamond" w:cs="Times New Roman"/>
          <w:lang w:eastAsia="ar-SA"/>
        </w:rPr>
        <w:t>hizmetinin</w:t>
      </w:r>
      <w:r w:rsidRPr="001B6B6A">
        <w:rPr>
          <w:rFonts w:ascii="Garamond" w:eastAsia="Times New Roman" w:hAnsi="Garamond" w:cs="Times New Roman"/>
          <w:lang w:eastAsia="tr-TR"/>
        </w:rPr>
        <w:t xml:space="preserve"> </w:t>
      </w:r>
      <w:proofErr w:type="spellStart"/>
      <w:r w:rsidRPr="001B6B6A">
        <w:rPr>
          <w:rFonts w:ascii="Garamond" w:eastAsia="Times New Roman" w:hAnsi="Garamond" w:cs="Times New Roman"/>
          <w:lang w:eastAsia="ar-SA"/>
        </w:rPr>
        <w:t>FİRMA’dan</w:t>
      </w:r>
      <w:proofErr w:type="spellEnd"/>
      <w:r w:rsidRPr="001B6B6A">
        <w:rPr>
          <w:rFonts w:ascii="Garamond" w:eastAsia="Times New Roman" w:hAnsi="Garamond" w:cs="Times New Roman"/>
          <w:lang w:eastAsia="ar-SA"/>
        </w:rPr>
        <w:t xml:space="preserve"> alınmasına ilişkin esaslar ile tarafların karşılıklı hak ve yükümlülüklerinin belirlenmesi oluşturmaktadır.</w:t>
      </w:r>
    </w:p>
    <w:p w14:paraId="138F668C" w14:textId="125E3A27" w:rsidR="001B6B6A" w:rsidRPr="001B6B6A" w:rsidRDefault="001B6B6A" w:rsidP="001B6B6A">
      <w:pPr>
        <w:spacing w:after="0" w:line="240" w:lineRule="auto"/>
        <w:jc w:val="both"/>
        <w:rPr>
          <w:rFonts w:ascii="Garamond" w:eastAsia="Times New Roman" w:hAnsi="Garamond" w:cs="Times New Roman"/>
          <w:lang w:eastAsia="ar-SA"/>
        </w:rPr>
      </w:pPr>
    </w:p>
    <w:p w14:paraId="7F5DCEEA" w14:textId="4215CFCA" w:rsidR="001B6B6A" w:rsidRPr="001B6B6A" w:rsidRDefault="001B6B6A" w:rsidP="001B6B6A">
      <w:pPr>
        <w:numPr>
          <w:ilvl w:val="0"/>
          <w:numId w:val="3"/>
        </w:numPr>
        <w:spacing w:after="0" w:line="240" w:lineRule="auto"/>
        <w:ind w:left="360"/>
        <w:rPr>
          <w:rFonts w:ascii="Garamond" w:eastAsia="Times New Roman" w:hAnsi="Garamond" w:cs="Times New Roman"/>
          <w:b/>
          <w:lang w:eastAsia="tr-TR"/>
        </w:rPr>
      </w:pPr>
      <w:r w:rsidRPr="001B6B6A">
        <w:rPr>
          <w:rFonts w:ascii="Garamond" w:eastAsia="Times New Roman" w:hAnsi="Garamond" w:cs="Times New Roman"/>
          <w:b/>
          <w:lang w:eastAsia="tr-TR"/>
        </w:rPr>
        <w:t>SÜRE VE FESİH</w:t>
      </w:r>
    </w:p>
    <w:p w14:paraId="4CD7E0D7" w14:textId="3462C9E6" w:rsidR="001B6B6A" w:rsidRPr="001B6B6A" w:rsidRDefault="001B6B6A" w:rsidP="001B6B6A">
      <w:pPr>
        <w:spacing w:after="0" w:line="240" w:lineRule="auto"/>
        <w:ind w:left="360"/>
        <w:jc w:val="both"/>
        <w:rPr>
          <w:rFonts w:ascii="Garamond" w:eastAsia="Times New Roman" w:hAnsi="Garamond" w:cs="Times New Roman"/>
          <w:b/>
          <w:lang w:eastAsia="tr-TR"/>
        </w:rPr>
      </w:pPr>
    </w:p>
    <w:p w14:paraId="10D97F6F" w14:textId="1B333CF9"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3.1.</w:t>
      </w:r>
      <w:r w:rsidRPr="001B6B6A">
        <w:rPr>
          <w:rFonts w:ascii="Garamond" w:eastAsia="Times New Roman" w:hAnsi="Garamond" w:cs="Times New Roman"/>
          <w:b/>
          <w:lang w:eastAsia="tr-TR"/>
        </w:rPr>
        <w:tab/>
      </w:r>
      <w:r w:rsidRPr="001B6B6A">
        <w:rPr>
          <w:rFonts w:ascii="Garamond" w:eastAsia="Times New Roman" w:hAnsi="Garamond" w:cs="Times New Roman"/>
          <w:lang w:eastAsia="tr-TR"/>
        </w:rPr>
        <w:t xml:space="preserve">Sözleşmenin başlangıç tarihi </w:t>
      </w:r>
      <w:r w:rsidRPr="001B6B6A">
        <w:rPr>
          <w:rFonts w:ascii="Garamond" w:eastAsia="Times New Roman" w:hAnsi="Garamond" w:cs="Times New Roman"/>
          <w:highlight w:val="yellow"/>
          <w:lang w:eastAsia="tr-TR"/>
        </w:rPr>
        <w:t>[●]</w:t>
      </w:r>
      <w:r w:rsidRPr="001B6B6A">
        <w:rPr>
          <w:rFonts w:ascii="Garamond" w:eastAsia="Times New Roman" w:hAnsi="Garamond" w:cs="Times New Roman"/>
          <w:lang w:eastAsia="tr-TR"/>
        </w:rPr>
        <w:t xml:space="preserve"> olup, bitiş tarihi </w:t>
      </w:r>
      <w:r w:rsidRPr="001B6B6A">
        <w:rPr>
          <w:rFonts w:ascii="Garamond" w:eastAsia="Times New Roman" w:hAnsi="Garamond" w:cs="Times New Roman"/>
          <w:highlight w:val="yellow"/>
          <w:lang w:eastAsia="tr-TR"/>
        </w:rPr>
        <w:t>[●]</w:t>
      </w:r>
      <w:r w:rsidRPr="001B6B6A">
        <w:rPr>
          <w:rFonts w:ascii="Garamond" w:eastAsia="Times New Roman" w:hAnsi="Garamond" w:cs="Times New Roman"/>
          <w:lang w:eastAsia="tr-TR"/>
        </w:rPr>
        <w:t>’</w:t>
      </w:r>
      <w:proofErr w:type="spellStart"/>
      <w:r w:rsidRPr="001B6B6A">
        <w:rPr>
          <w:rFonts w:ascii="Garamond" w:eastAsia="Times New Roman" w:hAnsi="Garamond" w:cs="Times New Roman"/>
          <w:lang w:eastAsia="tr-TR"/>
        </w:rPr>
        <w:t>dir</w:t>
      </w:r>
      <w:proofErr w:type="spellEnd"/>
      <w:r w:rsidRPr="001B6B6A">
        <w:rPr>
          <w:rFonts w:ascii="Garamond" w:eastAsia="Times New Roman" w:hAnsi="Garamond" w:cs="Times New Roman"/>
          <w:lang w:eastAsia="tr-TR"/>
        </w:rPr>
        <w:t>. İşbu sözleşme bitiş tarihinde hiçbir bildirime gerek olmaksızın kendiliğinden sona erecek olup taraflar karşılıklı ve yazılı olarak kabul etmedikleri sürece sözleşme yenilenmez.</w:t>
      </w:r>
    </w:p>
    <w:p w14:paraId="02FA8B50" w14:textId="580E4734" w:rsidR="001B6B6A" w:rsidRPr="001B6B6A" w:rsidRDefault="001B6B6A" w:rsidP="001B6B6A">
      <w:pPr>
        <w:spacing w:after="0" w:line="240" w:lineRule="auto"/>
        <w:jc w:val="both"/>
        <w:rPr>
          <w:rFonts w:ascii="Garamond" w:eastAsia="Times New Roman" w:hAnsi="Garamond" w:cs="Times New Roman"/>
          <w:lang w:eastAsia="tr-TR"/>
        </w:rPr>
      </w:pPr>
    </w:p>
    <w:p w14:paraId="60BF2233"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3.2.</w:t>
      </w:r>
      <w:r w:rsidRPr="001B6B6A">
        <w:rPr>
          <w:rFonts w:ascii="Garamond" w:eastAsia="Times New Roman" w:hAnsi="Garamond" w:cs="Times New Roman"/>
          <w:b/>
          <w:lang w:eastAsia="tr-TR"/>
        </w:rPr>
        <w:tab/>
      </w:r>
      <w:r w:rsidRPr="001B6B6A">
        <w:rPr>
          <w:rFonts w:ascii="Garamond" w:eastAsia="Times New Roman" w:hAnsi="Garamond" w:cs="Times New Roman"/>
          <w:lang w:eastAsia="tr-TR"/>
        </w:rPr>
        <w:t xml:space="preserve">Hizmetin eksik, hatalı veya ayıplı olması durumunda veya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sözleşmenin herhangi bir maddesine aykırı hareket etmesi halinde, BİLGİ sözleşmeyi haklı sebeple feshedebilir.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ayıplı ifadan kaynaklı menfi ve/veya müspet zararının ortaya çıkması halinde, FİRMA bu zararı tazmin etmekle yükümlüdür.</w:t>
      </w:r>
    </w:p>
    <w:p w14:paraId="1F8FE9D4"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6F0A38B0"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3.3.</w:t>
      </w:r>
      <w:r w:rsidRPr="001B6B6A">
        <w:rPr>
          <w:rFonts w:ascii="Garamond" w:eastAsia="Times New Roman" w:hAnsi="Garamond" w:cs="Times New Roman"/>
          <w:b/>
          <w:lang w:eastAsia="tr-TR"/>
        </w:rPr>
        <w:tab/>
      </w:r>
      <w:r w:rsidRPr="001B6B6A">
        <w:rPr>
          <w:rFonts w:ascii="Garamond" w:eastAsia="Times New Roman" w:hAnsi="Garamond" w:cs="Times New Roman"/>
          <w:lang w:eastAsia="tr-TR"/>
        </w:rPr>
        <w:t xml:space="preserve">BİLGİ sözleşme süresi içinde herhangi bir tarihte, 1 (bir) ay önceden </w:t>
      </w:r>
      <w:proofErr w:type="spellStart"/>
      <w:r w:rsidRPr="001B6B6A">
        <w:rPr>
          <w:rFonts w:ascii="Garamond" w:eastAsia="Times New Roman" w:hAnsi="Garamond" w:cs="Times New Roman"/>
          <w:lang w:eastAsia="tr-TR"/>
        </w:rPr>
        <w:t>FİRMA’ya</w:t>
      </w:r>
      <w:proofErr w:type="spellEnd"/>
      <w:r w:rsidRPr="001B6B6A">
        <w:rPr>
          <w:rFonts w:ascii="Garamond" w:eastAsia="Times New Roman" w:hAnsi="Garamond" w:cs="Times New Roman"/>
          <w:lang w:eastAsia="tr-TR"/>
        </w:rPr>
        <w:t xml:space="preserve"> yazılı bildirimde bulunmak suretiyle ve herhangi bir tazminat ödemeksizin sözleşmeyi feshedebilir.</w:t>
      </w:r>
    </w:p>
    <w:p w14:paraId="762DAD7F"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5165E130"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3.4.</w:t>
      </w:r>
      <w:r w:rsidRPr="001B6B6A">
        <w:rPr>
          <w:rFonts w:ascii="Garamond" w:eastAsia="Times New Roman" w:hAnsi="Garamond" w:cs="Times New Roman"/>
          <w:b/>
          <w:lang w:eastAsia="tr-TR"/>
        </w:rPr>
        <w:tab/>
      </w:r>
      <w:r w:rsidRPr="001B6B6A">
        <w:rPr>
          <w:rFonts w:ascii="Garamond" w:eastAsia="Times New Roman" w:hAnsi="Garamond" w:cs="Times New Roman"/>
          <w:lang w:eastAsia="tr-TR"/>
        </w:rPr>
        <w:t xml:space="preserve">Taraflar işbu sözleşmenin süresinden önce feshedilmesi halinde, fesih tarihi itibariyle verilmemiş hizmetler için ödeme iadesi yapılacağını bilmekte ve kabul etmektedir. </w:t>
      </w:r>
    </w:p>
    <w:p w14:paraId="4C7CD89C" w14:textId="77777777" w:rsidR="001B6B6A" w:rsidRPr="001B6B6A" w:rsidRDefault="001B6B6A" w:rsidP="001B6B6A">
      <w:pPr>
        <w:spacing w:after="0" w:line="240" w:lineRule="auto"/>
        <w:ind w:left="540" w:hanging="540"/>
        <w:jc w:val="both"/>
        <w:rPr>
          <w:rFonts w:ascii="Garamond" w:eastAsia="Times New Roman" w:hAnsi="Garamond" w:cs="Times New Roman"/>
          <w:b/>
          <w:lang w:eastAsia="tr-TR"/>
        </w:rPr>
      </w:pPr>
    </w:p>
    <w:p w14:paraId="6C8EC145" w14:textId="7777777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3B9963C9"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FİRMANIN HAK VE YÜKÜMLÜLÜKLERİ</w:t>
      </w:r>
    </w:p>
    <w:p w14:paraId="0695E945" w14:textId="77777777" w:rsidR="001B6B6A" w:rsidRPr="001B6B6A" w:rsidRDefault="001B6B6A" w:rsidP="001B6B6A">
      <w:pPr>
        <w:spacing w:after="0" w:line="240" w:lineRule="auto"/>
        <w:ind w:left="567"/>
        <w:jc w:val="both"/>
        <w:rPr>
          <w:rFonts w:ascii="Garamond" w:eastAsia="Times New Roman" w:hAnsi="Garamond" w:cs="Times New Roman"/>
          <w:lang w:eastAsia="tr-TR"/>
        </w:rPr>
      </w:pPr>
    </w:p>
    <w:p w14:paraId="4022A7FA"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detayları işbu sözleşmenin eki Teknik </w:t>
      </w:r>
      <w:proofErr w:type="spellStart"/>
      <w:r w:rsidRPr="001B6B6A">
        <w:rPr>
          <w:rFonts w:ascii="Garamond" w:eastAsia="Times New Roman" w:hAnsi="Garamond" w:cs="Times New Roman"/>
          <w:lang w:eastAsia="tr-TR"/>
        </w:rPr>
        <w:t>Şartname’de</w:t>
      </w:r>
      <w:proofErr w:type="spellEnd"/>
      <w:r w:rsidRPr="001B6B6A">
        <w:rPr>
          <w:rFonts w:ascii="Garamond" w:eastAsia="Times New Roman" w:hAnsi="Garamond" w:cs="Times New Roman"/>
          <w:lang w:eastAsia="tr-TR"/>
        </w:rPr>
        <w:t xml:space="preserve"> (EK-2) belirtilen işbu sözleşme konusu 70 (yetmiş) adet “Sanal Sunucu Sistemleri Yedekleme Yazılımı Lisans Güncellemesi” hizmetini yerine getirecektir.</w:t>
      </w:r>
    </w:p>
    <w:p w14:paraId="0C92E63C" w14:textId="77777777" w:rsidR="001B6B6A" w:rsidRPr="001B6B6A" w:rsidRDefault="001B6B6A" w:rsidP="001B6B6A">
      <w:pPr>
        <w:spacing w:after="0" w:line="240" w:lineRule="auto"/>
        <w:ind w:left="567"/>
        <w:jc w:val="both"/>
        <w:rPr>
          <w:rFonts w:ascii="Garamond" w:eastAsia="Times New Roman" w:hAnsi="Garamond" w:cs="Times New Roman"/>
          <w:lang w:eastAsia="tr-TR"/>
        </w:rPr>
      </w:pPr>
    </w:p>
    <w:p w14:paraId="7A97390D"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lisans güncelleme bilgilerini işbu sözleşmenin başlangıç tarihinden itibaren en geç 1 (bir) hafta içinde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iletecektir. </w:t>
      </w:r>
    </w:p>
    <w:p w14:paraId="16749CD7" w14:textId="77777777" w:rsidR="001B6B6A" w:rsidRPr="001B6B6A" w:rsidRDefault="001B6B6A" w:rsidP="001B6B6A">
      <w:pPr>
        <w:spacing w:after="0" w:line="240" w:lineRule="auto"/>
        <w:ind w:left="708"/>
        <w:rPr>
          <w:rFonts w:ascii="Garamond" w:eastAsia="Times New Roman" w:hAnsi="Garamond" w:cs="Times New Roman"/>
          <w:lang w:eastAsia="tr-TR"/>
        </w:rPr>
      </w:pPr>
    </w:p>
    <w:p w14:paraId="12B193FD"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BİLGİ adına oluşturulan lisansların son sürüm olması gerektiğini veya son sürümün FİRMA tarafından güncellemenin 4.2. numaralı madde uyarınca yapıldığı günden itibaren en geç 1 (bir) ay içinde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onayı ile yüklenmesi gerektiğini bilmekte ve kabul etmektedir. </w:t>
      </w:r>
    </w:p>
    <w:p w14:paraId="41870702" w14:textId="77777777" w:rsidR="001B6B6A" w:rsidRPr="001B6B6A" w:rsidRDefault="001B6B6A" w:rsidP="001B6B6A">
      <w:pPr>
        <w:spacing w:after="0" w:line="240" w:lineRule="auto"/>
        <w:ind w:left="567"/>
        <w:jc w:val="both"/>
        <w:rPr>
          <w:rFonts w:ascii="Garamond" w:eastAsia="Times New Roman" w:hAnsi="Garamond" w:cs="Times New Roman"/>
          <w:lang w:eastAsia="tr-TR"/>
        </w:rPr>
      </w:pPr>
    </w:p>
    <w:p w14:paraId="7424B71B"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Hizmet </w:t>
      </w:r>
      <w:r w:rsidRPr="001B6B6A">
        <w:rPr>
          <w:rFonts w:ascii="Garamond" w:eastAsia="Times New Roman" w:hAnsi="Garamond" w:cs="Times New Roman"/>
          <w:lang w:eastAsia="ar-SA"/>
        </w:rPr>
        <w:t>alımı</w:t>
      </w:r>
      <w:r w:rsidRPr="001B6B6A">
        <w:rPr>
          <w:rFonts w:ascii="Garamond" w:eastAsia="Times New Roman" w:hAnsi="Garamond" w:cs="Times New Roman"/>
          <w:lang w:eastAsia="tr-TR"/>
        </w:rPr>
        <w:t xml:space="preserve"> ile ilgili vergi, harç ve benzeri giderler FİRMA tarafından karşılanacaktır. </w:t>
      </w:r>
    </w:p>
    <w:p w14:paraId="3F918FC7" w14:textId="77777777" w:rsidR="001B6B6A" w:rsidRPr="001B6B6A" w:rsidRDefault="001B6B6A" w:rsidP="001B6B6A">
      <w:pPr>
        <w:spacing w:after="0" w:line="240" w:lineRule="auto"/>
        <w:jc w:val="both"/>
        <w:rPr>
          <w:rFonts w:ascii="Garamond" w:eastAsia="Times New Roman" w:hAnsi="Garamond" w:cs="Times New Roman"/>
          <w:lang w:eastAsia="tr-TR"/>
        </w:rPr>
      </w:pPr>
    </w:p>
    <w:p w14:paraId="4E45A0A1"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FİRMA, çalışanlarının ya da üçüncü kişilerin kendisine atfedilen bir nedenden ötürü uğrayacağı her türlü zararı, herhangi bir ihtar veya ihbara gerek kalmaksızın derhal ve defaten tazmin etmekle yükümlüdür.</w:t>
      </w:r>
    </w:p>
    <w:p w14:paraId="60302A6F" w14:textId="77777777" w:rsidR="001B6B6A" w:rsidRPr="001B6B6A" w:rsidRDefault="001B6B6A" w:rsidP="001B6B6A">
      <w:pPr>
        <w:spacing w:after="0" w:line="240" w:lineRule="auto"/>
        <w:ind w:left="708"/>
        <w:rPr>
          <w:rFonts w:ascii="Garamond" w:eastAsia="Times New Roman" w:hAnsi="Garamond" w:cs="Times New Roman"/>
          <w:lang w:eastAsia="tr-TR"/>
        </w:rPr>
      </w:pPr>
    </w:p>
    <w:p w14:paraId="32D8DE62"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44D82B52" w14:textId="77777777" w:rsidR="001B6B6A" w:rsidRPr="001B6B6A" w:rsidRDefault="001B6B6A" w:rsidP="001B6B6A">
      <w:pPr>
        <w:spacing w:after="0" w:line="240" w:lineRule="auto"/>
        <w:ind w:left="708"/>
        <w:rPr>
          <w:rFonts w:ascii="Garamond" w:eastAsia="Times New Roman" w:hAnsi="Garamond" w:cs="Times New Roman"/>
          <w:lang w:eastAsia="tr-TR"/>
        </w:rPr>
      </w:pPr>
    </w:p>
    <w:p w14:paraId="3402BAD6" w14:textId="21080A79" w:rsid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bookmarkStart w:id="0" w:name="_Hlk159596488"/>
      <w:r w:rsidRPr="001B6B6A">
        <w:rPr>
          <w:rFonts w:ascii="Garamond" w:eastAsia="Times New Roman" w:hAnsi="Garamond" w:cs="Times New Roman"/>
          <w:lang w:eastAsia="tr-TR"/>
        </w:rPr>
        <w:lastRenderedPageBreak/>
        <w:t xml:space="preserve">FİRMA,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işbu sözleşme ile verilen hizmet ve veriler kapsamında planlı olarak veya habersiz, uzaktan veya yerinde denetim yapma hakkı olduğunu bilmekte ve kabul etmektedir.</w:t>
      </w:r>
    </w:p>
    <w:bookmarkEnd w:id="0"/>
    <w:p w14:paraId="5E5B8697" w14:textId="77777777" w:rsidR="00F06EE7" w:rsidRDefault="00F06EE7" w:rsidP="00F06EE7">
      <w:pPr>
        <w:pStyle w:val="ListParagraph"/>
        <w:rPr>
          <w:rFonts w:ascii="Garamond" w:eastAsia="Times New Roman" w:hAnsi="Garamond" w:cs="Times New Roman"/>
          <w:lang w:eastAsia="tr-TR"/>
        </w:rPr>
      </w:pPr>
    </w:p>
    <w:p w14:paraId="4C867C4D" w14:textId="4515FE06" w:rsidR="00F06EE7" w:rsidRPr="001B6B6A" w:rsidRDefault="00F06EE7" w:rsidP="001B6B6A">
      <w:pPr>
        <w:numPr>
          <w:ilvl w:val="0"/>
          <w:numId w:val="1"/>
        </w:numPr>
        <w:spacing w:after="0" w:line="240" w:lineRule="auto"/>
        <w:ind w:left="567" w:hanging="567"/>
        <w:jc w:val="both"/>
        <w:rPr>
          <w:rFonts w:ascii="Garamond" w:eastAsia="Times New Roman" w:hAnsi="Garamond" w:cs="Times New Roman"/>
          <w:lang w:eastAsia="tr-TR"/>
        </w:rPr>
      </w:pPr>
      <w:r w:rsidRPr="00F06EE7">
        <w:rPr>
          <w:rFonts w:ascii="Garamond" w:eastAsia="Times New Roman" w:hAnsi="Garamond" w:cs="Times New Roman"/>
          <w:lang w:eastAsia="tr-TR"/>
        </w:rPr>
        <w:t>FİRMA, BİLGİ tarafından tabi olduğu mevzuat ve projeler kapsamında talep edilen gerekli her türlü bilgi ve belgeyi derhal temin edeceğini; işbu hükme aykırılık halinde Sözleşme bedelinin %10’u (</w:t>
      </w:r>
      <w:proofErr w:type="spellStart"/>
      <w:r w:rsidRPr="00F06EE7">
        <w:rPr>
          <w:rFonts w:ascii="Garamond" w:eastAsia="Times New Roman" w:hAnsi="Garamond" w:cs="Times New Roman"/>
          <w:lang w:eastAsia="tr-TR"/>
        </w:rPr>
        <w:t>yüzdeon</w:t>
      </w:r>
      <w:proofErr w:type="spellEnd"/>
      <w:r w:rsidRPr="00F06EE7">
        <w:rPr>
          <w:rFonts w:ascii="Garamond" w:eastAsia="Times New Roman" w:hAnsi="Garamond" w:cs="Times New Roman"/>
          <w:lang w:eastAsia="tr-TR"/>
        </w:rPr>
        <w:t>) oranında ceza ödemeyi kabul, beyan ve taahhüt eder</w:t>
      </w:r>
      <w:r>
        <w:rPr>
          <w:rFonts w:ascii="Garamond" w:eastAsia="Times New Roman" w:hAnsi="Garamond" w:cs="Times New Roman"/>
          <w:lang w:eastAsia="tr-TR"/>
        </w:rPr>
        <w:t>.</w:t>
      </w:r>
    </w:p>
    <w:p w14:paraId="67C6799C" w14:textId="77777777" w:rsidR="001B6B6A" w:rsidRPr="001B6B6A" w:rsidRDefault="001B6B6A" w:rsidP="001B6B6A">
      <w:pPr>
        <w:spacing w:after="0" w:line="240" w:lineRule="auto"/>
        <w:ind w:left="708"/>
        <w:rPr>
          <w:rFonts w:ascii="Garamond" w:eastAsia="Times New Roman" w:hAnsi="Garamond" w:cs="Times New Roman"/>
          <w:lang w:eastAsia="tr-TR"/>
        </w:rPr>
      </w:pPr>
    </w:p>
    <w:p w14:paraId="443435A8"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BİLGİ tarafından kendisine yanıtlanması için iletilen “Bilgi Güvenliği Değerlendirme Soru </w:t>
      </w:r>
      <w:proofErr w:type="spellStart"/>
      <w:r w:rsidRPr="001B6B6A">
        <w:rPr>
          <w:rFonts w:ascii="Garamond" w:eastAsia="Times New Roman" w:hAnsi="Garamond" w:cs="Times New Roman"/>
          <w:lang w:eastAsia="tr-TR"/>
        </w:rPr>
        <w:t>Listesi”ni</w:t>
      </w:r>
      <w:proofErr w:type="spellEnd"/>
      <w:r w:rsidRPr="001B6B6A">
        <w:rPr>
          <w:rFonts w:ascii="Garamond" w:eastAsia="Times New Roman" w:hAnsi="Garamond" w:cs="Times New Roman"/>
          <w:lang w:eastAsia="tr-TR"/>
        </w:rPr>
        <w:t xml:space="preserve">, tebliğ aldığından itibaren en geç 1 (bir) ay içerisinde cevaplayarak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iletecektir.</w:t>
      </w:r>
    </w:p>
    <w:p w14:paraId="21FB3BA9" w14:textId="77777777" w:rsidR="001B6B6A" w:rsidRPr="001B6B6A" w:rsidRDefault="001B6B6A" w:rsidP="001B6B6A">
      <w:pPr>
        <w:spacing w:after="0" w:line="240" w:lineRule="auto"/>
        <w:ind w:left="708"/>
        <w:rPr>
          <w:rFonts w:ascii="Garamond" w:eastAsia="Times New Roman" w:hAnsi="Garamond" w:cs="Times New Roman"/>
          <w:lang w:eastAsia="tr-TR"/>
        </w:rPr>
      </w:pPr>
    </w:p>
    <w:p w14:paraId="3E2C7CC4" w14:textId="77777777" w:rsidR="001B6B6A" w:rsidRPr="001B6B6A" w:rsidRDefault="001B6B6A" w:rsidP="001B6B6A">
      <w:pPr>
        <w:numPr>
          <w:ilvl w:val="0"/>
          <w:numId w:val="1"/>
        </w:num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lang w:eastAsia="tr-TR"/>
        </w:rPr>
        <w:t>FİRMA, mücbir sebep halleri dışında hizmet teslimini 15 (</w:t>
      </w:r>
      <w:proofErr w:type="spellStart"/>
      <w:r w:rsidRPr="001B6B6A">
        <w:rPr>
          <w:rFonts w:ascii="Garamond" w:eastAsia="Times New Roman" w:hAnsi="Garamond" w:cs="Times New Roman"/>
          <w:lang w:eastAsia="tr-TR"/>
        </w:rPr>
        <w:t>onbeş</w:t>
      </w:r>
      <w:proofErr w:type="spellEnd"/>
      <w:r w:rsidRPr="001B6B6A">
        <w:rPr>
          <w:rFonts w:ascii="Garamond" w:eastAsia="Times New Roman" w:hAnsi="Garamond" w:cs="Times New Roman"/>
          <w:lang w:eastAsia="tr-TR"/>
        </w:rPr>
        <w:t xml:space="preserve">) günden fazla geciktirmesi durumunda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sözleşmeyi kısmen veya tamamen tek taraflı olarak iptal etme, siparişi kısmen veya tamamen 3. şahıslara ihale etmeye ve cezai işlemleri başlatma hakkına sahip olduğunu bilmekte ve kabul etmektedir. FİRMA, işbu iptallerden dolayı doğacak 3. şahıs tazminatlarını üstlenecek ve BİLGİ’ ye rücu etmeyecektir.</w:t>
      </w:r>
    </w:p>
    <w:p w14:paraId="4BBB31C9" w14:textId="77777777" w:rsidR="001B6B6A" w:rsidRPr="001B6B6A" w:rsidRDefault="001B6B6A" w:rsidP="001B6B6A">
      <w:pPr>
        <w:spacing w:after="0" w:line="240" w:lineRule="auto"/>
        <w:jc w:val="both"/>
        <w:rPr>
          <w:rFonts w:ascii="Garamond" w:eastAsia="Times New Roman" w:hAnsi="Garamond" w:cs="Times New Roman"/>
          <w:lang w:eastAsia="tr-TR"/>
        </w:rPr>
      </w:pPr>
    </w:p>
    <w:p w14:paraId="6771C9E7"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w:t>
      </w:r>
      <w:r w:rsidRPr="001B6B6A">
        <w:rPr>
          <w:rFonts w:ascii="Garamond" w:eastAsia="Times New Roman" w:hAnsi="Garamond" w:cs="Times New Roman"/>
          <w:lang w:eastAsia="ar-SA"/>
        </w:rPr>
        <w:t>h</w:t>
      </w:r>
      <w:r w:rsidRPr="001B6B6A">
        <w:rPr>
          <w:rFonts w:ascii="Garamond" w:eastAsia="Times New Roman" w:hAnsi="Garamond" w:cs="Times New Roman"/>
          <w:lang w:eastAsia="tr-TR"/>
        </w:rPr>
        <w:t>izmete</w:t>
      </w:r>
      <w:r w:rsidRPr="001B6B6A">
        <w:rPr>
          <w:rFonts w:ascii="Garamond" w:eastAsia="Times New Roman" w:hAnsi="Garamond" w:cs="Times New Roman"/>
          <w:lang w:eastAsia="ar-SA"/>
        </w:rPr>
        <w:t xml:space="preserve"> </w:t>
      </w:r>
      <w:r w:rsidRPr="001B6B6A">
        <w:rPr>
          <w:rFonts w:ascii="Garamond" w:eastAsia="Times New Roman" w:hAnsi="Garamond" w:cs="Times New Roman"/>
          <w:lang w:eastAsia="tr-TR"/>
        </w:rPr>
        <w:t xml:space="preserve">ilişkin faaliyeti sebebi ile İş Hukuku, İşçi Sağlığı ve İş Güvenliği Mevzuatı, Vergi Hukuku ve Belediye Mevzuatı, İmar Yasası ile ilgili bilcümle sair yasa hükümlerinden doğan sorumluluklarını eksiksiz yerine getirecektir.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yukarıda ifade edilen ilgili tüm yasa ve mevzuat hükümlerine aykırı davranışından kaynaklanan her türlü hukuki ve cezai sorumluluk </w:t>
      </w:r>
      <w:proofErr w:type="spellStart"/>
      <w:r w:rsidRPr="001B6B6A">
        <w:rPr>
          <w:rFonts w:ascii="Garamond" w:eastAsia="Times New Roman" w:hAnsi="Garamond" w:cs="Times New Roman"/>
          <w:lang w:eastAsia="tr-TR"/>
        </w:rPr>
        <w:t>FİRMA’ya</w:t>
      </w:r>
      <w:proofErr w:type="spellEnd"/>
      <w:r w:rsidRPr="001B6B6A">
        <w:rPr>
          <w:rFonts w:ascii="Garamond" w:eastAsia="Times New Roman" w:hAnsi="Garamond" w:cs="Times New Roman"/>
          <w:lang w:eastAsia="tr-TR"/>
        </w:rPr>
        <w:t xml:space="preserve"> aittir. </w:t>
      </w:r>
    </w:p>
    <w:p w14:paraId="135B939D" w14:textId="77777777" w:rsidR="001B6B6A" w:rsidRPr="001B6B6A" w:rsidRDefault="001B6B6A" w:rsidP="001B6B6A">
      <w:pPr>
        <w:spacing w:after="0" w:line="240" w:lineRule="auto"/>
        <w:jc w:val="both"/>
        <w:rPr>
          <w:rFonts w:ascii="Garamond" w:eastAsia="Times New Roman" w:hAnsi="Garamond" w:cs="Times New Roman"/>
          <w:lang w:eastAsia="tr-TR"/>
        </w:rPr>
      </w:pPr>
    </w:p>
    <w:p w14:paraId="3B3AA8B4"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5466E3D8" w14:textId="77777777" w:rsidR="001B6B6A" w:rsidRPr="001B6B6A" w:rsidRDefault="001B6B6A" w:rsidP="001B6B6A">
      <w:pPr>
        <w:spacing w:after="0" w:line="240" w:lineRule="auto"/>
        <w:jc w:val="both"/>
        <w:rPr>
          <w:rFonts w:ascii="Garamond" w:eastAsia="Times New Roman" w:hAnsi="Garamond" w:cs="Times New Roman"/>
          <w:lang w:eastAsia="tr-TR"/>
        </w:rPr>
      </w:pPr>
    </w:p>
    <w:p w14:paraId="0A3FC93D"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Hizmetin ifası sırasında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4C17CEA0" w14:textId="77777777" w:rsidR="001B6B6A" w:rsidRPr="001B6B6A" w:rsidRDefault="001B6B6A" w:rsidP="001B6B6A">
      <w:p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 </w:t>
      </w:r>
    </w:p>
    <w:p w14:paraId="485EA312" w14:textId="77777777" w:rsidR="001B6B6A" w:rsidRPr="001B6B6A" w:rsidRDefault="001B6B6A" w:rsidP="001B6B6A">
      <w:pPr>
        <w:numPr>
          <w:ilvl w:val="0"/>
          <w:numId w:val="1"/>
        </w:numPr>
        <w:spacing w:after="0" w:line="240" w:lineRule="auto"/>
        <w:ind w:left="567" w:hanging="567"/>
        <w:jc w:val="both"/>
        <w:rPr>
          <w:rFonts w:ascii="Garamond" w:eastAsia="Times New Roman" w:hAnsi="Garamond" w:cs="Times New Roman"/>
          <w:b/>
          <w:lang w:eastAsia="tr-TR"/>
        </w:rPr>
      </w:pPr>
      <w:r w:rsidRPr="001B6B6A">
        <w:rPr>
          <w:rFonts w:ascii="Garamond" w:eastAsia="Times New Roman" w:hAnsi="Garamond" w:cs="Times New Roman"/>
          <w:lang w:eastAsia="tr-TR"/>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71A2C64C" w14:textId="77777777" w:rsidR="001B6B6A" w:rsidRPr="001B6B6A" w:rsidRDefault="001B6B6A" w:rsidP="001B6B6A">
      <w:pPr>
        <w:spacing w:after="0" w:line="240" w:lineRule="auto"/>
        <w:jc w:val="both"/>
        <w:rPr>
          <w:rFonts w:ascii="Garamond" w:eastAsia="Times New Roman" w:hAnsi="Garamond" w:cs="Times New Roman"/>
          <w:lang w:eastAsia="tr-TR"/>
        </w:rPr>
      </w:pPr>
    </w:p>
    <w:p w14:paraId="0C9E4CDF" w14:textId="77777777" w:rsidR="001B6B6A" w:rsidRPr="001B6B6A" w:rsidRDefault="001B6B6A" w:rsidP="001B6B6A">
      <w:pPr>
        <w:numPr>
          <w:ilvl w:val="0"/>
          <w:numId w:val="1"/>
        </w:num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FİRMA, işbu sözleşmenin eki olan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Tedarikçilere Yönelik Davranış ve Etik Kodu (EK-4) kurallarını ve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Bilgi Güvenliği </w:t>
      </w:r>
      <w:proofErr w:type="spellStart"/>
      <w:r w:rsidRPr="001B6B6A">
        <w:rPr>
          <w:rFonts w:ascii="Garamond" w:eastAsia="Times New Roman" w:hAnsi="Garamond" w:cs="Times New Roman"/>
          <w:lang w:eastAsia="tr-TR"/>
        </w:rPr>
        <w:t>Politikası’nı</w:t>
      </w:r>
      <w:proofErr w:type="spellEnd"/>
      <w:r w:rsidRPr="001B6B6A">
        <w:rPr>
          <w:rFonts w:ascii="Garamond" w:eastAsia="Times New Roman" w:hAnsi="Garamond" w:cs="Times New Roman"/>
          <w:lang w:eastAsia="tr-TR"/>
        </w:rPr>
        <w:t xml:space="preserve"> (EK-5)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2FF7B2D9" w14:textId="77777777" w:rsidR="001B6B6A" w:rsidRPr="001B6B6A" w:rsidRDefault="001B6B6A" w:rsidP="001B6B6A">
      <w:pPr>
        <w:spacing w:after="0" w:line="240" w:lineRule="auto"/>
        <w:ind w:left="540"/>
        <w:jc w:val="both"/>
        <w:rPr>
          <w:rFonts w:ascii="Garamond" w:eastAsia="Times New Roman" w:hAnsi="Garamond" w:cs="Times New Roman"/>
          <w:lang w:eastAsia="tr-TR"/>
        </w:rPr>
      </w:pPr>
    </w:p>
    <w:p w14:paraId="4C94EC46" w14:textId="77777777" w:rsidR="001B6B6A" w:rsidRPr="001B6B6A" w:rsidRDefault="001B6B6A" w:rsidP="001B6B6A">
      <w:pPr>
        <w:numPr>
          <w:ilvl w:val="0"/>
          <w:numId w:val="1"/>
        </w:num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Yolsuzlukla Mücadele İlkeleri’nde (EK-6) belirtilen kurallara ve yine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Hediyeler, Yemekler, Eğlenceler, Sponsorlu Seyahatler ve diğer İş İkramlarına İlişkin İlkeleri’ne (EK-7) uygun olarak faaliyetlerini yürütmeyi, aksine hareket edilmesi halinin sözleşmenin feshi sebebi sayılacağını bildiğini kabul, beyan ve taahhüt eder.</w:t>
      </w:r>
    </w:p>
    <w:p w14:paraId="0839112D" w14:textId="77777777" w:rsidR="001B6B6A" w:rsidRPr="001B6B6A" w:rsidRDefault="001B6B6A" w:rsidP="001B6B6A">
      <w:pPr>
        <w:tabs>
          <w:tab w:val="left" w:pos="630"/>
        </w:tabs>
        <w:spacing w:after="0" w:line="240" w:lineRule="auto"/>
        <w:jc w:val="both"/>
        <w:rPr>
          <w:rFonts w:ascii="Garamond" w:eastAsia="Times New Roman" w:hAnsi="Garamond" w:cs="Times New Roman"/>
          <w:lang w:eastAsia="tr-TR"/>
        </w:rPr>
      </w:pPr>
    </w:p>
    <w:p w14:paraId="1054935D" w14:textId="77777777" w:rsidR="001B6B6A" w:rsidRPr="001B6B6A" w:rsidRDefault="001B6B6A" w:rsidP="001B6B6A">
      <w:pPr>
        <w:numPr>
          <w:ilvl w:val="0"/>
          <w:numId w:val="3"/>
        </w:numPr>
        <w:spacing w:after="0" w:line="240" w:lineRule="auto"/>
        <w:ind w:left="360"/>
        <w:jc w:val="both"/>
        <w:rPr>
          <w:rFonts w:ascii="Garamond" w:eastAsia="Times New Roman" w:hAnsi="Garamond" w:cs="Times New Roman"/>
          <w:b/>
          <w:lang w:eastAsia="tr-TR"/>
        </w:rPr>
      </w:pPr>
      <w:r w:rsidRPr="001B6B6A">
        <w:rPr>
          <w:rFonts w:ascii="Garamond" w:eastAsia="Times New Roman" w:hAnsi="Garamond" w:cs="Times New Roman"/>
          <w:b/>
          <w:lang w:eastAsia="tr-TR"/>
        </w:rPr>
        <w:t xml:space="preserve">BİLGİNİN YÜKÜMLÜLÜKLERİ  </w:t>
      </w:r>
    </w:p>
    <w:p w14:paraId="17A60A1D" w14:textId="77777777" w:rsidR="001B6B6A" w:rsidRPr="001B6B6A" w:rsidRDefault="001B6B6A" w:rsidP="001B6B6A">
      <w:pPr>
        <w:spacing w:after="0" w:line="240" w:lineRule="auto"/>
        <w:jc w:val="both"/>
        <w:rPr>
          <w:rFonts w:ascii="Garamond" w:eastAsia="Times New Roman" w:hAnsi="Garamond" w:cs="Times New Roman"/>
          <w:b/>
          <w:lang w:eastAsia="tr-TR"/>
        </w:rPr>
      </w:pPr>
    </w:p>
    <w:p w14:paraId="0D753D32" w14:textId="3ACAE9ED" w:rsidR="00601E85" w:rsidRPr="00601E85" w:rsidRDefault="00601E85" w:rsidP="00601E85">
      <w:pPr>
        <w:numPr>
          <w:ilvl w:val="0"/>
          <w:numId w:val="5"/>
        </w:numPr>
        <w:spacing w:after="0" w:line="240" w:lineRule="auto"/>
        <w:ind w:left="540" w:hanging="540"/>
        <w:jc w:val="both"/>
        <w:rPr>
          <w:rFonts w:ascii="Times New Roman" w:hAnsi="Times New Roman" w:cs="Times New Roman"/>
        </w:rPr>
      </w:pPr>
      <w:r w:rsidRPr="00601E85">
        <w:rPr>
          <w:rFonts w:ascii="Times New Roman" w:hAnsi="Times New Roman" w:cs="Times New Roman"/>
        </w:rPr>
        <w:t xml:space="preserve">BİLGİ, </w:t>
      </w:r>
      <w:r>
        <w:rPr>
          <w:rFonts w:ascii="Times New Roman" w:hAnsi="Times New Roman" w:cs="Times New Roman"/>
          <w:lang w:eastAsia="ar-SA"/>
        </w:rPr>
        <w:t xml:space="preserve">söz konusu </w:t>
      </w:r>
      <w:r w:rsidRPr="00601E85">
        <w:rPr>
          <w:rFonts w:ascii="Times New Roman" w:hAnsi="Times New Roman" w:cs="Times New Roman"/>
        </w:rPr>
        <w:t xml:space="preserve">hizmetleri için toplamda </w:t>
      </w:r>
      <w:r w:rsidRPr="00601E85">
        <w:rPr>
          <w:rFonts w:ascii="Times New Roman" w:hAnsi="Times New Roman" w:cs="Times New Roman"/>
          <w:highlight w:val="yellow"/>
        </w:rPr>
        <w:t xml:space="preserve">[●] </w:t>
      </w:r>
      <w:r w:rsidRPr="00601E85">
        <w:rPr>
          <w:rFonts w:ascii="Times New Roman" w:hAnsi="Times New Roman" w:cs="Times New Roman"/>
        </w:rPr>
        <w:t>USD (</w:t>
      </w:r>
      <w:r w:rsidRPr="00601E85">
        <w:rPr>
          <w:rFonts w:ascii="Times New Roman" w:hAnsi="Times New Roman" w:cs="Times New Roman"/>
          <w:highlight w:val="yellow"/>
        </w:rPr>
        <w:t>[●]</w:t>
      </w:r>
      <w:r w:rsidRPr="00601E85">
        <w:rPr>
          <w:rFonts w:ascii="Times New Roman" w:hAnsi="Times New Roman" w:cs="Times New Roman"/>
        </w:rPr>
        <w:t xml:space="preserve"> Amerikan Doları) + KDV tutarında ödeme yapacaktır. BİLGİ, fatura bedelinin, fatura kesim tarihindeki TCMB efektif döviz satış kuru esas alınarak Türk Lirası cinsi</w:t>
      </w:r>
      <w:bookmarkStart w:id="1" w:name="_GoBack"/>
      <w:bookmarkEnd w:id="1"/>
      <w:r w:rsidRPr="00601E85">
        <w:rPr>
          <w:rFonts w:ascii="Times New Roman" w:hAnsi="Times New Roman" w:cs="Times New Roman"/>
        </w:rPr>
        <w:t>nden ödemesini yapacaktır.</w:t>
      </w:r>
    </w:p>
    <w:p w14:paraId="65B95B2A" w14:textId="77777777" w:rsidR="00601E85" w:rsidRPr="00601E85" w:rsidRDefault="00601E85" w:rsidP="00601E85">
      <w:pPr>
        <w:ind w:left="540"/>
        <w:jc w:val="both"/>
        <w:rPr>
          <w:rFonts w:ascii="Times New Roman" w:hAnsi="Times New Roman" w:cs="Times New Roman"/>
        </w:rPr>
      </w:pPr>
    </w:p>
    <w:p w14:paraId="12EB3659" w14:textId="77777777" w:rsidR="00601E85" w:rsidRPr="00601E85" w:rsidRDefault="00601E85" w:rsidP="00601E85">
      <w:pPr>
        <w:ind w:left="540"/>
        <w:jc w:val="both"/>
        <w:rPr>
          <w:rFonts w:ascii="Times New Roman" w:hAnsi="Times New Roman" w:cs="Times New Roman"/>
        </w:rPr>
      </w:pPr>
      <w:r w:rsidRPr="00601E85">
        <w:rPr>
          <w:rFonts w:ascii="Times New Roman" w:hAnsi="Times New Roman" w:cs="Times New Roman"/>
        </w:rPr>
        <w:lastRenderedPageBreak/>
        <w:t>FİRMA, faturalar üzerine fatura kesim tarihindeki TCMB efektif döviz satış kurunu yazmakla yükümlüdür. FİRMA, fatura kesim tarihindeki ve ödeme tarihindeki kur farkı sebebi ile fark faturası kesemeyeceğini ve hiçbir nam altında ek ödeme talep edemeyeceğini bilmekte ve kabul etmektedir.</w:t>
      </w:r>
    </w:p>
    <w:p w14:paraId="3D0C6013" w14:textId="77777777" w:rsidR="007216DD" w:rsidRDefault="007216DD" w:rsidP="007216DD">
      <w:pPr>
        <w:jc w:val="both"/>
        <w:rPr>
          <w:rFonts w:ascii="Times New Roman" w:hAnsi="Times New Roman" w:cs="Times New Roman"/>
        </w:rPr>
      </w:pPr>
      <w:r>
        <w:rPr>
          <w:rFonts w:ascii="Times New Roman" w:hAnsi="Times New Roman" w:cs="Times New Roman"/>
          <w:b/>
        </w:rPr>
        <w:t>5.2.</w:t>
      </w:r>
      <w:r>
        <w:rPr>
          <w:rFonts w:ascii="Garamond" w:hAnsi="Garamond" w:cs="Times New Roman"/>
        </w:rPr>
        <w:t xml:space="preserve"> </w:t>
      </w:r>
      <w:r>
        <w:rPr>
          <w:rFonts w:ascii="Times New Roman" w:hAnsi="Times New Roman" w:cs="Times New Roman"/>
        </w:rPr>
        <w:t xml:space="preserve">Ödeme, fatura kesim tarihinden 45 gün sonraki </w:t>
      </w:r>
      <w:proofErr w:type="spellStart"/>
      <w:r>
        <w:rPr>
          <w:rFonts w:ascii="Times New Roman" w:hAnsi="Times New Roman" w:cs="Times New Roman"/>
        </w:rPr>
        <w:t>BİLGİ’nin</w:t>
      </w:r>
      <w:proofErr w:type="spellEnd"/>
      <w:r>
        <w:rPr>
          <w:rFonts w:ascii="Times New Roman" w:hAnsi="Times New Roman" w:cs="Times New Roman"/>
        </w:rPr>
        <w:t xml:space="preserve"> ilk tedarikçi ödeme günü olan cuma günü Tedarikçi Bilgi Formu ile bildirilen banka hesabına yapılacaktır.</w:t>
      </w:r>
    </w:p>
    <w:p w14:paraId="2605F87B" w14:textId="77777777" w:rsidR="001B6B6A" w:rsidRPr="001B6B6A" w:rsidRDefault="001B6B6A" w:rsidP="008B5087">
      <w:pPr>
        <w:spacing w:after="0" w:line="240" w:lineRule="auto"/>
        <w:rPr>
          <w:rFonts w:ascii="Garamond" w:eastAsia="Times New Roman" w:hAnsi="Garamond" w:cs="Times New Roman"/>
          <w:lang w:eastAsia="tr-TR"/>
        </w:rPr>
      </w:pPr>
    </w:p>
    <w:p w14:paraId="4E1A580E" w14:textId="77777777" w:rsidR="001B6B6A" w:rsidRPr="001B6B6A" w:rsidRDefault="001B6B6A" w:rsidP="001B6B6A">
      <w:pPr>
        <w:numPr>
          <w:ilvl w:val="0"/>
          <w:numId w:val="3"/>
        </w:numPr>
        <w:spacing w:after="0" w:line="240" w:lineRule="auto"/>
        <w:ind w:left="360"/>
        <w:jc w:val="both"/>
        <w:rPr>
          <w:rFonts w:ascii="Garamond" w:eastAsia="Times New Roman" w:hAnsi="Garamond" w:cs="Times New Roman"/>
          <w:b/>
          <w:lang w:eastAsia="tr-TR"/>
        </w:rPr>
      </w:pPr>
      <w:r w:rsidRPr="001B6B6A">
        <w:rPr>
          <w:rFonts w:ascii="Garamond" w:eastAsia="Times New Roman" w:hAnsi="Garamond" w:cs="Times New Roman"/>
          <w:b/>
          <w:lang w:eastAsia="tr-TR"/>
        </w:rPr>
        <w:t>TEMİNAT MEKTUBU</w:t>
      </w:r>
    </w:p>
    <w:p w14:paraId="63B0F4F7" w14:textId="77777777" w:rsidR="001B6B6A" w:rsidRPr="001B6B6A" w:rsidRDefault="001B6B6A" w:rsidP="001B6B6A">
      <w:pPr>
        <w:spacing w:after="0" w:line="240" w:lineRule="auto"/>
        <w:jc w:val="both"/>
        <w:rPr>
          <w:rFonts w:ascii="Garamond" w:eastAsia="Times New Roman" w:hAnsi="Garamond" w:cs="Times New Roman"/>
          <w:b/>
          <w:lang w:eastAsia="tr-TR"/>
        </w:rPr>
      </w:pPr>
    </w:p>
    <w:p w14:paraId="16B28671"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6.1</w:t>
      </w:r>
      <w:r w:rsidRPr="001B6B6A">
        <w:rPr>
          <w:rFonts w:ascii="Garamond" w:eastAsia="Times New Roman" w:hAnsi="Garamond" w:cs="Times New Roman"/>
          <w:lang w:eastAsia="tr-TR"/>
        </w:rPr>
        <w:t>.</w:t>
      </w:r>
      <w:r w:rsidRPr="001B6B6A">
        <w:rPr>
          <w:rFonts w:ascii="Garamond" w:eastAsia="Times New Roman" w:hAnsi="Garamond" w:cs="Times New Roman"/>
          <w:lang w:eastAsia="tr-TR"/>
        </w:rPr>
        <w:tab/>
        <w:t>FİRMA, işbu sözleşme kapsamında sözleşme bedelinin %6’sı (yüzde altı) tutarında, en az toplam sözleşme süresinden 12 (</w:t>
      </w:r>
      <w:proofErr w:type="spellStart"/>
      <w:r w:rsidRPr="001B6B6A">
        <w:rPr>
          <w:rFonts w:ascii="Garamond" w:eastAsia="Times New Roman" w:hAnsi="Garamond" w:cs="Times New Roman"/>
          <w:lang w:eastAsia="tr-TR"/>
        </w:rPr>
        <w:t>oniki</w:t>
      </w:r>
      <w:proofErr w:type="spellEnd"/>
      <w:r w:rsidRPr="001B6B6A">
        <w:rPr>
          <w:rFonts w:ascii="Garamond" w:eastAsia="Times New Roman" w:hAnsi="Garamond" w:cs="Times New Roman"/>
          <w:lang w:eastAsia="tr-TR"/>
        </w:rPr>
        <w:t xml:space="preserve">) ay fazla süreli, şartsız, kat’i ve görüldüğünde nakden ve defaten ödemeli kesin teminat vermeyi taahhüt etmektedir. </w:t>
      </w:r>
    </w:p>
    <w:p w14:paraId="59DC674E"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7773F566"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6.2.</w:t>
      </w:r>
      <w:r w:rsidRPr="001B6B6A">
        <w:rPr>
          <w:rFonts w:ascii="Garamond" w:eastAsia="Times New Roman" w:hAnsi="Garamond" w:cs="Times New Roman"/>
          <w:lang w:eastAsia="tr-TR"/>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1B6B6A">
        <w:rPr>
          <w:rFonts w:ascii="Garamond" w:eastAsia="Times New Roman" w:hAnsi="Garamond" w:cs="Times New Roman"/>
          <w:lang w:eastAsia="tr-TR"/>
        </w:rPr>
        <w:t>FİRMA’ya</w:t>
      </w:r>
      <w:proofErr w:type="spellEnd"/>
      <w:r w:rsidRPr="001B6B6A">
        <w:rPr>
          <w:rFonts w:ascii="Garamond" w:eastAsia="Times New Roman" w:hAnsi="Garamond" w:cs="Times New Roman"/>
          <w:lang w:eastAsia="tr-TR"/>
        </w:rPr>
        <w:t xml:space="preserve"> iade edilecektir.</w:t>
      </w:r>
    </w:p>
    <w:p w14:paraId="369A30A2"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544883F4"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6.3.</w:t>
      </w:r>
      <w:r w:rsidRPr="001B6B6A">
        <w:rPr>
          <w:rFonts w:ascii="Garamond" w:eastAsia="Times New Roman" w:hAnsi="Garamond" w:cs="Times New Roman"/>
          <w:lang w:eastAsia="tr-TR"/>
        </w:rPr>
        <w:tab/>
        <w:t xml:space="preserve">İşbu sözleşme kapsamında iş artışı olması halinde bu artış tutarının </w:t>
      </w:r>
      <w:proofErr w:type="gramStart"/>
      <w:r w:rsidRPr="001B6B6A">
        <w:rPr>
          <w:rFonts w:ascii="Garamond" w:eastAsia="Times New Roman" w:hAnsi="Garamond" w:cs="Times New Roman"/>
          <w:lang w:eastAsia="tr-TR"/>
        </w:rPr>
        <w:t>% 6</w:t>
      </w:r>
      <w:proofErr w:type="gramEnd"/>
      <w:r w:rsidRPr="001B6B6A">
        <w:rPr>
          <w:rFonts w:ascii="Garamond" w:eastAsia="Times New Roman" w:hAnsi="Garamond" w:cs="Times New Roman"/>
          <w:lang w:eastAsia="tr-TR"/>
        </w:rPr>
        <w:t>'sı oranında teminat olarak kabul edilen değerler üzerinden ek kesin teminat alınır. Ek kesin teminatın teminat mektubu olması halinde, ek kesin teminat mektubunun süresi, kesin teminat mektubunun süresinden daha az olamaz.</w:t>
      </w:r>
    </w:p>
    <w:p w14:paraId="7CFAFDF4"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43ED836F"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6.4.</w:t>
      </w:r>
      <w:r w:rsidRPr="001B6B6A">
        <w:rPr>
          <w:rFonts w:ascii="Garamond" w:eastAsia="Times New Roman" w:hAnsi="Garamond" w:cs="Times New Roman"/>
          <w:lang w:eastAsia="tr-TR"/>
        </w:rPr>
        <w:tab/>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işbu sözleşme konusu hizmeti eksik, hatalı veya ayıplı ifa etmesi;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sözleşmenin herhangi bir maddesine aykırı hareket etmesi; hizmeti ifa ederken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müspet veya menfi zarar vermesi hallerinde ayrıca ihtar çekmeye gerek kalmaksızın kesin teminat ve varsa ek kesin teminat gelir kaydedilir. </w:t>
      </w:r>
    </w:p>
    <w:p w14:paraId="09D814AA"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419D8158"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lang w:eastAsia="tr-TR"/>
        </w:rPr>
        <w:t>6.5.</w:t>
      </w:r>
      <w:r w:rsidRPr="001B6B6A">
        <w:rPr>
          <w:rFonts w:ascii="Garamond" w:eastAsia="Times New Roman" w:hAnsi="Garamond" w:cs="Times New Roman"/>
          <w:lang w:eastAsia="tr-TR"/>
        </w:rPr>
        <w:tab/>
        <w:t xml:space="preserve">Sözleşmenin uygulanması sırasında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5277E0AA" w14:textId="77777777" w:rsidR="001B6B6A" w:rsidRPr="001B6B6A" w:rsidRDefault="001B6B6A" w:rsidP="001B6B6A">
      <w:pPr>
        <w:spacing w:after="0" w:line="240" w:lineRule="auto"/>
        <w:jc w:val="both"/>
        <w:rPr>
          <w:rFonts w:ascii="Garamond" w:eastAsia="Times New Roman" w:hAnsi="Garamond" w:cs="Times New Roman"/>
          <w:lang w:eastAsia="tr-TR"/>
        </w:rPr>
      </w:pPr>
    </w:p>
    <w:p w14:paraId="5BF2AF79"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CEZAİ ŞART</w:t>
      </w:r>
    </w:p>
    <w:p w14:paraId="0842AD5F" w14:textId="7777777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0101C505" w14:textId="77777777" w:rsidR="001B6B6A" w:rsidRPr="001B6B6A" w:rsidRDefault="001B6B6A" w:rsidP="001B6B6A">
      <w:pPr>
        <w:spacing w:after="0" w:line="240" w:lineRule="auto"/>
        <w:jc w:val="both"/>
        <w:outlineLvl w:val="0"/>
        <w:rPr>
          <w:rFonts w:ascii="Garamond" w:eastAsia="Times New Roman" w:hAnsi="Garamond" w:cs="Times New Roman"/>
          <w:lang w:eastAsia="tr-TR"/>
        </w:rPr>
      </w:pPr>
      <w:r w:rsidRPr="001B6B6A">
        <w:rPr>
          <w:rFonts w:ascii="Garamond" w:eastAsia="Times New Roman" w:hAnsi="Garamond" w:cs="Times New Roman"/>
          <w:lang w:eastAsia="tr-TR"/>
        </w:rPr>
        <w:t xml:space="preserve">FİRMA, işbu sözleşme kapsamında ifa ile yükümlü olduğu hizmeti belirtilen tarihlerde yerine getirememesi durumunda, gecikilen her gün için sözleşme bedelinin </w:t>
      </w:r>
      <w:proofErr w:type="gramStart"/>
      <w:r w:rsidRPr="001B6B6A">
        <w:rPr>
          <w:rFonts w:ascii="Garamond" w:eastAsia="Times New Roman" w:hAnsi="Garamond" w:cs="Times New Roman"/>
          <w:lang w:eastAsia="tr-TR"/>
        </w:rPr>
        <w:t>% 1</w:t>
      </w:r>
      <w:proofErr w:type="gramEnd"/>
      <w:r w:rsidRPr="001B6B6A">
        <w:rPr>
          <w:rFonts w:ascii="Garamond" w:eastAsia="Times New Roman" w:hAnsi="Garamond" w:cs="Times New Roman"/>
          <w:lang w:eastAsia="tr-TR"/>
        </w:rPr>
        <w:t>’ü (</w:t>
      </w:r>
      <w:proofErr w:type="spellStart"/>
      <w:r w:rsidRPr="001B6B6A">
        <w:rPr>
          <w:rFonts w:ascii="Garamond" w:eastAsia="Times New Roman" w:hAnsi="Garamond" w:cs="Times New Roman"/>
          <w:lang w:eastAsia="tr-TR"/>
        </w:rPr>
        <w:t>yüzdebir</w:t>
      </w:r>
      <w:proofErr w:type="spellEnd"/>
      <w:r w:rsidRPr="001B6B6A">
        <w:rPr>
          <w:rFonts w:ascii="Garamond" w:eastAsia="Times New Roman" w:hAnsi="Garamond" w:cs="Times New Roman"/>
          <w:lang w:eastAsia="tr-TR"/>
        </w:rPr>
        <w:t xml:space="preserve">) oranında ceza ödemeyi kabul ve taahhüt eder. Bu meblağ hiçbir yazılı ihtara gerek olmadan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bildireceği hesap numarasına en geç 15 (</w:t>
      </w:r>
      <w:proofErr w:type="spellStart"/>
      <w:r w:rsidRPr="001B6B6A">
        <w:rPr>
          <w:rFonts w:ascii="Garamond" w:eastAsia="Times New Roman" w:hAnsi="Garamond" w:cs="Times New Roman"/>
          <w:lang w:eastAsia="tr-TR"/>
        </w:rPr>
        <w:t>onbeş</w:t>
      </w:r>
      <w:proofErr w:type="spellEnd"/>
      <w:r w:rsidRPr="001B6B6A">
        <w:rPr>
          <w:rFonts w:ascii="Garamond" w:eastAsia="Times New Roman" w:hAnsi="Garamond" w:cs="Times New Roman"/>
          <w:lang w:eastAsia="tr-TR"/>
        </w:rPr>
        <w:t>) gün içerisinde FİRMA tarafından yatırılacaktır. Taraflar bu hususu karşılıklı olarak kabul ve taahhüt ederler. Tazmin edilecek toplam tutar ürün bedelinin %50 sini geçmeyecektir.</w:t>
      </w:r>
    </w:p>
    <w:p w14:paraId="3BF00A70" w14:textId="77777777" w:rsidR="001B6B6A" w:rsidRPr="001B6B6A" w:rsidRDefault="001B6B6A" w:rsidP="001B6B6A">
      <w:pPr>
        <w:spacing w:after="0" w:line="240" w:lineRule="auto"/>
        <w:jc w:val="both"/>
        <w:outlineLvl w:val="0"/>
        <w:rPr>
          <w:rFonts w:ascii="Garamond" w:eastAsia="Times New Roman" w:hAnsi="Garamond" w:cs="Times New Roman"/>
          <w:lang w:eastAsia="tr-TR"/>
        </w:rPr>
      </w:pPr>
    </w:p>
    <w:p w14:paraId="02CD3852"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 xml:space="preserve">MÜCBİR SEBEP  </w:t>
      </w:r>
    </w:p>
    <w:p w14:paraId="15F64143" w14:textId="77777777" w:rsidR="001B6B6A" w:rsidRPr="001B6B6A" w:rsidRDefault="001B6B6A" w:rsidP="001B6B6A">
      <w:pPr>
        <w:spacing w:after="0" w:line="240" w:lineRule="auto"/>
        <w:ind w:left="720"/>
        <w:jc w:val="both"/>
        <w:outlineLvl w:val="0"/>
        <w:rPr>
          <w:rFonts w:ascii="Garamond" w:eastAsia="Times New Roman" w:hAnsi="Garamond" w:cs="Times New Roman"/>
          <w:b/>
          <w:lang w:eastAsia="tr-TR"/>
        </w:rPr>
      </w:pPr>
    </w:p>
    <w:p w14:paraId="233265E9"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8.1.</w:t>
      </w:r>
      <w:r w:rsidRPr="001B6B6A">
        <w:rPr>
          <w:rFonts w:ascii="Garamond" w:eastAsia="Times New Roman" w:hAnsi="Garamond" w:cs="Times New Roman"/>
          <w:lang w:eastAsia="tr-TR"/>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sidRPr="001B6B6A">
        <w:rPr>
          <w:rFonts w:ascii="Garamond" w:eastAsia="Times New Roman" w:hAnsi="Garamond" w:cs="Times New Roman"/>
          <w:lang w:eastAsia="tr-TR"/>
        </w:rPr>
        <w:t>beşeri</w:t>
      </w:r>
      <w:proofErr w:type="gramEnd"/>
      <w:r w:rsidRPr="001B6B6A">
        <w:rPr>
          <w:rFonts w:ascii="Garamond" w:eastAsia="Times New Roman" w:hAnsi="Garamond" w:cs="Times New Roman"/>
          <w:lang w:eastAsia="tr-TR"/>
        </w:rPr>
        <w:t xml:space="preserve"> ve doğal afetler, harp, seferberlik, yangın, grev, lokavt vb. gibi haller ile Tarafların kontrolü haricinde zuhur eden sair haller mücbir sebep sayılır. Mücbir sebep süresi boyunca tarafların edimleri askıya alınır. </w:t>
      </w:r>
    </w:p>
    <w:p w14:paraId="5F7C5975"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4080D816"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8.2.</w:t>
      </w:r>
      <w:r w:rsidRPr="001B6B6A">
        <w:rPr>
          <w:rFonts w:ascii="Garamond" w:eastAsia="Times New Roman" w:hAnsi="Garamond" w:cs="Times New Roman"/>
          <w:lang w:eastAsia="tr-TR"/>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Pr="001B6B6A">
        <w:rPr>
          <w:rFonts w:ascii="Garamond" w:eastAsia="Times New Roman" w:hAnsi="Garamond" w:cs="Times New Roman"/>
          <w:lang w:eastAsia="tr-TR"/>
        </w:rPr>
        <w:t>Sözleşme’den</w:t>
      </w:r>
      <w:proofErr w:type="spellEnd"/>
      <w:r w:rsidRPr="001B6B6A">
        <w:rPr>
          <w:rFonts w:ascii="Garamond" w:eastAsia="Times New Roman" w:hAnsi="Garamond" w:cs="Times New Roman"/>
          <w:lang w:eastAsia="tr-TR"/>
        </w:rPr>
        <w:t xml:space="preserve"> kaynaklanan taahhütlerini yerine getirmekten imtina edemeyeceklerdir.</w:t>
      </w:r>
    </w:p>
    <w:p w14:paraId="29EEA420"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431B3B30"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8.3.</w:t>
      </w:r>
      <w:r w:rsidRPr="001B6B6A">
        <w:rPr>
          <w:rFonts w:ascii="Garamond" w:eastAsia="Times New Roman" w:hAnsi="Garamond" w:cs="Times New Roman"/>
          <w:lang w:eastAsia="tr-TR"/>
        </w:rPr>
        <w:tab/>
      </w:r>
      <w:proofErr w:type="spellStart"/>
      <w:r w:rsidRPr="001B6B6A">
        <w:rPr>
          <w:rFonts w:ascii="Garamond" w:eastAsia="Times New Roman" w:hAnsi="Garamond" w:cs="Times New Roman"/>
          <w:lang w:eastAsia="tr-TR"/>
        </w:rPr>
        <w:t>Taraflar’dan</w:t>
      </w:r>
      <w:proofErr w:type="spellEnd"/>
      <w:r w:rsidRPr="001B6B6A">
        <w:rPr>
          <w:rFonts w:ascii="Garamond" w:eastAsia="Times New Roman" w:hAnsi="Garamond" w:cs="Times New Roman"/>
          <w:lang w:eastAsia="tr-TR"/>
        </w:rPr>
        <w:t xml:space="preserve"> her biri, mücbir sebebin 15 (</w:t>
      </w:r>
      <w:proofErr w:type="spellStart"/>
      <w:r w:rsidRPr="001B6B6A">
        <w:rPr>
          <w:rFonts w:ascii="Garamond" w:eastAsia="Times New Roman" w:hAnsi="Garamond" w:cs="Times New Roman"/>
          <w:lang w:eastAsia="tr-TR"/>
        </w:rPr>
        <w:t>onbeş</w:t>
      </w:r>
      <w:proofErr w:type="spellEnd"/>
      <w:r w:rsidRPr="001B6B6A">
        <w:rPr>
          <w:rFonts w:ascii="Garamond" w:eastAsia="Times New Roman" w:hAnsi="Garamond" w:cs="Times New Roman"/>
          <w:lang w:eastAsia="tr-TR"/>
        </w:rPr>
        <w:t xml:space="preserve">) günden fazla devam etmesi halinde </w:t>
      </w:r>
      <w:proofErr w:type="spellStart"/>
      <w:r w:rsidRPr="001B6B6A">
        <w:rPr>
          <w:rFonts w:ascii="Garamond" w:eastAsia="Times New Roman" w:hAnsi="Garamond" w:cs="Times New Roman"/>
          <w:lang w:eastAsia="tr-TR"/>
        </w:rPr>
        <w:t>Sözleşme’yi</w:t>
      </w:r>
      <w:proofErr w:type="spellEnd"/>
      <w:r w:rsidRPr="001B6B6A">
        <w:rPr>
          <w:rFonts w:ascii="Garamond" w:eastAsia="Times New Roman" w:hAnsi="Garamond" w:cs="Times New Roman"/>
          <w:lang w:eastAsia="tr-TR"/>
        </w:rPr>
        <w:t xml:space="preserve"> herhangi bir tazminat ödemeden feshetmek yetkisini haizdir.</w:t>
      </w:r>
    </w:p>
    <w:p w14:paraId="08807357" w14:textId="77777777" w:rsidR="001B6B6A" w:rsidRPr="001B6B6A" w:rsidRDefault="001B6B6A" w:rsidP="001B6B6A">
      <w:pPr>
        <w:spacing w:after="0" w:line="240" w:lineRule="auto"/>
        <w:jc w:val="both"/>
        <w:rPr>
          <w:rFonts w:ascii="Garamond" w:eastAsia="Times New Roman" w:hAnsi="Garamond" w:cs="Times New Roman"/>
          <w:lang w:eastAsia="tr-TR"/>
        </w:rPr>
      </w:pPr>
    </w:p>
    <w:p w14:paraId="42D58F05" w14:textId="77777777" w:rsidR="001B6B6A" w:rsidRPr="001B6B6A" w:rsidRDefault="001B6B6A" w:rsidP="001B6B6A">
      <w:pPr>
        <w:spacing w:after="0" w:line="240" w:lineRule="auto"/>
        <w:jc w:val="both"/>
        <w:rPr>
          <w:rFonts w:ascii="Garamond" w:eastAsia="Times New Roman" w:hAnsi="Garamond" w:cs="Times New Roman"/>
          <w:lang w:eastAsia="tr-TR"/>
        </w:rPr>
      </w:pPr>
    </w:p>
    <w:p w14:paraId="15DC986C"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 xml:space="preserve">TEBLİGAT </w:t>
      </w:r>
    </w:p>
    <w:p w14:paraId="4AD02666" w14:textId="7777777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2E5DF59E" w14:textId="77777777" w:rsidR="001B6B6A" w:rsidRPr="001B6B6A" w:rsidRDefault="001B6B6A" w:rsidP="001B6B6A">
      <w:p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65A46AB7" w14:textId="77777777" w:rsidR="001B6B6A" w:rsidRPr="001B6B6A" w:rsidRDefault="001B6B6A" w:rsidP="001B6B6A">
      <w:pPr>
        <w:spacing w:after="0" w:line="240" w:lineRule="auto"/>
        <w:jc w:val="both"/>
        <w:rPr>
          <w:rFonts w:ascii="Garamond" w:eastAsia="Times New Roman" w:hAnsi="Garamond" w:cs="Times New Roman"/>
          <w:lang w:eastAsia="tr-TR"/>
        </w:rPr>
      </w:pPr>
    </w:p>
    <w:p w14:paraId="6F9ED0C9"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DEVİR YASAĞI</w:t>
      </w:r>
    </w:p>
    <w:p w14:paraId="3ABC94D9" w14:textId="7777777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6FA71CF9" w14:textId="77777777" w:rsidR="001B6B6A" w:rsidRPr="001B6B6A" w:rsidRDefault="001B6B6A" w:rsidP="001B6B6A">
      <w:p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Taraflar işbu sözleşmeden doğan haklarını üçüncü şahıslara devir ve temlik edilmeyeceğini kabul ve beyan etmişlerdir.</w:t>
      </w:r>
    </w:p>
    <w:p w14:paraId="790F7BFB" w14:textId="7777777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62145261"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 xml:space="preserve">GİZLİLİK </w:t>
      </w:r>
    </w:p>
    <w:p w14:paraId="40A9395E" w14:textId="77777777" w:rsidR="001B6B6A" w:rsidRPr="001B6B6A" w:rsidRDefault="001B6B6A" w:rsidP="001B6B6A">
      <w:pPr>
        <w:spacing w:after="0" w:line="240" w:lineRule="auto"/>
        <w:ind w:left="720"/>
        <w:jc w:val="both"/>
        <w:outlineLvl w:val="0"/>
        <w:rPr>
          <w:rFonts w:ascii="Garamond" w:eastAsia="Times New Roman" w:hAnsi="Garamond" w:cs="Times New Roman"/>
          <w:b/>
          <w:lang w:eastAsia="tr-TR"/>
        </w:rPr>
      </w:pPr>
    </w:p>
    <w:p w14:paraId="370A94BB"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 xml:space="preserve">11.1.  </w:t>
      </w:r>
      <w:bookmarkStart w:id="2" w:name="_Hlk159596815"/>
      <w:r w:rsidRPr="001B6B6A">
        <w:rPr>
          <w:rFonts w:ascii="Garamond" w:eastAsia="Times New Roman" w:hAnsi="Garamond" w:cs="Times New Roman"/>
          <w:lang w:eastAsia="tr-TR"/>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1B6B6A">
        <w:rPr>
          <w:rFonts w:ascii="Garamond" w:eastAsia="Times New Roman" w:hAnsi="Garamond" w:cs="Times New Roman"/>
          <w:lang w:eastAsia="tr-TR"/>
        </w:rPr>
        <w:t>know-how’a</w:t>
      </w:r>
      <w:proofErr w:type="spellEnd"/>
      <w:r w:rsidRPr="001B6B6A">
        <w:rPr>
          <w:rFonts w:ascii="Garamond" w:eastAsia="Times New Roman" w:hAnsi="Garamond" w:cs="Times New Roman"/>
          <w:lang w:eastAsia="tr-TR"/>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2BF88BA6" w14:textId="77777777" w:rsidR="001B6B6A" w:rsidRPr="001B6B6A" w:rsidRDefault="001B6B6A" w:rsidP="001B6B6A">
      <w:pPr>
        <w:spacing w:after="0" w:line="240" w:lineRule="auto"/>
        <w:ind w:left="720"/>
        <w:jc w:val="both"/>
        <w:outlineLvl w:val="0"/>
        <w:rPr>
          <w:rFonts w:ascii="Garamond" w:eastAsia="Times New Roman" w:hAnsi="Garamond" w:cs="Times New Roman"/>
          <w:lang w:eastAsia="tr-TR"/>
        </w:rPr>
      </w:pPr>
    </w:p>
    <w:p w14:paraId="79121E3E"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11.2.</w:t>
      </w:r>
      <w:r w:rsidRPr="001B6B6A">
        <w:rPr>
          <w:rFonts w:ascii="Garamond" w:eastAsia="Times New Roman" w:hAnsi="Garamond" w:cs="Times New Roman"/>
          <w:b/>
          <w:lang w:eastAsia="tr-TR"/>
        </w:rPr>
        <w:tab/>
      </w:r>
      <w:r w:rsidRPr="001B6B6A">
        <w:rPr>
          <w:rFonts w:ascii="Garamond" w:eastAsia="Times New Roman" w:hAnsi="Garamond" w:cs="Times New Roman"/>
          <w:lang w:eastAsia="tr-TR"/>
        </w:rPr>
        <w:t>Gizli bilgi tanımı; (i)İfşa edildiği sırada kamuoyu tarafından hâlihazırda bilinen bilgileri, (ii)işbu sözleşme  şartlarının ihlali olmaksızın veya ilgili tarafça kusurlu bir eylemde bulunulmaksızın ilerideki bir tarihte kamuoyuna mal olan bilgileri, (iii)Gizli bilgilerin bilgiyi alan ile paylaşılmasından önce bilgiyi alanda bulunduğu ve herhangi bir gizlilik taahhüdü altında olmaksızın edinildiği kanıtlanabilen bilgileri, (iv)Yürürlükte olan kanun ya da düzenlemeler ya da verilmiş olan bir mahkeme kararı, idari emir gereğince açıklanması gereken bilgileri ve (v)Gizlilik yükümlülüğü olmayan üçüncü bir kişiden herhangi bir kısıtlama olmaksızın edinilen bilgileri içermez.</w:t>
      </w:r>
    </w:p>
    <w:p w14:paraId="471F208B" w14:textId="77777777" w:rsidR="001B6B6A" w:rsidRPr="001B6B6A" w:rsidRDefault="001B6B6A" w:rsidP="001B6B6A">
      <w:pPr>
        <w:spacing w:after="0" w:line="240" w:lineRule="auto"/>
        <w:ind w:left="720"/>
        <w:jc w:val="both"/>
        <w:outlineLvl w:val="0"/>
        <w:rPr>
          <w:rFonts w:ascii="Garamond" w:eastAsia="Times New Roman" w:hAnsi="Garamond" w:cs="Times New Roman"/>
          <w:lang w:eastAsia="tr-TR"/>
        </w:rPr>
      </w:pPr>
    </w:p>
    <w:p w14:paraId="10303D41"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 xml:space="preserve">11.3. </w:t>
      </w:r>
      <w:r w:rsidRPr="001B6B6A">
        <w:rPr>
          <w:rFonts w:ascii="Garamond" w:eastAsia="Times New Roman" w:hAnsi="Garamond" w:cs="Times New Roman"/>
          <w:lang w:eastAsia="tr-TR"/>
        </w:rPr>
        <w:t xml:space="preserve">Taraflardan her biri Gizli bilgilerin hiçbir bölümünü işin gerçekleştirilmesi amacı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w:t>
      </w:r>
      <w:r w:rsidRPr="001B6B6A">
        <w:rPr>
          <w:rFonts w:ascii="Garamond" w:eastAsia="Times New Roman" w:hAnsi="Garamond" w:cs="Times New Roman"/>
          <w:lang w:eastAsia="tr-TR"/>
        </w:rPr>
        <w:lastRenderedPageBreak/>
        <w:t xml:space="preserve">ve gizli bilgi niteliğinde olan bilgilerin paylaşılmasından önce diğer tarafı yazılı olarak bilgilendireceğini kabul, beyan ve taahhüt etmektedir. </w:t>
      </w:r>
    </w:p>
    <w:p w14:paraId="25AAA867" w14:textId="77777777" w:rsidR="001B6B6A" w:rsidRPr="001B6B6A" w:rsidRDefault="001B6B6A" w:rsidP="001B6B6A">
      <w:pPr>
        <w:spacing w:after="0" w:line="240" w:lineRule="auto"/>
        <w:ind w:left="360"/>
        <w:jc w:val="both"/>
        <w:outlineLvl w:val="0"/>
        <w:rPr>
          <w:rFonts w:ascii="Garamond" w:eastAsia="Times New Roman" w:hAnsi="Garamond" w:cs="Times New Roman"/>
          <w:lang w:eastAsia="tr-TR"/>
        </w:rPr>
      </w:pPr>
    </w:p>
    <w:p w14:paraId="1F0B3D54"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11.</w:t>
      </w:r>
      <w:r w:rsidRPr="001B6B6A">
        <w:rPr>
          <w:rFonts w:ascii="Garamond" w:eastAsia="Times New Roman" w:hAnsi="Garamond" w:cs="Times New Roman"/>
          <w:lang w:eastAsia="tr-TR"/>
        </w:rPr>
        <w:t>4.</w:t>
      </w:r>
      <w:r w:rsidRPr="001B6B6A">
        <w:rPr>
          <w:rFonts w:ascii="Garamond" w:eastAsia="Times New Roman" w:hAnsi="Garamond" w:cs="Times New Roman"/>
          <w:lang w:eastAsia="tr-TR"/>
        </w:rPr>
        <w:tab/>
        <w:t xml:space="preserve">Sözleşmenin herhangi bir nedenle sona ermesi halinde, Gizli Bilgiyi elinde bulunduran taraf, diğer tarafın talebi halinde derhal gizli bilgileri iade veya imha edecektir ve 10. Madde ile belirlenen gizlilik hükümleri süresiz olarak yürürlükte kalacaktır. </w:t>
      </w:r>
    </w:p>
    <w:bookmarkEnd w:id="2"/>
    <w:p w14:paraId="0D3C850D" w14:textId="77777777" w:rsidR="001B6B6A" w:rsidRPr="001B6B6A" w:rsidRDefault="001B6B6A" w:rsidP="001B6B6A">
      <w:pPr>
        <w:spacing w:after="0" w:line="240" w:lineRule="auto"/>
        <w:ind w:left="360"/>
        <w:jc w:val="both"/>
        <w:outlineLvl w:val="0"/>
        <w:rPr>
          <w:rFonts w:ascii="Garamond" w:eastAsia="Times New Roman" w:hAnsi="Garamond" w:cs="Times New Roman"/>
          <w:b/>
          <w:lang w:eastAsia="tr-TR"/>
        </w:rPr>
      </w:pPr>
    </w:p>
    <w:p w14:paraId="65C90CC7"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KİŞİSEL VERİLER</w:t>
      </w:r>
    </w:p>
    <w:p w14:paraId="6CFC0BF3" w14:textId="77777777" w:rsidR="001B6B6A" w:rsidRPr="001B6B6A" w:rsidRDefault="001B6B6A" w:rsidP="001B6B6A">
      <w:pPr>
        <w:spacing w:after="0" w:line="240" w:lineRule="auto"/>
        <w:jc w:val="both"/>
        <w:rPr>
          <w:rFonts w:ascii="Garamond" w:eastAsia="Times New Roman" w:hAnsi="Garamond" w:cs="Times New Roman"/>
          <w:lang w:eastAsia="tr-TR"/>
        </w:rPr>
      </w:pPr>
    </w:p>
    <w:p w14:paraId="1C636B6E"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12.2.</w:t>
      </w:r>
      <w:r w:rsidRPr="001B6B6A">
        <w:rPr>
          <w:rFonts w:ascii="Garamond" w:eastAsia="Times New Roman" w:hAnsi="Garamond" w:cs="Times New Roman"/>
          <w:b/>
          <w:lang w:eastAsia="tr-TR"/>
        </w:rPr>
        <w:tab/>
      </w:r>
      <w:bookmarkStart w:id="3" w:name="_Hlk159596898"/>
      <w:r w:rsidRPr="001B6B6A">
        <w:rPr>
          <w:rFonts w:ascii="Garamond" w:eastAsia="Times New Roman" w:hAnsi="Garamond" w:cs="Times New Roman"/>
          <w:lang w:eastAsia="tr-TR"/>
        </w:rPr>
        <w:t xml:space="preserve">FİRMA, işbu sözleşme kapsamında vereceği hizmetlerle ilgili olarak,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talebine gerek olmaksızın, işin gerçekleştirilmesinde görev alan üçüncü kişilerden de bu taahhüt FİRMA aracılığıyla alınır. Bu taahhüt, sözleşme bitiminden sonrası için de süresiz olarak geçerlidir.</w:t>
      </w:r>
    </w:p>
    <w:p w14:paraId="2D1D2212" w14:textId="77777777" w:rsidR="001B6B6A" w:rsidRPr="001B6B6A" w:rsidRDefault="001B6B6A" w:rsidP="001B6B6A">
      <w:pPr>
        <w:spacing w:after="0" w:line="240" w:lineRule="auto"/>
        <w:jc w:val="both"/>
        <w:rPr>
          <w:rFonts w:ascii="Garamond" w:eastAsia="Times New Roman" w:hAnsi="Garamond" w:cs="Times New Roman"/>
          <w:lang w:eastAsia="tr-TR"/>
        </w:rPr>
      </w:pPr>
    </w:p>
    <w:p w14:paraId="51B0CE7A"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r w:rsidRPr="001B6B6A">
        <w:rPr>
          <w:rFonts w:ascii="Garamond" w:eastAsia="Times New Roman" w:hAnsi="Garamond" w:cs="Times New Roman"/>
          <w:b/>
          <w:lang w:eastAsia="tr-TR"/>
        </w:rPr>
        <w:t>12.3.</w:t>
      </w:r>
      <w:r w:rsidRPr="001B6B6A">
        <w:rPr>
          <w:rFonts w:ascii="Garamond" w:eastAsia="Times New Roman" w:hAnsi="Garamond" w:cs="Times New Roman"/>
          <w:lang w:eastAsia="tr-TR"/>
        </w:rPr>
        <w:t xml:space="preserve"> </w:t>
      </w:r>
      <w:r w:rsidRPr="001B6B6A">
        <w:rPr>
          <w:rFonts w:ascii="Garamond" w:eastAsia="Times New Roman" w:hAnsi="Garamond" w:cs="Times New Roman"/>
          <w:lang w:eastAsia="tr-TR"/>
        </w:rPr>
        <w:tab/>
        <w:t xml:space="preserve">FİRMA, işbu sözleşmede yer alan düzenlemelere ya da Kişisel Veriler </w:t>
      </w:r>
      <w:proofErr w:type="spellStart"/>
      <w:r w:rsidRPr="001B6B6A">
        <w:rPr>
          <w:rFonts w:ascii="Garamond" w:eastAsia="Times New Roman" w:hAnsi="Garamond" w:cs="Times New Roman"/>
          <w:lang w:eastAsia="tr-TR"/>
        </w:rPr>
        <w:t>Mevzuatı’na</w:t>
      </w:r>
      <w:proofErr w:type="spellEnd"/>
      <w:r w:rsidRPr="001B6B6A">
        <w:rPr>
          <w:rFonts w:ascii="Garamond" w:eastAsia="Times New Roman" w:hAnsi="Garamond" w:cs="Times New Roman"/>
          <w:lang w:eastAsia="tr-TR"/>
        </w:rPr>
        <w:t xml:space="preserve"> aykırı davranması halinde idari para cezaları da dâhil olmak üzere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uğradığı her türlü zararı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ilk yazılı talebi üzerine nakden ve defaten tazmin edecektir.</w:t>
      </w:r>
    </w:p>
    <w:bookmarkEnd w:id="3"/>
    <w:p w14:paraId="06EDF22B"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717018E9"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BİLGİ GÜVENLİĞİ VE VERİ KORUMA</w:t>
      </w:r>
    </w:p>
    <w:p w14:paraId="747892CF" w14:textId="77777777" w:rsidR="001B6B6A" w:rsidRPr="001B6B6A" w:rsidRDefault="001B6B6A" w:rsidP="001B6B6A">
      <w:pPr>
        <w:spacing w:after="0" w:line="240" w:lineRule="auto"/>
        <w:ind w:left="360"/>
        <w:jc w:val="both"/>
        <w:outlineLvl w:val="0"/>
        <w:rPr>
          <w:rFonts w:ascii="Garamond" w:eastAsia="Times New Roman" w:hAnsi="Garamond" w:cs="Times New Roman"/>
          <w:b/>
          <w:lang w:eastAsia="tr-TR"/>
        </w:rPr>
      </w:pPr>
    </w:p>
    <w:p w14:paraId="50A50C41"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proofErr w:type="gramStart"/>
      <w:r w:rsidRPr="001B6B6A">
        <w:rPr>
          <w:rFonts w:ascii="Garamond" w:eastAsia="Times New Roman" w:hAnsi="Garamond" w:cs="Times New Roman"/>
          <w:b/>
          <w:lang w:eastAsia="tr-TR"/>
        </w:rPr>
        <w:t xml:space="preserve">13.1.  </w:t>
      </w:r>
      <w:bookmarkStart w:id="4" w:name="_Hlk159597454"/>
      <w:r w:rsidRPr="001B6B6A">
        <w:rPr>
          <w:rFonts w:ascii="Garamond" w:eastAsia="Times New Roman" w:hAnsi="Garamond" w:cs="Times New Roman"/>
          <w:lang w:eastAsia="tr-TR"/>
        </w:rPr>
        <w:t>FİRMA</w:t>
      </w:r>
      <w:proofErr w:type="gramEnd"/>
      <w:r w:rsidRPr="001B6B6A">
        <w:rPr>
          <w:rFonts w:ascii="Garamond" w:eastAsia="Times New Roman" w:hAnsi="Garamond" w:cs="Times New Roman"/>
          <w:lang w:eastAsia="tr-TR"/>
        </w:rPr>
        <w:t xml:space="preserve">, işbu sözleşme kapsamında taahhüt edilen hizmeti yerine getirmesi amacıyla işbu sözleşmenin 10. ve 11. Maddesinde belirtilenler dahil olmak üzere kendisi ile paylaşılan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bunlarla sınırlı olmamak kaydıyla verilerin ve öğrencilerine, çalışanlarına ait her türlü bilginin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mülkiyetinde olduğunu, işbu bilgi veriler üzerinden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hiçbir pay sahipliği veya hakkı olmadığını bilmekte ve kabul etmektedir. </w:t>
      </w:r>
    </w:p>
    <w:p w14:paraId="66D3F998"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p>
    <w:p w14:paraId="6D1B3035"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13.</w:t>
      </w:r>
      <w:r w:rsidRPr="001B6B6A">
        <w:rPr>
          <w:rFonts w:ascii="Garamond" w:eastAsia="Times New Roman" w:hAnsi="Garamond" w:cs="Times New Roman"/>
          <w:lang w:eastAsia="tr-TR"/>
        </w:rPr>
        <w:t>2.</w:t>
      </w:r>
      <w:r w:rsidRPr="001B6B6A">
        <w:rPr>
          <w:rFonts w:ascii="Garamond" w:eastAsia="Times New Roman" w:hAnsi="Garamond" w:cs="Times New Roman"/>
          <w:lang w:eastAsia="tr-TR"/>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471541FC"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p>
    <w:p w14:paraId="15914D92"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13.3.</w:t>
      </w:r>
      <w:r w:rsidRPr="001B6B6A">
        <w:rPr>
          <w:rFonts w:ascii="Garamond" w:eastAsia="Times New Roman" w:hAnsi="Garamond" w:cs="Times New Roman"/>
          <w:lang w:eastAsia="tr-TR"/>
        </w:rPr>
        <w:tab/>
        <w:t xml:space="preserve">FİRMA, masrafları kendisine ait olmak üzere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ait veri-bilgilerin ve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erişim sağladığı sistemlerin güvenliği için sağlanan malzemelerin duyarlılığına ve endüstri uygulamalarına uygun ve ticari açıdan makul önlemleri alacaktır. FİRMA tarafından alınacak bu önlemler, </w:t>
      </w:r>
      <w:proofErr w:type="spellStart"/>
      <w:r w:rsidRPr="001B6B6A">
        <w:rPr>
          <w:rFonts w:ascii="Garamond" w:eastAsia="Times New Roman" w:hAnsi="Garamond" w:cs="Times New Roman"/>
          <w:lang w:eastAsia="tr-TR"/>
        </w:rPr>
        <w:t>FİRMA’ya</w:t>
      </w:r>
      <w:proofErr w:type="spellEnd"/>
      <w:r w:rsidRPr="001B6B6A">
        <w:rPr>
          <w:rFonts w:ascii="Garamond" w:eastAsia="Times New Roman" w:hAnsi="Garamond" w:cs="Times New Roman"/>
          <w:lang w:eastAsia="tr-TR"/>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talebi halinde ilgili verileri koruma biçimini yazılı halde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sunacaktır. </w:t>
      </w:r>
    </w:p>
    <w:p w14:paraId="02599889"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p>
    <w:p w14:paraId="423D5F9D"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13.</w:t>
      </w:r>
      <w:r w:rsidRPr="001B6B6A">
        <w:rPr>
          <w:rFonts w:ascii="Garamond" w:eastAsia="Times New Roman" w:hAnsi="Garamond" w:cs="Times New Roman"/>
          <w:lang w:eastAsia="tr-TR"/>
        </w:rPr>
        <w:t>4.</w:t>
      </w:r>
      <w:r w:rsidRPr="001B6B6A">
        <w:rPr>
          <w:rFonts w:ascii="Garamond" w:eastAsia="Times New Roman" w:hAnsi="Garamond" w:cs="Times New Roman"/>
          <w:lang w:eastAsia="tr-TR"/>
        </w:rPr>
        <w:tab/>
        <w:t xml:space="preserve">FİRMA, kendi sistemleri nezdinde (i)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ait her türlü veri ve bilgiye yapılmış tüm yetkisiz erişimlerden ya da sistemlerin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veri ve bilgilerinin veya </w:t>
      </w:r>
      <w:proofErr w:type="spellStart"/>
      <w:r w:rsidRPr="001B6B6A">
        <w:rPr>
          <w:rFonts w:ascii="Garamond" w:eastAsia="Times New Roman" w:hAnsi="Garamond" w:cs="Times New Roman"/>
          <w:lang w:eastAsia="tr-TR"/>
        </w:rPr>
        <w:t>FİRMA’nın</w:t>
      </w:r>
      <w:proofErr w:type="spellEnd"/>
      <w:r w:rsidRPr="001B6B6A">
        <w:rPr>
          <w:rFonts w:ascii="Garamond" w:eastAsia="Times New Roman" w:hAnsi="Garamond" w:cs="Times New Roman"/>
          <w:lang w:eastAsia="tr-TR"/>
        </w:rPr>
        <w:t xml:space="preserve"> sistemlerinin kötü niyetli kullanıma sebebiyet verebilecek zafiyetlerden veya (ii) veri güvenliği mevzuatına ilişkin olmuş/olabilecek tüm ihlalleri ivedilikle ve yazılı olarak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bildirmelidir. </w:t>
      </w:r>
    </w:p>
    <w:p w14:paraId="4789EB72"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p>
    <w:p w14:paraId="111A43FE" w14:textId="77777777" w:rsidR="001B6B6A" w:rsidRPr="001B6B6A" w:rsidRDefault="001B6B6A" w:rsidP="001B6B6A">
      <w:pPr>
        <w:spacing w:after="0" w:line="240" w:lineRule="auto"/>
        <w:ind w:left="540" w:hanging="540"/>
        <w:jc w:val="both"/>
        <w:outlineLvl w:val="0"/>
        <w:rPr>
          <w:rFonts w:ascii="Garamond" w:eastAsia="Times New Roman" w:hAnsi="Garamond" w:cs="Times New Roman"/>
          <w:lang w:eastAsia="tr-TR"/>
        </w:rPr>
      </w:pPr>
      <w:r w:rsidRPr="001B6B6A">
        <w:rPr>
          <w:rFonts w:ascii="Garamond" w:eastAsia="Times New Roman" w:hAnsi="Garamond" w:cs="Times New Roman"/>
          <w:b/>
          <w:lang w:eastAsia="tr-TR"/>
        </w:rPr>
        <w:t>13.5.</w:t>
      </w:r>
      <w:r w:rsidRPr="001B6B6A">
        <w:rPr>
          <w:rFonts w:ascii="Garamond" w:eastAsia="Times New Roman" w:hAnsi="Garamond" w:cs="Times New Roman"/>
          <w:lang w:eastAsia="tr-TR"/>
        </w:rPr>
        <w:tab/>
        <w:t xml:space="preserve">FİRMA, işbu sözleşmenin 10., 11. ve 12. maddeleri uyarınca yükümlülüklerini yerine getirmemesi sebebi ile BİLGİ nezdinde bir zarar doğması halinde idari para cezaları da dahil olmak üzere bundan sorumludur ve işbu zararı </w:t>
      </w:r>
      <w:proofErr w:type="spellStart"/>
      <w:r w:rsidRPr="001B6B6A">
        <w:rPr>
          <w:rFonts w:ascii="Garamond" w:eastAsia="Times New Roman" w:hAnsi="Garamond" w:cs="Times New Roman"/>
          <w:lang w:eastAsia="tr-TR"/>
        </w:rPr>
        <w:t>BİLGİ’nin</w:t>
      </w:r>
      <w:proofErr w:type="spellEnd"/>
      <w:r w:rsidRPr="001B6B6A">
        <w:rPr>
          <w:rFonts w:ascii="Garamond" w:eastAsia="Times New Roman" w:hAnsi="Garamond" w:cs="Times New Roman"/>
          <w:lang w:eastAsia="tr-TR"/>
        </w:rPr>
        <w:t xml:space="preserve"> ilk yazılı talebi üzerine nakden ve defaten tazmin edecektir. </w:t>
      </w:r>
    </w:p>
    <w:bookmarkEnd w:id="4"/>
    <w:p w14:paraId="37AF1701" w14:textId="77777777" w:rsidR="001B6B6A" w:rsidRPr="001B6B6A" w:rsidRDefault="001B6B6A" w:rsidP="001B6B6A">
      <w:pPr>
        <w:spacing w:after="0" w:line="240" w:lineRule="auto"/>
        <w:ind w:left="540" w:hanging="540"/>
        <w:jc w:val="both"/>
        <w:rPr>
          <w:rFonts w:ascii="Garamond" w:eastAsia="Times New Roman" w:hAnsi="Garamond" w:cs="Times New Roman"/>
          <w:lang w:eastAsia="tr-TR"/>
        </w:rPr>
      </w:pPr>
    </w:p>
    <w:p w14:paraId="53124FE3" w14:textId="77777777" w:rsidR="001B6B6A" w:rsidRPr="001B6B6A" w:rsidRDefault="001B6B6A" w:rsidP="001B6B6A">
      <w:pPr>
        <w:spacing w:after="0" w:line="240" w:lineRule="auto"/>
        <w:jc w:val="both"/>
        <w:rPr>
          <w:rFonts w:ascii="Garamond" w:eastAsia="Times New Roman" w:hAnsi="Garamond" w:cs="Times New Roman"/>
          <w:lang w:eastAsia="tr-TR"/>
        </w:rPr>
      </w:pPr>
    </w:p>
    <w:p w14:paraId="008F9F18"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UYUŞMAZLIK HALİNDE YETKİLİ YARGI MERCİİ</w:t>
      </w:r>
    </w:p>
    <w:p w14:paraId="20D71737" w14:textId="77777777" w:rsidR="001B6B6A" w:rsidRPr="001B6B6A" w:rsidRDefault="001B6B6A" w:rsidP="001B6B6A">
      <w:pPr>
        <w:spacing w:after="0" w:line="240" w:lineRule="auto"/>
        <w:jc w:val="both"/>
        <w:outlineLvl w:val="0"/>
        <w:rPr>
          <w:rFonts w:ascii="Garamond" w:eastAsia="Times New Roman" w:hAnsi="Garamond" w:cs="Times New Roman"/>
          <w:u w:val="single"/>
          <w:lang w:eastAsia="tr-TR"/>
        </w:rPr>
      </w:pPr>
    </w:p>
    <w:p w14:paraId="0AB8C728" w14:textId="308755E4" w:rsidR="001B6B6A" w:rsidRPr="001B6B6A" w:rsidRDefault="001B6B6A" w:rsidP="001B6B6A">
      <w:p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lastRenderedPageBreak/>
        <w:t>Taraflar arasında uyuşmazlık olması halinde, uyuşmazlıkları gidermek için İstanbul Merkez (Çağlayan) Mahkemeleri ve İcra daireleri yetkili kılınmıştır.</w:t>
      </w:r>
    </w:p>
    <w:p w14:paraId="6DBD015A" w14:textId="77777777" w:rsidR="001B6B6A" w:rsidRPr="001B6B6A" w:rsidRDefault="001B6B6A" w:rsidP="001B6B6A">
      <w:pPr>
        <w:spacing w:after="0" w:line="240" w:lineRule="auto"/>
        <w:jc w:val="both"/>
        <w:rPr>
          <w:rFonts w:ascii="Garamond" w:eastAsia="Times New Roman" w:hAnsi="Garamond" w:cs="Times New Roman"/>
          <w:lang w:eastAsia="tr-TR"/>
        </w:rPr>
      </w:pPr>
    </w:p>
    <w:p w14:paraId="06E9BFE7"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DAMGA VERGİSİ</w:t>
      </w:r>
    </w:p>
    <w:p w14:paraId="5073AB1A" w14:textId="7777777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0077E867" w14:textId="77777777" w:rsidR="001B6B6A" w:rsidRPr="001B6B6A" w:rsidRDefault="001B6B6A" w:rsidP="001B6B6A">
      <w:p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1B6B6A">
        <w:rPr>
          <w:rFonts w:ascii="Garamond" w:eastAsia="Times New Roman" w:hAnsi="Garamond" w:cs="Times New Roman"/>
          <w:lang w:eastAsia="tr-TR"/>
        </w:rPr>
        <w:t>BİLGİ’ye</w:t>
      </w:r>
      <w:proofErr w:type="spellEnd"/>
      <w:r w:rsidRPr="001B6B6A">
        <w:rPr>
          <w:rFonts w:ascii="Garamond" w:eastAsia="Times New Roman" w:hAnsi="Garamond" w:cs="Times New Roman"/>
          <w:lang w:eastAsia="tr-TR"/>
        </w:rPr>
        <w:t xml:space="preserve"> verecektir.</w:t>
      </w:r>
    </w:p>
    <w:p w14:paraId="131B76BC" w14:textId="77777777" w:rsidR="001B6B6A" w:rsidRPr="001B6B6A" w:rsidRDefault="001B6B6A" w:rsidP="001B6B6A">
      <w:pPr>
        <w:spacing w:after="0" w:line="240" w:lineRule="auto"/>
        <w:jc w:val="both"/>
        <w:rPr>
          <w:rFonts w:ascii="Garamond" w:eastAsia="Times New Roman" w:hAnsi="Garamond" w:cs="Times New Roman"/>
          <w:lang w:eastAsia="tr-TR"/>
        </w:rPr>
      </w:pPr>
    </w:p>
    <w:p w14:paraId="1FA6D06F" w14:textId="77777777" w:rsidR="001B6B6A" w:rsidRPr="001B6B6A" w:rsidRDefault="001B6B6A" w:rsidP="001B6B6A">
      <w:pPr>
        <w:numPr>
          <w:ilvl w:val="0"/>
          <w:numId w:val="3"/>
        </w:numPr>
        <w:spacing w:after="0" w:line="240" w:lineRule="auto"/>
        <w:ind w:left="360"/>
        <w:jc w:val="both"/>
        <w:rPr>
          <w:rFonts w:ascii="Garamond" w:eastAsia="Times New Roman" w:hAnsi="Garamond" w:cs="Times New Roman"/>
          <w:b/>
          <w:lang w:eastAsia="tr-TR"/>
        </w:rPr>
      </w:pPr>
      <w:r w:rsidRPr="001B6B6A">
        <w:rPr>
          <w:rFonts w:ascii="Garamond" w:eastAsia="Times New Roman" w:hAnsi="Garamond" w:cs="Times New Roman"/>
          <w:b/>
          <w:lang w:eastAsia="tr-TR"/>
        </w:rPr>
        <w:t>EKLER</w:t>
      </w:r>
    </w:p>
    <w:p w14:paraId="5D96F1E6" w14:textId="77777777" w:rsidR="001B6B6A" w:rsidRPr="001B6B6A" w:rsidRDefault="001B6B6A" w:rsidP="001B6B6A">
      <w:pPr>
        <w:spacing w:after="0" w:line="240" w:lineRule="auto"/>
        <w:jc w:val="both"/>
        <w:rPr>
          <w:rFonts w:ascii="Garamond" w:eastAsia="Times New Roman" w:hAnsi="Garamond" w:cs="Times New Roman"/>
          <w:lang w:eastAsia="tr-TR"/>
        </w:rPr>
      </w:pPr>
    </w:p>
    <w:p w14:paraId="02CAF643" w14:textId="77777777" w:rsidR="001B6B6A" w:rsidRPr="001B6B6A" w:rsidRDefault="001B6B6A" w:rsidP="001B6B6A">
      <w:p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Aşağıda belirtilen ekler, işbu Sözleşmenin ayrılmaz bir parçası olarak değerlendirilir ve bu doğrultuda yorumlanır:</w:t>
      </w:r>
    </w:p>
    <w:p w14:paraId="3F562123" w14:textId="77777777" w:rsidR="001B6B6A" w:rsidRPr="001B6B6A" w:rsidRDefault="001B6B6A" w:rsidP="001B6B6A">
      <w:pPr>
        <w:spacing w:after="0" w:line="240" w:lineRule="auto"/>
        <w:jc w:val="both"/>
        <w:rPr>
          <w:rFonts w:ascii="Garamond" w:eastAsia="Times New Roman" w:hAnsi="Garamond" w:cs="Times New Roman"/>
          <w:lang w:eastAsia="tr-TR"/>
        </w:rPr>
      </w:pPr>
    </w:p>
    <w:p w14:paraId="6642096A"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Teklif Mektubu (EK-1)</w:t>
      </w:r>
    </w:p>
    <w:p w14:paraId="0E702637"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Teknik Şartname (EK-2)</w:t>
      </w:r>
    </w:p>
    <w:p w14:paraId="7F76C55F"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İdari Şartname (EK-3)</w:t>
      </w:r>
    </w:p>
    <w:p w14:paraId="0A7ED2F6"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İstanbul Bilgi Üniversitesi Tedarikçilere Yönelik Davranış ve Etik Kodu (EK-4)</w:t>
      </w:r>
    </w:p>
    <w:p w14:paraId="3E6FEE2D"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İstanbul Bilgi Üniversitesi Bilgi Güvenliği Politikası (EK-5)</w:t>
      </w:r>
    </w:p>
    <w:p w14:paraId="671100C6"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İstanbul Bilgi Üniversitesi Yolsuzlukla Mücadele İlkeleri’nde (EK-6)</w:t>
      </w:r>
    </w:p>
    <w:p w14:paraId="12579043"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İstanbul Bilgi Üniversitesi Hediyeler, Yemekler, Eğlenceler, Sponsorlu Seyahatler ve diğer İş İkramlarına İlişkin İlkeleri’ne (EK-7)</w:t>
      </w:r>
    </w:p>
    <w:p w14:paraId="44461622" w14:textId="77777777" w:rsidR="001B6B6A" w:rsidRPr="001B6B6A" w:rsidRDefault="001B6B6A" w:rsidP="001B6B6A">
      <w:pPr>
        <w:numPr>
          <w:ilvl w:val="0"/>
          <w:numId w:val="4"/>
        </w:num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Tarafların İmza Sirküleri (EK-8)</w:t>
      </w:r>
    </w:p>
    <w:p w14:paraId="4FCBEE3E" w14:textId="77777777" w:rsidR="001B6B6A" w:rsidRPr="001B6B6A" w:rsidRDefault="001B6B6A" w:rsidP="001B6B6A">
      <w:pPr>
        <w:spacing w:after="0" w:line="240" w:lineRule="auto"/>
        <w:jc w:val="both"/>
        <w:rPr>
          <w:rFonts w:ascii="Garamond" w:eastAsia="Times New Roman" w:hAnsi="Garamond" w:cs="Times New Roman"/>
          <w:lang w:eastAsia="tr-TR"/>
        </w:rPr>
      </w:pPr>
    </w:p>
    <w:p w14:paraId="5D7F9CD5" w14:textId="77777777" w:rsidR="001B6B6A" w:rsidRPr="001B6B6A" w:rsidRDefault="001B6B6A" w:rsidP="001B6B6A">
      <w:pPr>
        <w:numPr>
          <w:ilvl w:val="0"/>
          <w:numId w:val="3"/>
        </w:numPr>
        <w:spacing w:after="0" w:line="240" w:lineRule="auto"/>
        <w:ind w:left="360"/>
        <w:jc w:val="both"/>
        <w:outlineLvl w:val="0"/>
        <w:rPr>
          <w:rFonts w:ascii="Garamond" w:eastAsia="Times New Roman" w:hAnsi="Garamond" w:cs="Times New Roman"/>
          <w:b/>
          <w:lang w:eastAsia="tr-TR"/>
        </w:rPr>
      </w:pPr>
      <w:r w:rsidRPr="001B6B6A">
        <w:rPr>
          <w:rFonts w:ascii="Garamond" w:eastAsia="Times New Roman" w:hAnsi="Garamond" w:cs="Times New Roman"/>
          <w:b/>
          <w:lang w:eastAsia="tr-TR"/>
        </w:rPr>
        <w:t>YÜRÜRLÜK</w:t>
      </w:r>
    </w:p>
    <w:p w14:paraId="03B08F31" w14:textId="77777777" w:rsidR="001B6B6A" w:rsidRPr="001B6B6A" w:rsidRDefault="001B6B6A" w:rsidP="001B6B6A">
      <w:pPr>
        <w:spacing w:after="0" w:line="240" w:lineRule="auto"/>
        <w:jc w:val="both"/>
        <w:outlineLvl w:val="0"/>
        <w:rPr>
          <w:rFonts w:ascii="Garamond" w:eastAsia="Times New Roman" w:hAnsi="Garamond" w:cs="Times New Roman"/>
          <w:b/>
          <w:lang w:eastAsia="tr-TR"/>
        </w:rPr>
      </w:pPr>
    </w:p>
    <w:p w14:paraId="27720F49" w14:textId="77777777" w:rsidR="001B6B6A" w:rsidRPr="001B6B6A" w:rsidRDefault="001B6B6A" w:rsidP="001B6B6A">
      <w:pPr>
        <w:spacing w:after="0" w:line="240" w:lineRule="auto"/>
        <w:jc w:val="both"/>
        <w:rPr>
          <w:rFonts w:ascii="Garamond" w:eastAsia="Times New Roman" w:hAnsi="Garamond" w:cs="Times New Roman"/>
          <w:lang w:eastAsia="tr-TR"/>
        </w:rPr>
      </w:pPr>
      <w:r w:rsidRPr="001B6B6A">
        <w:rPr>
          <w:rFonts w:ascii="Garamond" w:eastAsia="Times New Roman" w:hAnsi="Garamond" w:cs="Times New Roman"/>
          <w:lang w:eastAsia="tr-TR"/>
        </w:rPr>
        <w:t>İşbu 17 (</w:t>
      </w:r>
      <w:proofErr w:type="spellStart"/>
      <w:r w:rsidRPr="001B6B6A">
        <w:rPr>
          <w:rFonts w:ascii="Garamond" w:eastAsia="Times New Roman" w:hAnsi="Garamond" w:cs="Times New Roman"/>
          <w:lang w:eastAsia="tr-TR"/>
        </w:rPr>
        <w:t>onyedi</w:t>
      </w:r>
      <w:proofErr w:type="spellEnd"/>
      <w:r w:rsidRPr="001B6B6A">
        <w:rPr>
          <w:rFonts w:ascii="Garamond" w:eastAsia="Times New Roman" w:hAnsi="Garamond" w:cs="Times New Roman"/>
          <w:lang w:eastAsia="tr-TR"/>
        </w:rPr>
        <w:t xml:space="preserve">) maddeden ibaret Sözleşme 2 (iki) suret olarak düzenlenmiş ve taraflarca tam bir mutabakat içinde kabul edilerek ……………tarihinde imza altına alınmıştır.  </w:t>
      </w:r>
    </w:p>
    <w:p w14:paraId="5DC13E1B" w14:textId="77777777" w:rsidR="001B6B6A" w:rsidRPr="001B6B6A" w:rsidRDefault="001B6B6A" w:rsidP="001B6B6A">
      <w:pPr>
        <w:spacing w:after="0" w:line="240" w:lineRule="auto"/>
        <w:jc w:val="both"/>
        <w:rPr>
          <w:rFonts w:ascii="Garamond" w:eastAsia="Times New Roman" w:hAnsi="Garamond" w:cs="Times New Roman"/>
          <w:lang w:eastAsia="tr-TR"/>
        </w:rPr>
      </w:pPr>
    </w:p>
    <w:p w14:paraId="597882CD" w14:textId="77777777" w:rsidR="001B6B6A" w:rsidRPr="001B6B6A" w:rsidRDefault="001B6B6A" w:rsidP="001B6B6A">
      <w:pPr>
        <w:spacing w:after="0" w:line="240" w:lineRule="auto"/>
        <w:ind w:right="-567"/>
        <w:rPr>
          <w:rFonts w:ascii="Garamond" w:eastAsia="Times New Roman" w:hAnsi="Garamond" w:cs="Times New Roman"/>
          <w:b/>
          <w:lang w:eastAsia="tr-TR"/>
        </w:rPr>
      </w:pPr>
    </w:p>
    <w:p w14:paraId="7F3EC903" w14:textId="77777777" w:rsidR="001B6B6A" w:rsidRPr="001B6B6A" w:rsidRDefault="001B6B6A" w:rsidP="001B6B6A">
      <w:pPr>
        <w:spacing w:after="0" w:line="240" w:lineRule="auto"/>
        <w:ind w:left="5910" w:right="-567" w:hanging="5910"/>
        <w:rPr>
          <w:rFonts w:ascii="Garamond" w:eastAsia="Times New Roman" w:hAnsi="Garamond" w:cs="Times New Roman"/>
          <w:b/>
          <w:lang w:eastAsia="tr-TR"/>
        </w:rPr>
      </w:pPr>
      <w:r w:rsidRPr="001B6B6A">
        <w:rPr>
          <w:rFonts w:ascii="Garamond" w:eastAsia="Times New Roman" w:hAnsi="Garamond" w:cs="Times New Roman"/>
          <w:b/>
          <w:lang w:eastAsia="tr-TR"/>
        </w:rPr>
        <w:t xml:space="preserve">İSTANBUL BİLGİ ÜNİVERSİTESİ                      </w:t>
      </w:r>
      <w:r w:rsidRPr="001B6B6A">
        <w:rPr>
          <w:rFonts w:ascii="Garamond" w:eastAsia="Times New Roman" w:hAnsi="Garamond" w:cs="Times New Roman"/>
          <w:b/>
          <w:lang w:eastAsia="tr-TR"/>
        </w:rPr>
        <w:tab/>
      </w:r>
      <w:r w:rsidRPr="001B6B6A">
        <w:rPr>
          <w:rFonts w:ascii="Garamond" w:eastAsia="Times New Roman" w:hAnsi="Garamond" w:cs="Times New Roman"/>
          <w:b/>
          <w:lang w:eastAsia="tr-TR"/>
        </w:rPr>
        <w:tab/>
      </w:r>
      <w:r w:rsidRPr="001B6B6A">
        <w:rPr>
          <w:rFonts w:ascii="Garamond" w:eastAsia="Times New Roman" w:hAnsi="Garamond" w:cs="Times New Roman"/>
          <w:highlight w:val="yellow"/>
          <w:lang w:eastAsia="tr-TR"/>
        </w:rPr>
        <w:t>[</w:t>
      </w:r>
      <w:r w:rsidRPr="001B6B6A">
        <w:rPr>
          <w:rFonts w:ascii="Garamond" w:eastAsia="Times New Roman" w:hAnsi="Garamond" w:cs="Times New Roman"/>
          <w:b/>
          <w:highlight w:val="yellow"/>
          <w:lang w:eastAsia="tr-TR"/>
        </w:rPr>
        <w:t>FİRMANIN TAM UNVANI</w:t>
      </w:r>
      <w:r w:rsidRPr="001B6B6A">
        <w:rPr>
          <w:rFonts w:ascii="Garamond" w:eastAsia="Times New Roman" w:hAnsi="Garamond" w:cs="Times New Roman"/>
          <w:highlight w:val="yellow"/>
          <w:lang w:eastAsia="tr-TR"/>
        </w:rPr>
        <w:t>]</w:t>
      </w:r>
    </w:p>
    <w:p w14:paraId="26B2706D" w14:textId="77777777" w:rsidR="001B6B6A" w:rsidRPr="001B6B6A" w:rsidRDefault="001B6B6A" w:rsidP="001B6B6A">
      <w:pPr>
        <w:spacing w:after="0" w:line="240" w:lineRule="auto"/>
        <w:rPr>
          <w:rFonts w:ascii="Garamond" w:eastAsia="Times New Roman" w:hAnsi="Garamond" w:cs="Times New Roman"/>
          <w:lang w:eastAsia="tr-TR"/>
        </w:rPr>
      </w:pPr>
    </w:p>
    <w:p w14:paraId="268FD4A6" w14:textId="77777777" w:rsidR="001B6B6A" w:rsidRPr="001B6B6A" w:rsidRDefault="001B6B6A" w:rsidP="001B6B6A">
      <w:pPr>
        <w:spacing w:after="0" w:line="240" w:lineRule="auto"/>
        <w:rPr>
          <w:rFonts w:ascii="Garamond" w:eastAsia="Times New Roman" w:hAnsi="Garamond" w:cs="Times New Roman"/>
          <w:lang w:eastAsia="tr-TR"/>
        </w:rPr>
      </w:pPr>
    </w:p>
    <w:p w14:paraId="76DDAFFB" w14:textId="77777777" w:rsidR="001B6B6A" w:rsidRPr="001B6B6A" w:rsidRDefault="001B6B6A" w:rsidP="001B6B6A">
      <w:pPr>
        <w:spacing w:after="0" w:line="240" w:lineRule="auto"/>
        <w:rPr>
          <w:rFonts w:ascii="Garamond" w:eastAsia="Times New Roman" w:hAnsi="Garamond" w:cs="Times New Roman"/>
          <w:lang w:eastAsia="tr-TR"/>
        </w:rPr>
      </w:pPr>
    </w:p>
    <w:p w14:paraId="31B51B8F" w14:textId="77777777" w:rsidR="001B6B6A" w:rsidRPr="001B6B6A" w:rsidRDefault="001B6B6A" w:rsidP="001B6B6A">
      <w:pPr>
        <w:spacing w:after="0" w:line="240" w:lineRule="auto"/>
        <w:rPr>
          <w:rFonts w:ascii="Garamond" w:eastAsia="Times New Roman" w:hAnsi="Garamond" w:cs="Times New Roman"/>
          <w:lang w:eastAsia="tr-TR"/>
        </w:rPr>
      </w:pPr>
    </w:p>
    <w:p w14:paraId="2617AA2C" w14:textId="77777777" w:rsidR="00E775A0" w:rsidRDefault="00E775A0"/>
    <w:sectPr w:rsidR="00E775A0" w:rsidSect="004A152A">
      <w:headerReference w:type="default" r:id="rId9"/>
      <w:footerReference w:type="default" r:id="rId10"/>
      <w:pgSz w:w="11906" w:h="16838"/>
      <w:pgMar w:top="1417" w:right="849"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833E" w14:textId="77777777" w:rsidR="00A51067" w:rsidRDefault="00A51067">
      <w:pPr>
        <w:spacing w:after="0" w:line="240" w:lineRule="auto"/>
      </w:pPr>
      <w:r>
        <w:separator/>
      </w:r>
    </w:p>
  </w:endnote>
  <w:endnote w:type="continuationSeparator" w:id="0">
    <w:p w14:paraId="5124CD5E" w14:textId="77777777" w:rsidR="00A51067" w:rsidRDefault="00A5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1424" w14:textId="77777777" w:rsidR="00CE7B17" w:rsidRDefault="0008669D">
    <w:pPr>
      <w:pStyle w:val="Footer"/>
      <w:jc w:val="right"/>
    </w:pPr>
    <w:r w:rsidRPr="0080590D">
      <w:rPr>
        <w:b/>
        <w:bCs/>
        <w:sz w:val="20"/>
      </w:rPr>
      <w:fldChar w:fldCharType="begin"/>
    </w:r>
    <w:r w:rsidRPr="0080590D">
      <w:rPr>
        <w:b/>
        <w:bCs/>
        <w:sz w:val="20"/>
      </w:rPr>
      <w:instrText xml:space="preserve"> PAGE </w:instrText>
    </w:r>
    <w:r w:rsidRPr="0080590D">
      <w:rPr>
        <w:b/>
        <w:bCs/>
        <w:sz w:val="20"/>
      </w:rPr>
      <w:fldChar w:fldCharType="separate"/>
    </w:r>
    <w:r>
      <w:rPr>
        <w:b/>
        <w:bCs/>
        <w:noProof/>
        <w:sz w:val="20"/>
      </w:rPr>
      <w:t>3</w:t>
    </w:r>
    <w:r w:rsidRPr="0080590D">
      <w:rPr>
        <w:b/>
        <w:bCs/>
        <w:sz w:val="20"/>
      </w:rPr>
      <w:fldChar w:fldCharType="end"/>
    </w:r>
    <w:r>
      <w:rPr>
        <w:b/>
        <w:bCs/>
        <w:sz w:val="20"/>
      </w:rPr>
      <w:t>/</w:t>
    </w:r>
    <w:r w:rsidRPr="0080590D">
      <w:rPr>
        <w:b/>
        <w:bCs/>
        <w:sz w:val="20"/>
      </w:rPr>
      <w:fldChar w:fldCharType="begin"/>
    </w:r>
    <w:r w:rsidRPr="0080590D">
      <w:rPr>
        <w:b/>
        <w:bCs/>
        <w:sz w:val="20"/>
      </w:rPr>
      <w:instrText xml:space="preserve"> NUMPAGES  </w:instrText>
    </w:r>
    <w:r w:rsidRPr="0080590D">
      <w:rPr>
        <w:b/>
        <w:bCs/>
        <w:sz w:val="20"/>
      </w:rPr>
      <w:fldChar w:fldCharType="separate"/>
    </w:r>
    <w:r>
      <w:rPr>
        <w:b/>
        <w:bCs/>
        <w:noProof/>
        <w:sz w:val="20"/>
      </w:rPr>
      <w:t>6</w:t>
    </w:r>
    <w:r w:rsidRPr="0080590D">
      <w:rPr>
        <w:b/>
        <w:bCs/>
        <w:sz w:val="20"/>
      </w:rPr>
      <w:fldChar w:fldCharType="end"/>
    </w:r>
  </w:p>
  <w:p w14:paraId="5F80A409" w14:textId="77777777" w:rsidR="00CE7B17" w:rsidRDefault="006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3E51" w14:textId="77777777" w:rsidR="00A51067" w:rsidRDefault="00A51067">
      <w:pPr>
        <w:spacing w:after="0" w:line="240" w:lineRule="auto"/>
      </w:pPr>
      <w:r>
        <w:separator/>
      </w:r>
    </w:p>
  </w:footnote>
  <w:footnote w:type="continuationSeparator" w:id="0">
    <w:p w14:paraId="19F27C7C" w14:textId="77777777" w:rsidR="00A51067" w:rsidRDefault="00A51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FBAB" w14:textId="77777777" w:rsidR="00782710" w:rsidRPr="00782710" w:rsidRDefault="0008669D" w:rsidP="00782710">
    <w:pPr>
      <w:pStyle w:val="Header"/>
      <w:rPr>
        <w:sz w:val="16"/>
        <w:lang w:val="en-US"/>
      </w:rPr>
    </w:pPr>
    <w:proofErr w:type="spellStart"/>
    <w:r w:rsidRPr="00782710">
      <w:rPr>
        <w:sz w:val="16"/>
        <w:lang w:val="en-US"/>
      </w:rPr>
      <w:t>Sanal</w:t>
    </w:r>
    <w:proofErr w:type="spellEnd"/>
    <w:r w:rsidRPr="00782710">
      <w:rPr>
        <w:sz w:val="16"/>
        <w:lang w:val="en-US"/>
      </w:rPr>
      <w:t xml:space="preserve"> </w:t>
    </w:r>
    <w:proofErr w:type="spellStart"/>
    <w:r w:rsidRPr="00782710">
      <w:rPr>
        <w:sz w:val="16"/>
        <w:lang w:val="en-US"/>
      </w:rPr>
      <w:t>Sunucu</w:t>
    </w:r>
    <w:proofErr w:type="spellEnd"/>
    <w:r w:rsidRPr="00782710">
      <w:rPr>
        <w:sz w:val="16"/>
        <w:lang w:val="en-US"/>
      </w:rPr>
      <w:t xml:space="preserve"> </w:t>
    </w:r>
    <w:proofErr w:type="spellStart"/>
    <w:r w:rsidRPr="00782710">
      <w:rPr>
        <w:sz w:val="16"/>
        <w:lang w:val="en-US"/>
      </w:rPr>
      <w:t>Sistemleri</w:t>
    </w:r>
    <w:proofErr w:type="spellEnd"/>
    <w:r w:rsidRPr="00782710">
      <w:rPr>
        <w:sz w:val="16"/>
        <w:lang w:val="en-US"/>
      </w:rPr>
      <w:t xml:space="preserve"> </w:t>
    </w:r>
    <w:proofErr w:type="spellStart"/>
    <w:r w:rsidRPr="00782710">
      <w:rPr>
        <w:sz w:val="16"/>
        <w:lang w:val="en-US"/>
      </w:rPr>
      <w:t>Yedekleme</w:t>
    </w:r>
    <w:proofErr w:type="spellEnd"/>
    <w:r w:rsidRPr="00782710">
      <w:rPr>
        <w:sz w:val="16"/>
        <w:lang w:val="en-US"/>
      </w:rPr>
      <w:t xml:space="preserve"> </w:t>
    </w:r>
    <w:proofErr w:type="spellStart"/>
    <w:r w:rsidRPr="00782710">
      <w:rPr>
        <w:sz w:val="16"/>
        <w:lang w:val="en-US"/>
      </w:rPr>
      <w:t>Yazılımı</w:t>
    </w:r>
    <w:proofErr w:type="spellEnd"/>
    <w:r w:rsidRPr="00782710">
      <w:rPr>
        <w:sz w:val="16"/>
        <w:lang w:val="en-US"/>
      </w:rPr>
      <w:t xml:space="preserve"> </w:t>
    </w:r>
    <w:proofErr w:type="spellStart"/>
    <w:r w:rsidRPr="00782710">
      <w:rPr>
        <w:sz w:val="16"/>
        <w:lang w:val="en-US"/>
      </w:rPr>
      <w:t>Lisans</w:t>
    </w:r>
    <w:proofErr w:type="spellEnd"/>
    <w:r w:rsidRPr="00782710">
      <w:rPr>
        <w:sz w:val="16"/>
        <w:lang w:val="en-US"/>
      </w:rPr>
      <w:t xml:space="preserve"> </w:t>
    </w:r>
    <w:proofErr w:type="spellStart"/>
    <w:r w:rsidRPr="00782710">
      <w:rPr>
        <w:sz w:val="16"/>
        <w:lang w:val="en-US"/>
      </w:rPr>
      <w:t>Güncelleme</w:t>
    </w:r>
    <w:proofErr w:type="spellEnd"/>
    <w:r w:rsidRPr="00782710">
      <w:rPr>
        <w:sz w:val="16"/>
        <w:lang w:val="en-US"/>
      </w:rPr>
      <w:t xml:space="preserve"> </w:t>
    </w:r>
    <w:proofErr w:type="spellStart"/>
    <w:r w:rsidRPr="00782710">
      <w:rPr>
        <w:sz w:val="16"/>
        <w:lang w:val="en-US"/>
      </w:rPr>
      <w:t>Hizmeti</w:t>
    </w:r>
    <w:proofErr w:type="spellEnd"/>
    <w:r w:rsidRPr="00782710">
      <w:rPr>
        <w:sz w:val="16"/>
        <w:lang w:val="en-US"/>
      </w:rPr>
      <w:t xml:space="preserve"> </w:t>
    </w:r>
    <w:proofErr w:type="spellStart"/>
    <w:r w:rsidRPr="00782710">
      <w:rPr>
        <w:sz w:val="16"/>
        <w:lang w:val="en-US"/>
      </w:rPr>
      <w:t>Alım</w:t>
    </w:r>
    <w:proofErr w:type="spellEnd"/>
    <w:r w:rsidRPr="00782710">
      <w:rPr>
        <w:sz w:val="16"/>
        <w:lang w:val="en-US"/>
      </w:rPr>
      <w:t xml:space="preserve"> </w:t>
    </w:r>
    <w:proofErr w:type="spellStart"/>
    <w:r w:rsidRPr="00782710">
      <w:rPr>
        <w:sz w:val="16"/>
        <w:lang w:val="en-US"/>
      </w:rPr>
      <w:t>İhalesi</w:t>
    </w:r>
    <w:proofErr w:type="spellEnd"/>
  </w:p>
  <w:p w14:paraId="6A3983DE" w14:textId="77777777" w:rsidR="00D86835" w:rsidRDefault="0008669D" w:rsidP="00782710">
    <w:pPr>
      <w:pStyle w:val="Header"/>
    </w:pPr>
    <w:proofErr w:type="spellStart"/>
    <w:r w:rsidRPr="00782710">
      <w:rPr>
        <w:sz w:val="16"/>
        <w:lang w:val="en-US"/>
      </w:rPr>
      <w:t>İhale</w:t>
    </w:r>
    <w:proofErr w:type="spellEnd"/>
    <w:r w:rsidRPr="00782710">
      <w:rPr>
        <w:sz w:val="16"/>
        <w:lang w:val="en-US"/>
      </w:rPr>
      <w:t xml:space="preserve"> No: </w:t>
    </w:r>
    <w:r w:rsidRPr="00782710">
      <w:rPr>
        <w:sz w:val="16"/>
        <w:highlight w:val="yellow"/>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36"/>
    <w:rsid w:val="0008669D"/>
    <w:rsid w:val="001B6B6A"/>
    <w:rsid w:val="00601E85"/>
    <w:rsid w:val="007216DD"/>
    <w:rsid w:val="008B5087"/>
    <w:rsid w:val="00A51067"/>
    <w:rsid w:val="00C00371"/>
    <w:rsid w:val="00E70736"/>
    <w:rsid w:val="00E775A0"/>
    <w:rsid w:val="00F06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F14D"/>
  <w15:chartTrackingRefBased/>
  <w15:docId w15:val="{E2B2C38C-3A6D-4B49-AAD2-3CC83C2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B6A"/>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HeaderChar">
    <w:name w:val="Header Char"/>
    <w:basedOn w:val="DefaultParagraphFont"/>
    <w:link w:val="Header"/>
    <w:uiPriority w:val="99"/>
    <w:rsid w:val="001B6B6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1B6B6A"/>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rsid w:val="001B6B6A"/>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6B6A"/>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Paragraph">
    <w:name w:val="List Paragraph"/>
    <w:basedOn w:val="Normal"/>
    <w:uiPriority w:val="34"/>
    <w:qFormat/>
    <w:rsid w:val="00F06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9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ae927b089a5f375ff306fa3212e9cc5c">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d5f46510c9a189d55afaf9058714f9f"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F8AE6-1375-4D68-90B8-B2875B1EC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3969F-FED9-43D2-A1FE-CBD17F697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4</cp:revision>
  <dcterms:created xsi:type="dcterms:W3CDTF">2024-02-23T11:59:00Z</dcterms:created>
  <dcterms:modified xsi:type="dcterms:W3CDTF">2024-02-26T10:50:00Z</dcterms:modified>
</cp:coreProperties>
</file>