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EA17" w14:textId="77777777" w:rsidR="00523B6B" w:rsidRPr="00CA1949" w:rsidRDefault="00523B6B" w:rsidP="00CA1949">
      <w:pPr>
        <w:shd w:val="clear" w:color="auto" w:fill="FFFFFF"/>
        <w:spacing w:after="75" w:line="276" w:lineRule="auto"/>
        <w:jc w:val="both"/>
        <w:outlineLvl w:val="1"/>
        <w:rPr>
          <w:rFonts w:eastAsia="Times New Roman" w:cstheme="minorHAnsi"/>
          <w:b/>
          <w:bCs/>
          <w:color w:val="000000"/>
          <w:sz w:val="20"/>
          <w:szCs w:val="20"/>
          <w:lang w:eastAsia="tr-TR"/>
        </w:rPr>
      </w:pPr>
      <w:r w:rsidRPr="00CA1949">
        <w:rPr>
          <w:rFonts w:eastAsia="Times New Roman" w:cstheme="minorHAnsi"/>
          <w:b/>
          <w:bCs/>
          <w:color w:val="000000"/>
          <w:sz w:val="20"/>
          <w:szCs w:val="20"/>
          <w:lang w:eastAsia="tr-TR"/>
        </w:rPr>
        <w:t>Çerez Politikası</w:t>
      </w:r>
      <w:bookmarkStart w:id="0" w:name="_GoBack"/>
      <w:bookmarkEnd w:id="0"/>
    </w:p>
    <w:p w14:paraId="4E1D4FEB" w14:textId="77777777" w:rsidR="003F054C" w:rsidRPr="00CA1949" w:rsidRDefault="003F054C"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558FC2DC" w14:textId="77777777" w:rsidR="003F054C" w:rsidRPr="00CA1949" w:rsidRDefault="003F054C" w:rsidP="00CA1949">
      <w:pPr>
        <w:shd w:val="clear" w:color="auto" w:fill="FFFFFF"/>
        <w:spacing w:after="75" w:line="276" w:lineRule="auto"/>
        <w:jc w:val="both"/>
        <w:outlineLvl w:val="1"/>
        <w:rPr>
          <w:rFonts w:eastAsia="Times New Roman" w:cstheme="minorHAnsi"/>
          <w:bCs/>
          <w:color w:val="000000"/>
          <w:sz w:val="20"/>
          <w:szCs w:val="20"/>
          <w:lang w:eastAsia="tr-TR"/>
        </w:rPr>
      </w:pPr>
      <w:r w:rsidRPr="00CA1949">
        <w:rPr>
          <w:rFonts w:eastAsia="Times New Roman" w:cstheme="minorHAnsi"/>
          <w:bCs/>
          <w:color w:val="000000"/>
          <w:sz w:val="20"/>
          <w:szCs w:val="20"/>
          <w:lang w:eastAsia="tr-TR"/>
        </w:rPr>
        <w:t>İstanbul Bilgi Üniversitesi web sitesi, mobil uygulama ve mobil sitesinde, teknik olarak site ve uygulamanın işlevselliğini sağlamak, çevrimiçi ziyaretçilerin sitede kalma oranı gibi istatistiksel raporlamalar yapmak, çevrimiçi ziyaretçilerin ilgi alanları doğrultusunda hizmetlerini iyileştirmek amacı ile çerezler kullanmaktadır.</w:t>
      </w:r>
    </w:p>
    <w:p w14:paraId="07335F9F" w14:textId="77777777" w:rsidR="003F054C" w:rsidRPr="00CA1949" w:rsidRDefault="003F054C" w:rsidP="00CA1949">
      <w:pPr>
        <w:shd w:val="clear" w:color="auto" w:fill="FFFFFF"/>
        <w:spacing w:after="75" w:line="276" w:lineRule="auto"/>
        <w:jc w:val="both"/>
        <w:outlineLvl w:val="1"/>
        <w:rPr>
          <w:rFonts w:eastAsia="Times New Roman" w:cstheme="minorHAnsi"/>
          <w:b/>
          <w:bCs/>
          <w:color w:val="000000"/>
          <w:sz w:val="20"/>
          <w:szCs w:val="20"/>
          <w:lang w:eastAsia="tr-TR"/>
        </w:rPr>
      </w:pPr>
      <w:r w:rsidRPr="00CA1949">
        <w:rPr>
          <w:rFonts w:eastAsia="Times New Roman" w:cstheme="minorHAnsi"/>
          <w:bCs/>
          <w:color w:val="000000"/>
          <w:sz w:val="20"/>
          <w:szCs w:val="20"/>
          <w:lang w:eastAsia="tr-TR"/>
        </w:rPr>
        <w:t>Bu politika, İstanbul Bilgi Üniversitesi tarafından kullanılan çerezlere ilişkin bilgiyi ve çerez yönetiminin nasıl yapılacağını açıklamaktadır</w:t>
      </w:r>
      <w:r w:rsidRPr="00CA1949">
        <w:rPr>
          <w:rFonts w:eastAsia="Times New Roman" w:cstheme="minorHAnsi"/>
          <w:b/>
          <w:bCs/>
          <w:color w:val="000000"/>
          <w:sz w:val="20"/>
          <w:szCs w:val="20"/>
          <w:lang w:eastAsia="tr-TR"/>
        </w:rPr>
        <w:t>.</w:t>
      </w:r>
    </w:p>
    <w:p w14:paraId="58E8073D" w14:textId="77777777" w:rsidR="003F054C" w:rsidRPr="00CA1949" w:rsidRDefault="003F054C"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586A9D01" w14:textId="77777777" w:rsidR="003F054C" w:rsidRPr="00CA1949" w:rsidRDefault="003F054C" w:rsidP="00CA1949">
      <w:pPr>
        <w:shd w:val="clear" w:color="auto" w:fill="FFFFFF"/>
        <w:spacing w:after="75" w:line="276" w:lineRule="auto"/>
        <w:outlineLvl w:val="1"/>
        <w:rPr>
          <w:rFonts w:eastAsia="Times New Roman" w:cstheme="minorHAnsi"/>
          <w:b/>
          <w:bCs/>
          <w:color w:val="000000"/>
          <w:sz w:val="20"/>
          <w:szCs w:val="20"/>
          <w:lang w:eastAsia="tr-TR"/>
        </w:rPr>
      </w:pPr>
      <w:r w:rsidRPr="00CA1949">
        <w:rPr>
          <w:rFonts w:eastAsia="Times New Roman" w:cstheme="minorHAnsi"/>
          <w:b/>
          <w:bCs/>
          <w:color w:val="000000"/>
          <w:sz w:val="20"/>
          <w:szCs w:val="20"/>
          <w:lang w:eastAsia="tr-TR"/>
        </w:rPr>
        <w:t>Çerezler Hakkında Genel Bilgi</w:t>
      </w:r>
    </w:p>
    <w:p w14:paraId="0D161425" w14:textId="77777777" w:rsidR="003F054C" w:rsidRPr="00CA1949" w:rsidRDefault="003F054C"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230F8EAF" w14:textId="77777777" w:rsidR="00523B6B" w:rsidRPr="00CA1949" w:rsidRDefault="00523B6B" w:rsidP="00CA1949">
      <w:pPr>
        <w:shd w:val="clear" w:color="auto" w:fill="FFFFFF"/>
        <w:spacing w:after="75" w:line="276" w:lineRule="auto"/>
        <w:jc w:val="both"/>
        <w:outlineLvl w:val="1"/>
        <w:rPr>
          <w:rFonts w:eastAsia="Times New Roman" w:cstheme="minorHAnsi"/>
          <w:bCs/>
          <w:color w:val="000000"/>
          <w:sz w:val="20"/>
          <w:szCs w:val="20"/>
          <w:lang w:eastAsia="tr-TR"/>
        </w:rPr>
      </w:pPr>
      <w:r w:rsidRPr="00CA1949">
        <w:rPr>
          <w:rFonts w:eastAsia="Times New Roman" w:cstheme="minorHAnsi"/>
          <w:b/>
          <w:bCs/>
          <w:color w:val="000000"/>
          <w:sz w:val="20"/>
          <w:szCs w:val="20"/>
          <w:lang w:eastAsia="tr-TR"/>
        </w:rPr>
        <w:t xml:space="preserve">Kullanım süresine göre çerez çeşitleri: </w:t>
      </w:r>
      <w:r w:rsidRPr="00CA1949">
        <w:rPr>
          <w:rFonts w:eastAsia="Times New Roman" w:cstheme="minorHAnsi"/>
          <w:bCs/>
          <w:color w:val="000000"/>
          <w:sz w:val="20"/>
          <w:szCs w:val="20"/>
          <w:lang w:eastAsia="tr-TR"/>
        </w:rPr>
        <w:t>İstanbul Bilgi Üniversitesi web sitesinde, mobil uygulamasında ve mobil sitesinde kullanım sürelerine göre, oturum çerezleri ve kalıcı çerezler kullanmaktadır. Oturum çerezi, tarayıcınızı kapattığınızda sona erer. Kalıcı çerez ise sabit diskinizde uzun bir süre veya süresiz olarak kalır.</w:t>
      </w:r>
    </w:p>
    <w:p w14:paraId="26E18EBE" w14:textId="77777777" w:rsidR="00523B6B" w:rsidRPr="00CA1949" w:rsidRDefault="00523B6B" w:rsidP="00CA1949">
      <w:pPr>
        <w:shd w:val="clear" w:color="auto" w:fill="FFFFFF"/>
        <w:spacing w:after="75" w:line="276" w:lineRule="auto"/>
        <w:jc w:val="both"/>
        <w:outlineLvl w:val="1"/>
        <w:rPr>
          <w:rFonts w:eastAsia="Times New Roman" w:cstheme="minorHAnsi"/>
          <w:bCs/>
          <w:color w:val="000000"/>
          <w:sz w:val="20"/>
          <w:szCs w:val="20"/>
          <w:lang w:eastAsia="tr-TR"/>
        </w:rPr>
      </w:pPr>
    </w:p>
    <w:p w14:paraId="362DC738" w14:textId="55289B38" w:rsidR="00523B6B" w:rsidRPr="00CA1949" w:rsidRDefault="00523B6B" w:rsidP="00CA1949">
      <w:pPr>
        <w:shd w:val="clear" w:color="auto" w:fill="FFFFFF"/>
        <w:spacing w:after="75" w:line="276" w:lineRule="auto"/>
        <w:jc w:val="both"/>
        <w:outlineLvl w:val="1"/>
        <w:rPr>
          <w:rFonts w:eastAsia="Times New Roman" w:cstheme="minorHAnsi"/>
          <w:bCs/>
          <w:color w:val="000000"/>
          <w:sz w:val="20"/>
          <w:szCs w:val="20"/>
          <w:lang w:eastAsia="tr-TR"/>
        </w:rPr>
      </w:pPr>
      <w:r w:rsidRPr="00CA1949">
        <w:rPr>
          <w:rFonts w:eastAsia="Times New Roman" w:cstheme="minorHAnsi"/>
          <w:b/>
          <w:bCs/>
          <w:color w:val="000000"/>
          <w:sz w:val="20"/>
          <w:szCs w:val="20"/>
          <w:lang w:eastAsia="tr-TR"/>
        </w:rPr>
        <w:t>Çerezin sahibi veya çerezi yerleştiren tarafa göre çerez çeşitleri</w:t>
      </w:r>
      <w:r w:rsidRPr="00CA1949">
        <w:rPr>
          <w:rFonts w:eastAsia="Times New Roman" w:cstheme="minorHAnsi"/>
          <w:bCs/>
          <w:color w:val="000000"/>
          <w:sz w:val="20"/>
          <w:szCs w:val="20"/>
          <w:lang w:eastAsia="tr-TR"/>
        </w:rPr>
        <w:t>: İstanbul Bilgi Üniversitesi web sitesinde, mobil uygulamasında ve mobil si</w:t>
      </w:r>
      <w:r w:rsidR="003F054C" w:rsidRPr="00CA1949">
        <w:rPr>
          <w:rFonts w:eastAsia="Times New Roman" w:cstheme="minorHAnsi"/>
          <w:bCs/>
          <w:color w:val="000000"/>
          <w:sz w:val="20"/>
          <w:szCs w:val="20"/>
          <w:lang w:eastAsia="tr-TR"/>
        </w:rPr>
        <w:t xml:space="preserve">tesinde yerleştiren tarafa göre </w:t>
      </w:r>
      <w:r w:rsidRPr="00CA1949">
        <w:rPr>
          <w:rFonts w:eastAsia="Times New Roman" w:cstheme="minorHAnsi"/>
          <w:bCs/>
          <w:color w:val="000000"/>
          <w:sz w:val="20"/>
          <w:szCs w:val="20"/>
          <w:lang w:eastAsia="tr-TR"/>
        </w:rPr>
        <w:t>İstanbul Bilgi üniversitesi üçüncü taraf çerez kullanmaktadır. Üçüncü taraf çerezleri ise işbirliği yaptığımız üçüncü taraf firmalar tarafından yönetilmektedir.</w:t>
      </w:r>
    </w:p>
    <w:p w14:paraId="15409207" w14:textId="77777777" w:rsidR="00523B6B" w:rsidRPr="00CA1949" w:rsidRDefault="00523B6B" w:rsidP="00CA1949">
      <w:pPr>
        <w:shd w:val="clear" w:color="auto" w:fill="FFFFFF"/>
        <w:spacing w:after="75" w:line="276" w:lineRule="auto"/>
        <w:jc w:val="both"/>
        <w:outlineLvl w:val="1"/>
        <w:rPr>
          <w:rFonts w:eastAsia="Times New Roman" w:cstheme="minorHAnsi"/>
          <w:bCs/>
          <w:color w:val="000000"/>
          <w:sz w:val="20"/>
          <w:szCs w:val="20"/>
          <w:lang w:eastAsia="tr-TR"/>
        </w:rPr>
      </w:pPr>
    </w:p>
    <w:p w14:paraId="692ED27C" w14:textId="77777777" w:rsidR="00523B6B" w:rsidRPr="00CA1949" w:rsidRDefault="00523B6B" w:rsidP="00CA1949">
      <w:pPr>
        <w:shd w:val="clear" w:color="auto" w:fill="FFFFFF"/>
        <w:spacing w:after="75" w:line="276" w:lineRule="auto"/>
        <w:jc w:val="both"/>
        <w:outlineLvl w:val="1"/>
        <w:rPr>
          <w:rFonts w:eastAsia="Times New Roman" w:cstheme="minorHAnsi"/>
          <w:bCs/>
          <w:color w:val="000000"/>
          <w:sz w:val="20"/>
          <w:szCs w:val="20"/>
          <w:lang w:eastAsia="tr-TR"/>
        </w:rPr>
      </w:pPr>
      <w:r w:rsidRPr="00CA1949">
        <w:rPr>
          <w:rFonts w:eastAsia="Times New Roman" w:cstheme="minorHAnsi"/>
          <w:b/>
          <w:bCs/>
          <w:color w:val="000000"/>
          <w:sz w:val="20"/>
          <w:szCs w:val="20"/>
          <w:lang w:eastAsia="tr-TR"/>
        </w:rPr>
        <w:t xml:space="preserve">Kullanım amaçlarına göre çerez çeşitleri: </w:t>
      </w:r>
      <w:r w:rsidRPr="00CA1949">
        <w:rPr>
          <w:rFonts w:eastAsia="Times New Roman" w:cstheme="minorHAnsi"/>
          <w:bCs/>
          <w:color w:val="000000"/>
          <w:sz w:val="20"/>
          <w:szCs w:val="20"/>
          <w:lang w:eastAsia="tr-TR"/>
        </w:rPr>
        <w:t>İstanbul Bilgi Üniversitesi web sitesinde, mobil uygulamasında ve mobil sitesinde kullanım amacına göre; teknik</w:t>
      </w:r>
      <w:r w:rsidR="003F054C" w:rsidRPr="00CA1949">
        <w:rPr>
          <w:rFonts w:eastAsia="Times New Roman" w:cstheme="minorHAnsi"/>
          <w:bCs/>
          <w:color w:val="000000"/>
          <w:sz w:val="20"/>
          <w:szCs w:val="20"/>
          <w:lang w:eastAsia="tr-TR"/>
        </w:rPr>
        <w:t xml:space="preserve"> çerezler, doğrulama çerezleri</w:t>
      </w:r>
      <w:r w:rsidRPr="00CA1949">
        <w:rPr>
          <w:rFonts w:eastAsia="Times New Roman" w:cstheme="minorHAnsi"/>
          <w:bCs/>
          <w:color w:val="000000"/>
          <w:sz w:val="20"/>
          <w:szCs w:val="20"/>
          <w:lang w:eastAsia="tr-TR"/>
        </w:rPr>
        <w:t xml:space="preserve">, kişiselleştirme çerezleri ve analitik çerezler kullanılmaktadır. İstanbul Bilgi Üniversitesi bu çerezleri kullanarak; çevrimiçi ziyaretçilerin ve kullanıcılarının </w:t>
      </w:r>
      <w:r w:rsidR="00BC51D3" w:rsidRPr="00CA1949">
        <w:rPr>
          <w:rFonts w:eastAsia="Times New Roman" w:cstheme="minorHAnsi"/>
          <w:bCs/>
          <w:color w:val="000000"/>
          <w:sz w:val="20"/>
          <w:szCs w:val="20"/>
          <w:lang w:eastAsia="tr-TR"/>
        </w:rPr>
        <w:t>(akademisyen, idari personel, öğrenciler) browser alışkanlıklarını sitede veya mobil uygulamada gezinme bilgilerini gözlemleyerek sunduğu içerik ve hizmetleri iyileştirmeye yönelik çalışmalar yapmakta, istatistiki ve raporlama amacıyla bu verileri kullanmaktadır.</w:t>
      </w:r>
    </w:p>
    <w:p w14:paraId="444DC4E0" w14:textId="77777777" w:rsidR="00523B6B" w:rsidRPr="00CA1949" w:rsidRDefault="00523B6B"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76869971" w14:textId="19746789" w:rsidR="00523B6B" w:rsidRPr="00CA1949" w:rsidRDefault="00523B6B" w:rsidP="00CA1949">
      <w:pPr>
        <w:shd w:val="clear" w:color="auto" w:fill="FFFFFF"/>
        <w:spacing w:after="75" w:line="276" w:lineRule="auto"/>
        <w:jc w:val="both"/>
        <w:outlineLvl w:val="1"/>
        <w:rPr>
          <w:rFonts w:eastAsia="Times New Roman" w:cstheme="minorHAnsi"/>
          <w:b/>
          <w:bCs/>
          <w:color w:val="000000"/>
          <w:sz w:val="20"/>
          <w:szCs w:val="20"/>
          <w:lang w:eastAsia="tr-TR"/>
        </w:rPr>
      </w:pPr>
      <w:r w:rsidRPr="00CA1949">
        <w:rPr>
          <w:rFonts w:eastAsia="Times New Roman" w:cstheme="minorHAnsi"/>
          <w:b/>
          <w:bCs/>
          <w:color w:val="000000"/>
          <w:sz w:val="20"/>
          <w:szCs w:val="20"/>
          <w:lang w:eastAsia="tr-TR"/>
        </w:rPr>
        <w:t>İstanbul Bilgi Üniversitesi’in web sitesinde</w:t>
      </w:r>
      <w:r w:rsidR="00BC51D3" w:rsidRPr="00CA1949">
        <w:rPr>
          <w:rFonts w:eastAsia="Times New Roman" w:cstheme="minorHAnsi"/>
          <w:b/>
          <w:bCs/>
          <w:color w:val="000000"/>
          <w:sz w:val="20"/>
          <w:szCs w:val="20"/>
          <w:lang w:eastAsia="tr-TR"/>
        </w:rPr>
        <w:t xml:space="preserve"> ve mobil sitesinde</w:t>
      </w:r>
      <w:r w:rsidRPr="00CA1949">
        <w:rPr>
          <w:rFonts w:eastAsia="Times New Roman" w:cstheme="minorHAnsi"/>
          <w:b/>
          <w:bCs/>
          <w:color w:val="000000"/>
          <w:sz w:val="20"/>
          <w:szCs w:val="20"/>
          <w:lang w:eastAsia="tr-TR"/>
        </w:rPr>
        <w:t xml:space="preserve"> yer alan çerezlere ilişkin bilgiler aşağ</w:t>
      </w:r>
      <w:r w:rsidR="00BC51D3" w:rsidRPr="00CA1949">
        <w:rPr>
          <w:rFonts w:eastAsia="Times New Roman" w:cstheme="minorHAnsi"/>
          <w:b/>
          <w:bCs/>
          <w:color w:val="000000"/>
          <w:sz w:val="20"/>
          <w:szCs w:val="20"/>
          <w:lang w:eastAsia="tr-TR"/>
        </w:rPr>
        <w:t xml:space="preserve">ıdaki tablolarda yer almaktadır. Kullandığımız çerezlere ilişkin güncel bilgi için </w:t>
      </w:r>
      <w:hyperlink r:id="rId5" w:history="1">
        <w:r w:rsidR="00BC51D3" w:rsidRPr="00CA1949">
          <w:rPr>
            <w:rStyle w:val="Hyperlink"/>
            <w:rFonts w:eastAsia="Times New Roman" w:cstheme="minorHAnsi"/>
            <w:b/>
            <w:bCs/>
            <w:sz w:val="20"/>
            <w:szCs w:val="20"/>
            <w:lang w:eastAsia="tr-TR"/>
          </w:rPr>
          <w:t>www.cookiebot.com</w:t>
        </w:r>
      </w:hyperlink>
      <w:r w:rsidR="00BC51D3" w:rsidRPr="00CA1949">
        <w:rPr>
          <w:rFonts w:eastAsia="Times New Roman" w:cstheme="minorHAnsi"/>
          <w:b/>
          <w:bCs/>
          <w:color w:val="000000"/>
          <w:sz w:val="20"/>
          <w:szCs w:val="20"/>
          <w:lang w:eastAsia="tr-TR"/>
        </w:rPr>
        <w:t xml:space="preserve"> adresinde yer alan arama kutucuğuna </w:t>
      </w:r>
      <w:r w:rsidR="00F50EDA" w:rsidRPr="00CA1949">
        <w:rPr>
          <w:rStyle w:val="Hyperlink"/>
          <w:rFonts w:eastAsia="Times New Roman" w:cstheme="minorHAnsi"/>
          <w:b/>
          <w:bCs/>
          <w:sz w:val="20"/>
          <w:szCs w:val="20"/>
          <w:lang w:eastAsia="tr-TR"/>
        </w:rPr>
        <w:t>www.tanitim.bilgi.edu.tr</w:t>
      </w:r>
      <w:r w:rsidR="00BC51D3" w:rsidRPr="00CA1949">
        <w:rPr>
          <w:rFonts w:eastAsia="Times New Roman" w:cstheme="minorHAnsi"/>
          <w:b/>
          <w:bCs/>
          <w:color w:val="000000"/>
          <w:sz w:val="20"/>
          <w:szCs w:val="20"/>
          <w:lang w:eastAsia="tr-TR"/>
        </w:rPr>
        <w:t xml:space="preserve"> yazarak bilgi edinebilirsiniz. </w:t>
      </w:r>
    </w:p>
    <w:p w14:paraId="24B97C9D" w14:textId="77777777" w:rsidR="00BC51D3" w:rsidRPr="00CA1949" w:rsidRDefault="00BC51D3"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7AEE508C" w14:textId="77777777" w:rsidR="003F054C" w:rsidRPr="00CA1949" w:rsidRDefault="003F054C"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23950FEF" w14:textId="77777777" w:rsidR="00523B6B" w:rsidRPr="00CA1949" w:rsidRDefault="00523B6B" w:rsidP="00CA1949">
      <w:pPr>
        <w:shd w:val="clear" w:color="auto" w:fill="FFFFFF"/>
        <w:spacing w:after="75" w:line="276" w:lineRule="auto"/>
        <w:jc w:val="both"/>
        <w:outlineLvl w:val="1"/>
        <w:rPr>
          <w:rFonts w:eastAsia="Times New Roman" w:cstheme="minorHAnsi"/>
          <w:b/>
          <w:bCs/>
          <w:color w:val="000000"/>
          <w:sz w:val="20"/>
          <w:szCs w:val="20"/>
          <w:lang w:eastAsia="tr-TR"/>
        </w:rPr>
      </w:pPr>
    </w:p>
    <w:p w14:paraId="28910E14" w14:textId="77777777" w:rsidR="007F61DD" w:rsidRPr="00CA1949" w:rsidRDefault="007F61DD" w:rsidP="00CA1949">
      <w:pPr>
        <w:shd w:val="clear" w:color="auto" w:fill="FFFFFF"/>
        <w:spacing w:after="75" w:line="276" w:lineRule="auto"/>
        <w:jc w:val="both"/>
        <w:outlineLvl w:val="1"/>
        <w:rPr>
          <w:rFonts w:eastAsia="Times New Roman" w:cstheme="minorHAnsi"/>
          <w:b/>
          <w:bCs/>
          <w:color w:val="000000"/>
          <w:sz w:val="20"/>
          <w:szCs w:val="20"/>
          <w:lang w:eastAsia="tr-TR"/>
        </w:rPr>
      </w:pPr>
      <w:r w:rsidRPr="00CA1949">
        <w:rPr>
          <w:rFonts w:eastAsia="Times New Roman" w:cstheme="minorHAnsi"/>
          <w:b/>
          <w:bCs/>
          <w:color w:val="000000"/>
          <w:sz w:val="20"/>
          <w:szCs w:val="20"/>
          <w:lang w:eastAsia="tr-TR"/>
        </w:rPr>
        <w:t>Çerez Yönetimi</w:t>
      </w:r>
    </w:p>
    <w:p w14:paraId="5FD5EF54" w14:textId="77777777" w:rsidR="007F61DD" w:rsidRPr="00CA1949" w:rsidRDefault="007F61DD" w:rsidP="00CA1949">
      <w:pPr>
        <w:shd w:val="clear" w:color="auto" w:fill="FFFFFF"/>
        <w:spacing w:after="150" w:line="276" w:lineRule="auto"/>
        <w:jc w:val="both"/>
        <w:rPr>
          <w:rFonts w:eastAsia="Times New Roman" w:cstheme="minorHAnsi"/>
          <w:color w:val="000000"/>
          <w:sz w:val="20"/>
          <w:szCs w:val="20"/>
          <w:lang w:eastAsia="tr-TR"/>
        </w:rPr>
      </w:pPr>
      <w:r w:rsidRPr="00CA1949">
        <w:rPr>
          <w:rFonts w:eastAsia="Times New Roman" w:cstheme="minorHAnsi"/>
          <w:color w:val="000000"/>
          <w:sz w:val="20"/>
          <w:szCs w:val="20"/>
          <w:lang w:eastAsia="tr-TR"/>
        </w:rPr>
        <w:t>İnternet tarayıcınızın çeşidine göre aşağıdaki adımları izleyerek, çerezler hakkında bilgi edinip, izin verme veya reddetme hakkınızı kullanabilirsiniz:</w:t>
      </w:r>
    </w:p>
    <w:p w14:paraId="2D4B5018" w14:textId="77777777" w:rsidR="00EC6FE6" w:rsidRPr="00CA1949" w:rsidRDefault="00CA1949" w:rsidP="00CA1949">
      <w:pPr>
        <w:pStyle w:val="ListParagraph"/>
        <w:numPr>
          <w:ilvl w:val="0"/>
          <w:numId w:val="1"/>
        </w:numPr>
        <w:spacing w:after="0" w:line="276" w:lineRule="auto"/>
        <w:jc w:val="both"/>
        <w:rPr>
          <w:rFonts w:eastAsia="Calibri" w:cstheme="minorHAnsi"/>
          <w:sz w:val="20"/>
          <w:szCs w:val="20"/>
        </w:rPr>
      </w:pPr>
      <w:hyperlink r:id="rId6" w:history="1">
        <w:r w:rsidR="000B73CA" w:rsidRPr="00CA1949">
          <w:rPr>
            <w:rStyle w:val="Hyperlink"/>
            <w:rFonts w:eastAsia="Calibri" w:cstheme="minorHAnsi"/>
            <w:sz w:val="20"/>
            <w:szCs w:val="20"/>
          </w:rPr>
          <w:t>Google Chrome</w:t>
        </w:r>
      </w:hyperlink>
    </w:p>
    <w:p w14:paraId="3D4C75BF" w14:textId="77777777" w:rsidR="000B73CA" w:rsidRPr="00CA1949" w:rsidRDefault="00CA1949" w:rsidP="00CA1949">
      <w:pPr>
        <w:pStyle w:val="ListParagraph"/>
        <w:numPr>
          <w:ilvl w:val="0"/>
          <w:numId w:val="1"/>
        </w:numPr>
        <w:spacing w:after="0" w:line="276" w:lineRule="auto"/>
        <w:jc w:val="both"/>
        <w:rPr>
          <w:rFonts w:eastAsia="Calibri" w:cstheme="minorHAnsi"/>
          <w:sz w:val="20"/>
          <w:szCs w:val="20"/>
        </w:rPr>
      </w:pPr>
      <w:hyperlink r:id="rId7" w:history="1">
        <w:r w:rsidR="000B73CA" w:rsidRPr="00CA1949">
          <w:rPr>
            <w:rStyle w:val="Hyperlink"/>
            <w:rFonts w:eastAsia="Calibri" w:cstheme="minorHAnsi"/>
            <w:sz w:val="20"/>
            <w:szCs w:val="20"/>
          </w:rPr>
          <w:t>Internet Explorer ve Edge</w:t>
        </w:r>
      </w:hyperlink>
    </w:p>
    <w:p w14:paraId="394DEFBD" w14:textId="77777777" w:rsidR="000B73CA" w:rsidRPr="00CA1949" w:rsidRDefault="00CA1949" w:rsidP="00CA1949">
      <w:pPr>
        <w:pStyle w:val="ListParagraph"/>
        <w:numPr>
          <w:ilvl w:val="0"/>
          <w:numId w:val="1"/>
        </w:numPr>
        <w:spacing w:after="0" w:line="276" w:lineRule="auto"/>
        <w:jc w:val="both"/>
        <w:rPr>
          <w:rFonts w:eastAsia="Calibri" w:cstheme="minorHAnsi"/>
          <w:sz w:val="20"/>
          <w:szCs w:val="20"/>
        </w:rPr>
      </w:pPr>
      <w:hyperlink r:id="rId8" w:history="1">
        <w:r w:rsidR="000B73CA" w:rsidRPr="00CA1949">
          <w:rPr>
            <w:rStyle w:val="Hyperlink"/>
            <w:rFonts w:eastAsia="Calibri" w:cstheme="minorHAnsi"/>
            <w:sz w:val="20"/>
            <w:szCs w:val="20"/>
          </w:rPr>
          <w:t>Mozilla</w:t>
        </w:r>
      </w:hyperlink>
    </w:p>
    <w:p w14:paraId="7DF2E6D8" w14:textId="1F0BCD13" w:rsidR="00EC6FE6" w:rsidRPr="00CA1949" w:rsidRDefault="00CA1949" w:rsidP="00CA1949">
      <w:pPr>
        <w:pStyle w:val="ListParagraph"/>
        <w:numPr>
          <w:ilvl w:val="0"/>
          <w:numId w:val="1"/>
        </w:numPr>
        <w:spacing w:after="0" w:line="276" w:lineRule="auto"/>
        <w:jc w:val="both"/>
        <w:rPr>
          <w:rFonts w:eastAsia="Calibri" w:cstheme="minorHAnsi"/>
          <w:sz w:val="20"/>
          <w:szCs w:val="20"/>
        </w:rPr>
      </w:pPr>
      <w:hyperlink r:id="rId9" w:history="1">
        <w:r w:rsidR="000B73CA" w:rsidRPr="00CA1949">
          <w:rPr>
            <w:rStyle w:val="Hyperlink"/>
            <w:rFonts w:eastAsia="Calibri" w:cstheme="minorHAnsi"/>
            <w:sz w:val="20"/>
            <w:szCs w:val="20"/>
          </w:rPr>
          <w:t>Opera</w:t>
        </w:r>
      </w:hyperlink>
      <w:r w:rsidR="000B73CA" w:rsidRPr="00CA1949">
        <w:rPr>
          <w:rFonts w:eastAsia="Calibri" w:cstheme="minorHAnsi"/>
          <w:sz w:val="20"/>
          <w:szCs w:val="20"/>
        </w:rPr>
        <w:t xml:space="preserve"> </w:t>
      </w:r>
    </w:p>
    <w:p w14:paraId="6A8EEDB8" w14:textId="77777777" w:rsidR="000B73CA" w:rsidRPr="00CA1949" w:rsidRDefault="00CA1949" w:rsidP="00CA1949">
      <w:pPr>
        <w:pStyle w:val="ListParagraph"/>
        <w:numPr>
          <w:ilvl w:val="0"/>
          <w:numId w:val="1"/>
        </w:numPr>
        <w:spacing w:after="0" w:line="276" w:lineRule="auto"/>
        <w:jc w:val="both"/>
        <w:rPr>
          <w:rFonts w:eastAsia="Calibri" w:cstheme="minorHAnsi"/>
          <w:sz w:val="20"/>
          <w:szCs w:val="20"/>
        </w:rPr>
      </w:pPr>
      <w:hyperlink r:id="rId10" w:history="1">
        <w:r w:rsidR="00EC6FE6" w:rsidRPr="00CA1949">
          <w:rPr>
            <w:rStyle w:val="Hyperlink"/>
            <w:rFonts w:eastAsia="Calibri" w:cstheme="minorHAnsi"/>
            <w:sz w:val="20"/>
            <w:szCs w:val="20"/>
          </w:rPr>
          <w:t>Safari</w:t>
        </w:r>
      </w:hyperlink>
    </w:p>
    <w:p w14:paraId="0842926D" w14:textId="77777777" w:rsidR="000B73CA" w:rsidRPr="00CA1949" w:rsidRDefault="00CA1949" w:rsidP="00CA1949">
      <w:pPr>
        <w:pStyle w:val="ListParagraph"/>
        <w:numPr>
          <w:ilvl w:val="0"/>
          <w:numId w:val="1"/>
        </w:numPr>
        <w:spacing w:after="0" w:line="276" w:lineRule="auto"/>
        <w:jc w:val="both"/>
        <w:rPr>
          <w:rFonts w:eastAsia="Calibri" w:cstheme="minorHAnsi"/>
          <w:sz w:val="20"/>
          <w:szCs w:val="20"/>
        </w:rPr>
      </w:pPr>
      <w:hyperlink r:id="rId11" w:history="1">
        <w:r w:rsidR="00EC6FE6" w:rsidRPr="00CA1949">
          <w:rPr>
            <w:rStyle w:val="Hyperlink"/>
            <w:rFonts w:eastAsia="Calibri" w:cstheme="minorHAnsi"/>
            <w:sz w:val="20"/>
            <w:szCs w:val="20"/>
          </w:rPr>
          <w:t>IOS</w:t>
        </w:r>
      </w:hyperlink>
    </w:p>
    <w:p w14:paraId="7CF80642" w14:textId="77777777" w:rsidR="00523B6B" w:rsidRPr="00CA1949" w:rsidRDefault="00CA1949" w:rsidP="00CA1949">
      <w:pPr>
        <w:pStyle w:val="ListParagraph"/>
        <w:numPr>
          <w:ilvl w:val="0"/>
          <w:numId w:val="1"/>
        </w:numPr>
        <w:spacing w:after="0" w:line="276" w:lineRule="auto"/>
        <w:jc w:val="both"/>
        <w:rPr>
          <w:rFonts w:eastAsia="Calibri" w:cstheme="minorHAnsi"/>
          <w:sz w:val="20"/>
          <w:szCs w:val="20"/>
        </w:rPr>
      </w:pPr>
      <w:hyperlink r:id="rId12" w:history="1">
        <w:r w:rsidR="00EC6FE6" w:rsidRPr="00CA1949">
          <w:rPr>
            <w:rStyle w:val="Hyperlink"/>
            <w:rFonts w:eastAsia="Calibri" w:cstheme="minorHAnsi"/>
            <w:sz w:val="20"/>
            <w:szCs w:val="20"/>
          </w:rPr>
          <w:t>Android</w:t>
        </w:r>
      </w:hyperlink>
    </w:p>
    <w:p w14:paraId="521507B0" w14:textId="77777777" w:rsidR="00701CF5" w:rsidRPr="00CA1949" w:rsidRDefault="00701CF5" w:rsidP="00CA1949">
      <w:pPr>
        <w:shd w:val="clear" w:color="auto" w:fill="FFFFFF"/>
        <w:spacing w:after="150" w:line="276" w:lineRule="auto"/>
        <w:jc w:val="both"/>
        <w:rPr>
          <w:rFonts w:eastAsia="Times New Roman" w:cstheme="minorHAnsi"/>
          <w:color w:val="000000"/>
          <w:sz w:val="20"/>
          <w:szCs w:val="20"/>
          <w:lang w:eastAsia="tr-TR"/>
        </w:rPr>
      </w:pPr>
    </w:p>
    <w:p w14:paraId="0BD4D291" w14:textId="77777777" w:rsidR="007F61DD" w:rsidRPr="00CA1949" w:rsidRDefault="000B73CA" w:rsidP="00CA1949">
      <w:pPr>
        <w:shd w:val="clear" w:color="auto" w:fill="FFFFFF"/>
        <w:spacing w:after="150" w:line="276" w:lineRule="auto"/>
        <w:jc w:val="both"/>
        <w:rPr>
          <w:rFonts w:eastAsia="Times New Roman" w:cstheme="minorHAnsi"/>
          <w:color w:val="000000"/>
          <w:sz w:val="20"/>
          <w:szCs w:val="20"/>
          <w:lang w:eastAsia="tr-TR"/>
        </w:rPr>
      </w:pPr>
      <w:r w:rsidRPr="00CA1949">
        <w:rPr>
          <w:rFonts w:eastAsia="Times New Roman" w:cstheme="minorHAnsi"/>
          <w:color w:val="000000"/>
          <w:sz w:val="20"/>
          <w:szCs w:val="20"/>
          <w:lang w:eastAsia="tr-TR"/>
        </w:rPr>
        <w:t xml:space="preserve">Diğer browserlar için </w:t>
      </w:r>
      <w:r w:rsidR="007F61DD" w:rsidRPr="00CA1949">
        <w:rPr>
          <w:rFonts w:eastAsia="Times New Roman" w:cstheme="minorHAnsi"/>
          <w:color w:val="000000"/>
          <w:sz w:val="20"/>
          <w:szCs w:val="20"/>
          <w:lang w:eastAsia="tr-TR"/>
        </w:rPr>
        <w:t>ilgili browser’ın yardım veya destek sayfalarını inceleyebilirsiniz.</w:t>
      </w:r>
    </w:p>
    <w:p w14:paraId="7E9EC02A" w14:textId="77777777" w:rsidR="003F054C" w:rsidRPr="00CA1949" w:rsidRDefault="007F61DD" w:rsidP="00CA1949">
      <w:pPr>
        <w:shd w:val="clear" w:color="auto" w:fill="FFFFFF"/>
        <w:spacing w:after="0" w:line="276" w:lineRule="auto"/>
        <w:jc w:val="both"/>
        <w:rPr>
          <w:rFonts w:eastAsia="Times New Roman" w:cstheme="minorHAnsi"/>
          <w:color w:val="000000"/>
          <w:sz w:val="20"/>
          <w:szCs w:val="20"/>
          <w:lang w:eastAsia="tr-TR"/>
        </w:rPr>
      </w:pPr>
      <w:r w:rsidRPr="00CA1949">
        <w:rPr>
          <w:rFonts w:eastAsia="Times New Roman" w:cstheme="minorHAnsi"/>
          <w:color w:val="000000"/>
          <w:sz w:val="20"/>
          <w:szCs w:val="20"/>
          <w:lang w:eastAsia="tr-TR"/>
        </w:rPr>
        <w:lastRenderedPageBreak/>
        <w:t>Yukarıdaki seçeneklerin yanısıra; tüm çerezler hakkında bilgi sahibi olmak ve çerez yönetimi için: </w:t>
      </w:r>
    </w:p>
    <w:p w14:paraId="2B3F1401" w14:textId="77777777" w:rsidR="003F054C" w:rsidRPr="00CA1949" w:rsidRDefault="00CA1949" w:rsidP="00CA1949">
      <w:pPr>
        <w:pStyle w:val="ListParagraph"/>
        <w:numPr>
          <w:ilvl w:val="0"/>
          <w:numId w:val="2"/>
        </w:numPr>
        <w:shd w:val="clear" w:color="auto" w:fill="FFFFFF"/>
        <w:spacing w:after="0" w:line="276" w:lineRule="auto"/>
        <w:jc w:val="both"/>
        <w:rPr>
          <w:rFonts w:eastAsia="Times New Roman" w:cstheme="minorHAnsi"/>
          <w:color w:val="000000"/>
          <w:sz w:val="20"/>
          <w:szCs w:val="20"/>
          <w:lang w:eastAsia="tr-TR"/>
        </w:rPr>
      </w:pPr>
      <w:hyperlink r:id="rId13" w:tgtFrame="_blank" w:history="1">
        <w:r w:rsidR="007F61DD" w:rsidRPr="00CA1949">
          <w:rPr>
            <w:rFonts w:eastAsia="Times New Roman" w:cstheme="minorHAnsi"/>
            <w:color w:val="0066CC"/>
            <w:sz w:val="20"/>
            <w:szCs w:val="20"/>
            <w:u w:val="single"/>
            <w:bdr w:val="none" w:sz="0" w:space="0" w:color="auto" w:frame="1"/>
            <w:lang w:eastAsia="tr-TR"/>
          </w:rPr>
          <w:t>https://www.allaboutcookies.org</w:t>
        </w:r>
      </w:hyperlink>
    </w:p>
    <w:p w14:paraId="2DEF30DF" w14:textId="77777777" w:rsidR="003F054C" w:rsidRPr="00CA1949" w:rsidRDefault="00CA1949" w:rsidP="00CA1949">
      <w:pPr>
        <w:pStyle w:val="ListParagraph"/>
        <w:numPr>
          <w:ilvl w:val="0"/>
          <w:numId w:val="2"/>
        </w:numPr>
        <w:shd w:val="clear" w:color="auto" w:fill="FFFFFF"/>
        <w:spacing w:after="0" w:line="276" w:lineRule="auto"/>
        <w:jc w:val="both"/>
        <w:rPr>
          <w:rFonts w:eastAsia="Times New Roman" w:cstheme="minorHAnsi"/>
          <w:color w:val="0066CC"/>
          <w:sz w:val="20"/>
          <w:szCs w:val="20"/>
          <w:u w:val="single"/>
          <w:bdr w:val="none" w:sz="0" w:space="0" w:color="auto" w:frame="1"/>
          <w:lang w:eastAsia="tr-TR"/>
        </w:rPr>
      </w:pPr>
      <w:hyperlink r:id="rId14" w:tgtFrame="_blank" w:history="1">
        <w:r w:rsidR="007F61DD" w:rsidRPr="00CA1949">
          <w:rPr>
            <w:rFonts w:eastAsia="Times New Roman" w:cstheme="minorHAnsi"/>
            <w:color w:val="0066CC"/>
            <w:sz w:val="20"/>
            <w:szCs w:val="20"/>
            <w:u w:val="single"/>
            <w:bdr w:val="none" w:sz="0" w:space="0" w:color="auto" w:frame="1"/>
            <w:lang w:eastAsia="tr-TR"/>
          </w:rPr>
          <w:t>https://www.youronlinechoices.eu/</w:t>
        </w:r>
      </w:hyperlink>
    </w:p>
    <w:p w14:paraId="4C32B1EE" w14:textId="4088702C" w:rsidR="003F054C" w:rsidRPr="00CA1949" w:rsidRDefault="00CA1949" w:rsidP="00CA1949">
      <w:pPr>
        <w:pStyle w:val="ListParagraph"/>
        <w:numPr>
          <w:ilvl w:val="0"/>
          <w:numId w:val="2"/>
        </w:numPr>
        <w:shd w:val="clear" w:color="auto" w:fill="FFFFFF"/>
        <w:spacing w:after="0" w:line="276" w:lineRule="auto"/>
        <w:jc w:val="both"/>
        <w:rPr>
          <w:rFonts w:eastAsia="Times New Roman" w:cstheme="minorHAnsi"/>
          <w:color w:val="000000"/>
          <w:sz w:val="20"/>
          <w:szCs w:val="20"/>
          <w:lang w:eastAsia="tr-TR"/>
        </w:rPr>
      </w:pPr>
      <w:hyperlink r:id="rId15" w:history="1">
        <w:r w:rsidRPr="00CA1949">
          <w:rPr>
            <w:rStyle w:val="Hyperlink"/>
            <w:rFonts w:eastAsia="Times New Roman" w:cstheme="minorHAnsi"/>
            <w:sz w:val="20"/>
            <w:szCs w:val="20"/>
            <w:bdr w:val="none" w:sz="0" w:space="0" w:color="auto" w:frame="1"/>
            <w:lang w:eastAsia="tr-TR"/>
          </w:rPr>
          <w:t>https://www.youradchoices.com/</w:t>
        </w:r>
      </w:hyperlink>
      <w:r w:rsidR="00523B6B" w:rsidRPr="00CA1949">
        <w:rPr>
          <w:rFonts w:eastAsia="Times New Roman" w:cstheme="minorHAnsi"/>
          <w:color w:val="000000"/>
          <w:sz w:val="20"/>
          <w:szCs w:val="20"/>
          <w:lang w:eastAsia="tr-TR"/>
        </w:rPr>
        <w:t> </w:t>
      </w:r>
    </w:p>
    <w:p w14:paraId="4882C18C" w14:textId="77777777" w:rsidR="00CA1949" w:rsidRPr="00CA1949" w:rsidRDefault="00CA1949" w:rsidP="00CA1949">
      <w:pPr>
        <w:pStyle w:val="ListParagraph"/>
        <w:shd w:val="clear" w:color="auto" w:fill="FFFFFF"/>
        <w:spacing w:after="0" w:line="276" w:lineRule="auto"/>
        <w:jc w:val="both"/>
        <w:rPr>
          <w:rFonts w:eastAsia="Times New Roman" w:cstheme="minorHAnsi"/>
          <w:color w:val="000000"/>
          <w:sz w:val="20"/>
          <w:szCs w:val="20"/>
          <w:lang w:eastAsia="tr-TR"/>
        </w:rPr>
      </w:pPr>
    </w:p>
    <w:p w14:paraId="4FE0C5E9" w14:textId="3EA6067F" w:rsidR="007F61DD" w:rsidRPr="00CA1949" w:rsidRDefault="00CA1949" w:rsidP="00CA1949">
      <w:pPr>
        <w:shd w:val="clear" w:color="auto" w:fill="FFFFFF"/>
        <w:spacing w:after="0" w:line="276" w:lineRule="auto"/>
        <w:jc w:val="both"/>
        <w:rPr>
          <w:rFonts w:eastAsia="Times New Roman" w:cstheme="minorHAnsi"/>
          <w:color w:val="000000"/>
          <w:sz w:val="20"/>
          <w:szCs w:val="20"/>
          <w:lang w:eastAsia="tr-TR"/>
        </w:rPr>
      </w:pPr>
      <w:r w:rsidRPr="00CA1949">
        <w:rPr>
          <w:rFonts w:eastAsia="Times New Roman" w:cstheme="minorHAnsi"/>
          <w:color w:val="000000"/>
          <w:sz w:val="20"/>
          <w:szCs w:val="20"/>
          <w:lang w:eastAsia="tr-TR"/>
        </w:rPr>
        <w:t xml:space="preserve">adresini </w:t>
      </w:r>
      <w:r w:rsidR="00523B6B" w:rsidRPr="00CA1949">
        <w:rPr>
          <w:rFonts w:eastAsia="Times New Roman" w:cstheme="minorHAnsi"/>
          <w:color w:val="000000"/>
          <w:sz w:val="20"/>
          <w:szCs w:val="20"/>
          <w:lang w:eastAsia="tr-TR"/>
        </w:rPr>
        <w:t>ziyaret edebilirsiniz</w:t>
      </w:r>
      <w:r w:rsidR="007F61DD" w:rsidRPr="00CA1949">
        <w:rPr>
          <w:rFonts w:eastAsia="Times New Roman" w:cstheme="minorHAnsi"/>
          <w:color w:val="000000"/>
          <w:sz w:val="20"/>
          <w:szCs w:val="20"/>
          <w:lang w:eastAsia="tr-TR"/>
        </w:rPr>
        <w:t xml:space="preserve"> veya "</w:t>
      </w:r>
      <w:r w:rsidR="007F61DD" w:rsidRPr="00CA1949">
        <w:rPr>
          <w:rFonts w:eastAsia="Times New Roman" w:cstheme="minorHAnsi"/>
          <w:b/>
          <w:bCs/>
          <w:color w:val="000000"/>
          <w:sz w:val="20"/>
          <w:szCs w:val="20"/>
          <w:lang w:eastAsia="tr-TR"/>
        </w:rPr>
        <w:t>Privacy</w:t>
      </w:r>
      <w:r>
        <w:rPr>
          <w:rFonts w:eastAsia="Times New Roman" w:cstheme="minorHAnsi"/>
          <w:b/>
          <w:bCs/>
          <w:color w:val="000000"/>
          <w:sz w:val="20"/>
          <w:szCs w:val="20"/>
          <w:lang w:eastAsia="tr-TR"/>
        </w:rPr>
        <w:t xml:space="preserve"> </w:t>
      </w:r>
      <w:r w:rsidR="007F61DD" w:rsidRPr="00CA1949">
        <w:rPr>
          <w:rFonts w:eastAsia="Times New Roman" w:cstheme="minorHAnsi"/>
          <w:b/>
          <w:bCs/>
          <w:color w:val="000000"/>
          <w:sz w:val="20"/>
          <w:szCs w:val="20"/>
          <w:lang w:eastAsia="tr-TR"/>
        </w:rPr>
        <w:t>Badger</w:t>
      </w:r>
      <w:r>
        <w:rPr>
          <w:rFonts w:eastAsia="Times New Roman" w:cstheme="minorHAnsi"/>
          <w:color w:val="000000"/>
          <w:sz w:val="20"/>
          <w:szCs w:val="20"/>
          <w:lang w:eastAsia="tr-TR"/>
        </w:rPr>
        <w:t xml:space="preserve">" uygulamasını </w:t>
      </w:r>
      <w:r w:rsidR="007F61DD" w:rsidRPr="00CA1949">
        <w:rPr>
          <w:rFonts w:eastAsia="Times New Roman" w:cstheme="minorHAnsi"/>
          <w:color w:val="000000"/>
          <w:sz w:val="20"/>
          <w:szCs w:val="20"/>
          <w:lang w:eastAsia="tr-TR"/>
        </w:rPr>
        <w:t>kullanabilirsiniz (</w:t>
      </w:r>
      <w:hyperlink r:id="rId16" w:tgtFrame="_blank" w:history="1">
        <w:r w:rsidR="007F61DD" w:rsidRPr="00CA1949">
          <w:rPr>
            <w:rFonts w:eastAsia="Times New Roman" w:cstheme="minorHAnsi"/>
            <w:color w:val="0066CC"/>
            <w:sz w:val="20"/>
            <w:szCs w:val="20"/>
            <w:u w:val="single"/>
            <w:bdr w:val="none" w:sz="0" w:space="0" w:color="auto" w:frame="1"/>
            <w:lang w:eastAsia="tr-TR"/>
          </w:rPr>
          <w:t>https://www.eff.org/tr/privacybadger</w:t>
        </w:r>
      </w:hyperlink>
      <w:r w:rsidR="007F61DD" w:rsidRPr="00CA1949">
        <w:rPr>
          <w:rFonts w:eastAsia="Times New Roman" w:cstheme="minorHAnsi"/>
          <w:color w:val="000000"/>
          <w:sz w:val="20"/>
          <w:szCs w:val="20"/>
          <w:lang w:eastAsia="tr-TR"/>
        </w:rPr>
        <w:t>)</w:t>
      </w:r>
      <w:r w:rsidR="003A5673" w:rsidRPr="00CA1949">
        <w:rPr>
          <w:rFonts w:eastAsia="Times New Roman" w:cstheme="minorHAnsi"/>
          <w:color w:val="000000"/>
          <w:sz w:val="20"/>
          <w:szCs w:val="20"/>
          <w:lang w:eastAsia="tr-TR"/>
        </w:rPr>
        <w:t>.</w:t>
      </w:r>
    </w:p>
    <w:p w14:paraId="7D155C4C" w14:textId="77777777" w:rsidR="003A5673" w:rsidRPr="00CA1949" w:rsidRDefault="007F61DD" w:rsidP="00CA1949">
      <w:pPr>
        <w:shd w:val="clear" w:color="auto" w:fill="FFFFFF"/>
        <w:spacing w:after="0" w:line="276" w:lineRule="auto"/>
        <w:jc w:val="both"/>
        <w:rPr>
          <w:rFonts w:eastAsia="Times New Roman" w:cstheme="minorHAnsi"/>
          <w:color w:val="000000"/>
          <w:sz w:val="20"/>
          <w:szCs w:val="20"/>
          <w:lang w:eastAsia="tr-TR"/>
        </w:rPr>
      </w:pPr>
      <w:r w:rsidRPr="00CA1949">
        <w:rPr>
          <w:rFonts w:eastAsia="Times New Roman" w:cstheme="minorHAnsi"/>
          <w:color w:val="000000"/>
          <w:sz w:val="20"/>
          <w:szCs w:val="20"/>
          <w:lang w:eastAsia="tr-TR"/>
        </w:rPr>
        <w:t>Mobil uygulamalarda çerez veya SDK yönetimi için cihazınızın Gizlilik veya Ayarlar Bölümünde yer alan</w:t>
      </w:r>
      <w:r w:rsidR="00523B6B" w:rsidRPr="00CA1949">
        <w:rPr>
          <w:rFonts w:eastAsia="Times New Roman" w:cstheme="minorHAnsi"/>
          <w:color w:val="000000"/>
          <w:sz w:val="20"/>
          <w:szCs w:val="20"/>
          <w:lang w:eastAsia="tr-TR"/>
        </w:rPr>
        <w:t xml:space="preserve"> yönlendirmeleri takip edebilirsiniz.</w:t>
      </w:r>
    </w:p>
    <w:p w14:paraId="3782DBF3" w14:textId="77777777" w:rsidR="00362033" w:rsidRPr="00CA1949" w:rsidRDefault="00362033" w:rsidP="00CA1949">
      <w:pPr>
        <w:spacing w:line="276" w:lineRule="auto"/>
        <w:jc w:val="both"/>
        <w:rPr>
          <w:rFonts w:eastAsia="Times New Roman" w:cstheme="minorHAnsi"/>
          <w:color w:val="000000"/>
          <w:sz w:val="20"/>
          <w:szCs w:val="20"/>
          <w:lang w:eastAsia="tr-TR"/>
        </w:rPr>
      </w:pPr>
    </w:p>
    <w:p w14:paraId="323CDB5C" w14:textId="77777777" w:rsidR="00523B6B" w:rsidRPr="00CA1949" w:rsidRDefault="00523B6B" w:rsidP="00CA1949">
      <w:pPr>
        <w:spacing w:line="276" w:lineRule="auto"/>
        <w:jc w:val="both"/>
        <w:rPr>
          <w:rFonts w:cstheme="minorHAnsi"/>
          <w:sz w:val="20"/>
          <w:szCs w:val="20"/>
        </w:rPr>
      </w:pPr>
    </w:p>
    <w:sectPr w:rsidR="00523B6B" w:rsidRPr="00CA194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49A16" w16cid:durableId="1F00E6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B88"/>
    <w:multiLevelType w:val="hybridMultilevel"/>
    <w:tmpl w:val="584E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4346E8"/>
    <w:multiLevelType w:val="hybridMultilevel"/>
    <w:tmpl w:val="DE8A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DD"/>
    <w:rsid w:val="000B73CA"/>
    <w:rsid w:val="001623F4"/>
    <w:rsid w:val="00362033"/>
    <w:rsid w:val="003A5673"/>
    <w:rsid w:val="003F054C"/>
    <w:rsid w:val="0045616B"/>
    <w:rsid w:val="004F4AE3"/>
    <w:rsid w:val="00523B6B"/>
    <w:rsid w:val="005B4770"/>
    <w:rsid w:val="00701CF5"/>
    <w:rsid w:val="007F61DD"/>
    <w:rsid w:val="00BC51D3"/>
    <w:rsid w:val="00C95BA4"/>
    <w:rsid w:val="00CA1949"/>
    <w:rsid w:val="00EC6FE6"/>
    <w:rsid w:val="00F50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44CF"/>
  <w15:chartTrackingRefBased/>
  <w15:docId w15:val="{1D9124B0-94C3-4C37-9B70-131C0F9A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61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1D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F61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7F61DD"/>
    <w:rPr>
      <w:color w:val="0000FF"/>
      <w:u w:val="single"/>
    </w:rPr>
  </w:style>
  <w:style w:type="character" w:styleId="CommentReference">
    <w:name w:val="annotation reference"/>
    <w:basedOn w:val="DefaultParagraphFont"/>
    <w:uiPriority w:val="99"/>
    <w:semiHidden/>
    <w:unhideWhenUsed/>
    <w:rsid w:val="00701CF5"/>
    <w:rPr>
      <w:sz w:val="16"/>
      <w:szCs w:val="16"/>
    </w:rPr>
  </w:style>
  <w:style w:type="paragraph" w:styleId="CommentText">
    <w:name w:val="annotation text"/>
    <w:basedOn w:val="Normal"/>
    <w:link w:val="CommentTextChar"/>
    <w:uiPriority w:val="99"/>
    <w:semiHidden/>
    <w:unhideWhenUsed/>
    <w:rsid w:val="00701CF5"/>
    <w:pPr>
      <w:spacing w:line="240" w:lineRule="auto"/>
    </w:pPr>
    <w:rPr>
      <w:sz w:val="20"/>
      <w:szCs w:val="20"/>
    </w:rPr>
  </w:style>
  <w:style w:type="character" w:customStyle="1" w:styleId="CommentTextChar">
    <w:name w:val="Comment Text Char"/>
    <w:basedOn w:val="DefaultParagraphFont"/>
    <w:link w:val="CommentText"/>
    <w:uiPriority w:val="99"/>
    <w:semiHidden/>
    <w:rsid w:val="00701CF5"/>
    <w:rPr>
      <w:sz w:val="20"/>
      <w:szCs w:val="20"/>
    </w:rPr>
  </w:style>
  <w:style w:type="paragraph" w:styleId="CommentSubject">
    <w:name w:val="annotation subject"/>
    <w:basedOn w:val="CommentText"/>
    <w:next w:val="CommentText"/>
    <w:link w:val="CommentSubjectChar"/>
    <w:uiPriority w:val="99"/>
    <w:semiHidden/>
    <w:unhideWhenUsed/>
    <w:rsid w:val="00701CF5"/>
    <w:rPr>
      <w:b/>
      <w:bCs/>
    </w:rPr>
  </w:style>
  <w:style w:type="character" w:customStyle="1" w:styleId="CommentSubjectChar">
    <w:name w:val="Comment Subject Char"/>
    <w:basedOn w:val="CommentTextChar"/>
    <w:link w:val="CommentSubject"/>
    <w:uiPriority w:val="99"/>
    <w:semiHidden/>
    <w:rsid w:val="00701CF5"/>
    <w:rPr>
      <w:b/>
      <w:bCs/>
      <w:sz w:val="20"/>
      <w:szCs w:val="20"/>
    </w:rPr>
  </w:style>
  <w:style w:type="paragraph" w:styleId="BalloonText">
    <w:name w:val="Balloon Text"/>
    <w:basedOn w:val="Normal"/>
    <w:link w:val="BalloonTextChar"/>
    <w:uiPriority w:val="99"/>
    <w:semiHidden/>
    <w:unhideWhenUsed/>
    <w:rsid w:val="00701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F5"/>
    <w:rPr>
      <w:rFonts w:ascii="Segoe UI" w:hAnsi="Segoe UI" w:cs="Segoe UI"/>
      <w:sz w:val="18"/>
      <w:szCs w:val="18"/>
    </w:rPr>
  </w:style>
  <w:style w:type="character" w:customStyle="1" w:styleId="UnresolvedMention">
    <w:name w:val="Unresolved Mention"/>
    <w:basedOn w:val="DefaultParagraphFont"/>
    <w:uiPriority w:val="99"/>
    <w:semiHidden/>
    <w:unhideWhenUsed/>
    <w:rsid w:val="00701CF5"/>
    <w:rPr>
      <w:color w:val="605E5C"/>
      <w:shd w:val="clear" w:color="auto" w:fill="E1DFDD"/>
    </w:rPr>
  </w:style>
  <w:style w:type="paragraph" w:styleId="ListParagraph">
    <w:name w:val="List Paragraph"/>
    <w:basedOn w:val="Normal"/>
    <w:uiPriority w:val="34"/>
    <w:qFormat/>
    <w:rsid w:val="000B7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19692">
      <w:bodyDiv w:val="1"/>
      <w:marLeft w:val="0"/>
      <w:marRight w:val="0"/>
      <w:marTop w:val="0"/>
      <w:marBottom w:val="0"/>
      <w:divBdr>
        <w:top w:val="none" w:sz="0" w:space="0" w:color="auto"/>
        <w:left w:val="none" w:sz="0" w:space="0" w:color="auto"/>
        <w:bottom w:val="none" w:sz="0" w:space="0" w:color="auto"/>
        <w:right w:val="none" w:sz="0" w:space="0" w:color="auto"/>
      </w:divBdr>
    </w:div>
    <w:div w:id="1871994614">
      <w:bodyDiv w:val="1"/>
      <w:marLeft w:val="0"/>
      <w:marRight w:val="0"/>
      <w:marTop w:val="0"/>
      <w:marBottom w:val="0"/>
      <w:divBdr>
        <w:top w:val="none" w:sz="0" w:space="0" w:color="auto"/>
        <w:left w:val="none" w:sz="0" w:space="0" w:color="auto"/>
        <w:bottom w:val="none" w:sz="0" w:space="0" w:color="auto"/>
        <w:right w:val="none" w:sz="0" w:space="0" w:color="auto"/>
      </w:divBdr>
    </w:div>
    <w:div w:id="20654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tr/kb/web-sitesi-tercihleri-cerezleri-acip-kapatma" TargetMode="External"/><Relationship Id="rId13" Type="http://schemas.openxmlformats.org/officeDocument/2006/relationships/hyperlink" Target="https://www.allaboutcooki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icrosoft.com/tr-tr/help/17442/windows-internet-explorer-delete-manage-cookies" TargetMode="External"/><Relationship Id="rId12" Type="http://schemas.openxmlformats.org/officeDocument/2006/relationships/hyperlink" Target="https://support.google.com/chrome/answer/114836?hl=en-GB&amp;co=GENIE.Platform%3DAndr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ff.org/tr/privacybadger" TargetMode="External"/><Relationship Id="rId1" Type="http://schemas.openxmlformats.org/officeDocument/2006/relationships/numbering" Target="numbering.xml"/><Relationship Id="rId6" Type="http://schemas.openxmlformats.org/officeDocument/2006/relationships/hyperlink" Target="https://www.google.com.tr/search?q=google+chrome+%C3%A7erezleri+etkinle%C5%9Ftirme&amp;rlz=1C1GCEA_enTR771TR771&amp;oq=google+chrome+%C3%A7erez&amp;aqs=chrome.2.69i57j0l5.10291j1j7&amp;sourceid=chrome&amp;ie=UTF-8" TargetMode="External"/><Relationship Id="rId11" Type="http://schemas.openxmlformats.org/officeDocument/2006/relationships/hyperlink" Target="https://support.apple.com/tr-tr/HT201265" TargetMode="External"/><Relationship Id="rId5" Type="http://schemas.openxmlformats.org/officeDocument/2006/relationships/hyperlink" Target="http://www.cookiebot.com" TargetMode="External"/><Relationship Id="rId15" Type="http://schemas.openxmlformats.org/officeDocument/2006/relationships/hyperlink" Target="https://www.youradchoices.com/" TargetMode="External"/><Relationship Id="rId10" Type="http://schemas.openxmlformats.org/officeDocument/2006/relationships/hyperlink" Target="https://support.apple.com/tr-tr/guide/safari/sfri11471/mac" TargetMode="External"/><Relationship Id="rId4" Type="http://schemas.openxmlformats.org/officeDocument/2006/relationships/webSettings" Target="webSettings.xml"/><Relationship Id="rId9" Type="http://schemas.openxmlformats.org/officeDocument/2006/relationships/hyperlink" Target="file:///C:\Users\Bilgi\Desktop\&#8226;%09http:\www.operaturkiye.net\arsiv\yardim\Windows\10.00\tr\cookies.html" TargetMode="External"/><Relationship Id="rId14" Type="http://schemas.openxmlformats.org/officeDocument/2006/relationships/hyperlink" Target="https://www.youronlinechoices.eu/" TargetMode="External"/><Relationship Id="rId22"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Keser</dc:creator>
  <cp:keywords/>
  <dc:description/>
  <cp:lastModifiedBy>Sarp Tosun</cp:lastModifiedBy>
  <cp:revision>5</cp:revision>
  <dcterms:created xsi:type="dcterms:W3CDTF">2018-07-30T08:00:00Z</dcterms:created>
  <dcterms:modified xsi:type="dcterms:W3CDTF">2018-07-30T08:01:00Z</dcterms:modified>
</cp:coreProperties>
</file>